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44" w:type="dxa"/>
        <w:tblLook w:val="04A0" w:firstRow="1" w:lastRow="0" w:firstColumn="1" w:lastColumn="0" w:noHBand="0" w:noVBand="1"/>
      </w:tblPr>
      <w:tblGrid>
        <w:gridCol w:w="6273"/>
        <w:gridCol w:w="2571"/>
      </w:tblGrid>
      <w:tr w:rsidR="005A5FF0" w14:paraId="0CC84E40" w14:textId="77777777" w:rsidTr="00627F86">
        <w:trPr>
          <w:cantSplit/>
          <w:trHeight w:val="276"/>
        </w:trPr>
        <w:tc>
          <w:tcPr>
            <w:tcW w:w="6273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71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4A5DB769" w:rsidR="0094384A" w:rsidRPr="001807D8" w:rsidRDefault="0094384A" w:rsidP="00627F86">
      <w:pPr>
        <w:spacing w:line="360" w:lineRule="auto"/>
        <w:contextualSpacing/>
        <w:jc w:val="both"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>ŽÁDOST O ZAŘAZENÍ KAPACIT DO DOPLŇKOVÉ SÍTĚ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4C1AE7">
        <w:rPr>
          <w:rFonts w:eastAsia="Times New Roman"/>
          <w:b/>
          <w:color w:val="000000"/>
          <w:u w:val="single"/>
          <w:lang w:eastAsia="cs-CZ"/>
        </w:rPr>
        <w:t>7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5930C3">
        <w:rPr>
          <w:rFonts w:eastAsia="Times New Roman"/>
          <w:b/>
          <w:color w:val="000000"/>
          <w:u w:val="single"/>
          <w:lang w:eastAsia="cs-CZ"/>
        </w:rPr>
        <w:t>4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699065EA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nově zařadit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285471BB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4A9BCF40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55D4AF43" w:rsidR="0094384A" w:rsidRPr="006428F5" w:rsidRDefault="005930C3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0C3">
              <w:rPr>
                <w:rFonts w:asciiTheme="minorHAnsi" w:hAnsiTheme="minorHAnsi" w:cstheme="minorHAnsi"/>
                <w:sz w:val="20"/>
                <w:szCs w:val="20"/>
              </w:rPr>
              <w:t>Podpora sociálních služeb pro ohrožené děti a mládež, děti vyžadující vysokou intenzitu péče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AE7" w:rsidRPr="0094384A" w14:paraId="61F2A999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221B12C2" w14:textId="054F8A46" w:rsidR="004C1AE7" w:rsidRPr="005930C3" w:rsidRDefault="004C1AE7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E7">
              <w:rPr>
                <w:rFonts w:asciiTheme="minorHAnsi" w:hAnsiTheme="minorHAnsi" w:cstheme="minorHAnsi"/>
                <w:sz w:val="20"/>
                <w:szCs w:val="20"/>
              </w:rPr>
              <w:t xml:space="preserve">Zajištění kapacit v návaznosti na schválený materiál Optimální síť </w:t>
            </w:r>
            <w:proofErr w:type="spellStart"/>
            <w:r w:rsidRPr="004C1AE7">
              <w:rPr>
                <w:rFonts w:asciiTheme="minorHAnsi" w:hAnsiTheme="minorHAnsi" w:cstheme="minorHAnsi"/>
                <w:sz w:val="20"/>
                <w:szCs w:val="20"/>
              </w:rPr>
              <w:t>adiktologických</w:t>
            </w:r>
            <w:proofErr w:type="spellEnd"/>
            <w:r w:rsidRPr="004C1AE7">
              <w:rPr>
                <w:rFonts w:asciiTheme="minorHAnsi" w:hAnsiTheme="minorHAnsi" w:cstheme="minorHAnsi"/>
                <w:sz w:val="20"/>
                <w:szCs w:val="20"/>
              </w:rPr>
              <w:t xml:space="preserve"> služeb v Praze usnesením Zastupitelstva č. 38/126 ze dne 16. 6. 2022 prostřednictvím Kontaktních center</w:t>
            </w:r>
          </w:p>
        </w:tc>
        <w:tc>
          <w:tcPr>
            <w:tcW w:w="1701" w:type="dxa"/>
            <w:vAlign w:val="center"/>
          </w:tcPr>
          <w:p w14:paraId="03AB6948" w14:textId="77777777" w:rsidR="004C1AE7" w:rsidRPr="006428F5" w:rsidRDefault="004C1AE7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76F3DE8E" w14:textId="77777777" w:rsidTr="009D6019">
        <w:trPr>
          <w:cantSplit/>
          <w:trHeight w:val="2114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641483F2" w:rsidR="0094384A" w:rsidRPr="001807D8" w:rsidRDefault="005930C3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="0094384A" w:rsidRPr="001807D8">
              <w:rPr>
                <w:rFonts w:asciiTheme="minorHAnsi" w:hAnsiTheme="minorHAnsi" w:cs="Times New Roman"/>
                <w:sz w:val="20"/>
                <w:szCs w:val="20"/>
              </w:rPr>
              <w:t>odpis:</w:t>
            </w:r>
          </w:p>
        </w:tc>
      </w:tr>
    </w:tbl>
    <w:p w14:paraId="668C08C4" w14:textId="373CCF94" w:rsidR="001807D8" w:rsidRPr="001807D8" w:rsidRDefault="005930C3" w:rsidP="005930C3">
      <w:pPr>
        <w:ind w:left="3545" w:firstLine="709"/>
      </w:pPr>
      <w:r w:rsidRPr="001807D8">
        <w:rPr>
          <w:rFonts w:asciiTheme="minorHAnsi" w:hAnsiTheme="minorHAnsi"/>
          <w:sz w:val="20"/>
          <w:szCs w:val="20"/>
        </w:rPr>
        <w:t>Razítko</w:t>
      </w:r>
      <w:r>
        <w:rPr>
          <w:rFonts w:asciiTheme="minorHAnsi" w:hAnsiTheme="minorHAnsi"/>
          <w:sz w:val="20"/>
          <w:szCs w:val="20"/>
        </w:rPr>
        <w:t>:</w:t>
      </w:r>
    </w:p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EFCCA28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</w:t>
      </w:r>
      <w:r w:rsidR="00C4395E">
        <w:rPr>
          <w:rFonts w:cstheme="minorHAnsi"/>
          <w:sz w:val="16"/>
          <w:szCs w:val="16"/>
        </w:rPr>
        <w:t xml:space="preserve"> pro jedno registrační číslo služby</w:t>
      </w:r>
      <w:r w:rsidRPr="001807D8">
        <w:rPr>
          <w:rFonts w:cstheme="minorHAnsi"/>
          <w:sz w:val="16"/>
          <w:szCs w:val="16"/>
        </w:rPr>
        <w:t>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0A88"/>
    <w:rsid w:val="004C1AE7"/>
    <w:rsid w:val="004C3CF1"/>
    <w:rsid w:val="004E125F"/>
    <w:rsid w:val="00511CA5"/>
    <w:rsid w:val="00536888"/>
    <w:rsid w:val="0058354F"/>
    <w:rsid w:val="005930C3"/>
    <w:rsid w:val="005A5FF0"/>
    <w:rsid w:val="005B2EBA"/>
    <w:rsid w:val="005C73E9"/>
    <w:rsid w:val="005E47C7"/>
    <w:rsid w:val="00612A18"/>
    <w:rsid w:val="00621463"/>
    <w:rsid w:val="00627F86"/>
    <w:rsid w:val="0064262E"/>
    <w:rsid w:val="006428F5"/>
    <w:rsid w:val="006665F7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8F2DE6"/>
    <w:rsid w:val="00905367"/>
    <w:rsid w:val="00916797"/>
    <w:rsid w:val="0094384A"/>
    <w:rsid w:val="0097106D"/>
    <w:rsid w:val="00975D69"/>
    <w:rsid w:val="009773C4"/>
    <w:rsid w:val="009B5148"/>
    <w:rsid w:val="009C7784"/>
    <w:rsid w:val="009D6019"/>
    <w:rsid w:val="00A57310"/>
    <w:rsid w:val="00A85436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4395E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70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13</cp:revision>
  <cp:lastPrinted>2022-03-08T08:19:00Z</cp:lastPrinted>
  <dcterms:created xsi:type="dcterms:W3CDTF">2022-08-04T10:34:00Z</dcterms:created>
  <dcterms:modified xsi:type="dcterms:W3CDTF">2024-02-14T07:02:00Z</dcterms:modified>
</cp:coreProperties>
</file>