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0D165" w14:textId="77777777" w:rsidR="00AD2CAB" w:rsidRDefault="00AD2CAB">
      <w:pPr>
        <w:rPr>
          <w:rStyle w:val="ListLabel5"/>
        </w:rPr>
      </w:pPr>
    </w:p>
    <w:p w14:paraId="660DF06C" w14:textId="77777777" w:rsidR="00AD2CAB" w:rsidRDefault="00AD2CAB">
      <w:pPr>
        <w:rPr>
          <w:b/>
          <w:u w:val="single"/>
        </w:rPr>
      </w:pPr>
    </w:p>
    <w:p w14:paraId="41F05E99" w14:textId="3CA7B4DA" w:rsidR="00AD2CAB" w:rsidRPr="00DC321E" w:rsidRDefault="00CD7D29">
      <w:pPr>
        <w:rPr>
          <w:b/>
          <w:u w:val="single"/>
        </w:rPr>
      </w:pPr>
      <w:r>
        <w:rPr>
          <w:b/>
          <w:u w:val="single"/>
        </w:rPr>
        <w:t xml:space="preserve">FOK zahraje Pražské metamorfózy Petra </w:t>
      </w:r>
      <w:proofErr w:type="spellStart"/>
      <w:r>
        <w:rPr>
          <w:b/>
          <w:u w:val="single"/>
        </w:rPr>
        <w:t>Wajsara</w:t>
      </w:r>
      <w:proofErr w:type="spellEnd"/>
      <w:r>
        <w:rPr>
          <w:b/>
          <w:u w:val="single"/>
        </w:rPr>
        <w:t xml:space="preserve"> ve světové premiéře živě na ČRo Vltava</w:t>
      </w:r>
    </w:p>
    <w:p w14:paraId="5981F43C" w14:textId="77777777" w:rsidR="002528DA" w:rsidRPr="00D66E9F" w:rsidRDefault="002528DA">
      <w:pPr>
        <w:rPr>
          <w:b/>
          <w:color w:val="000000"/>
          <w:u w:val="single"/>
        </w:rPr>
      </w:pPr>
    </w:p>
    <w:p w14:paraId="64B3B616" w14:textId="0603B78B" w:rsidR="00CD7D29" w:rsidRDefault="00FC7EEF">
      <w:pPr>
        <w:jc w:val="both"/>
        <w:rPr>
          <w:b/>
          <w:color w:val="000000"/>
        </w:rPr>
      </w:pPr>
      <w:r w:rsidRPr="00D66E9F">
        <w:rPr>
          <w:b/>
          <w:color w:val="000000"/>
        </w:rPr>
        <w:t>Symfonický orchestr hl</w:t>
      </w:r>
      <w:r w:rsidRPr="00D66E9F">
        <w:rPr>
          <w:b/>
        </w:rPr>
        <w:t>.</w:t>
      </w:r>
      <w:r w:rsidRPr="00D66E9F">
        <w:rPr>
          <w:b/>
          <w:color w:val="000000"/>
        </w:rPr>
        <w:t xml:space="preserve"> m</w:t>
      </w:r>
      <w:r w:rsidRPr="00D66E9F">
        <w:rPr>
          <w:b/>
        </w:rPr>
        <w:t>.</w:t>
      </w:r>
      <w:r w:rsidRPr="00D66E9F">
        <w:rPr>
          <w:b/>
          <w:color w:val="000000"/>
        </w:rPr>
        <w:t xml:space="preserve"> Prahy FOK </w:t>
      </w:r>
      <w:r w:rsidR="00CD7D29">
        <w:rPr>
          <w:b/>
          <w:color w:val="000000"/>
        </w:rPr>
        <w:t xml:space="preserve">odehraje v pátek 7. května 2021 </w:t>
      </w:r>
      <w:r w:rsidR="0011037C">
        <w:rPr>
          <w:b/>
          <w:color w:val="000000"/>
        </w:rPr>
        <w:t xml:space="preserve">v 19:30 </w:t>
      </w:r>
      <w:r w:rsidR="00CD7D29">
        <w:rPr>
          <w:b/>
          <w:color w:val="000000"/>
        </w:rPr>
        <w:t>živ</w:t>
      </w:r>
      <w:r w:rsidR="0011037C">
        <w:rPr>
          <w:b/>
          <w:color w:val="000000"/>
        </w:rPr>
        <w:t>ý</w:t>
      </w:r>
      <w:r w:rsidR="00CD7D29">
        <w:rPr>
          <w:b/>
          <w:color w:val="000000"/>
        </w:rPr>
        <w:t xml:space="preserve"> koncert pro Český rozhlas Vltava. Pod vedením šéfdirigenta Tomáše Braunera zahraje tři skladby. První z nich bude symfonická báseň </w:t>
      </w:r>
      <w:r w:rsidR="00CD7D29" w:rsidRPr="001A5F5C">
        <w:rPr>
          <w:b/>
          <w:i/>
          <w:iCs/>
          <w:color w:val="000000"/>
        </w:rPr>
        <w:t>Pražské metamorfózy</w:t>
      </w:r>
      <w:r w:rsidR="00CD7D29">
        <w:rPr>
          <w:b/>
          <w:color w:val="000000"/>
        </w:rPr>
        <w:t xml:space="preserve"> skladatele Petra </w:t>
      </w:r>
      <w:proofErr w:type="spellStart"/>
      <w:r w:rsidR="00CD7D29">
        <w:rPr>
          <w:b/>
          <w:color w:val="000000"/>
        </w:rPr>
        <w:t>Wajsara</w:t>
      </w:r>
      <w:proofErr w:type="spellEnd"/>
      <w:r w:rsidR="00CD7D29">
        <w:rPr>
          <w:b/>
          <w:color w:val="000000"/>
        </w:rPr>
        <w:t xml:space="preserve">, kterou složil přímo pro Pražské symfoniky. </w:t>
      </w:r>
    </w:p>
    <w:p w14:paraId="2CBC8C7B" w14:textId="2DE521D0" w:rsidR="00DB5858" w:rsidRDefault="00DB5858">
      <w:pPr>
        <w:jc w:val="both"/>
        <w:rPr>
          <w:b/>
          <w:color w:val="000000"/>
        </w:rPr>
      </w:pPr>
    </w:p>
    <w:p w14:paraId="4A4EFDD5" w14:textId="7DE57C08" w:rsidR="001A5F5C" w:rsidRDefault="001A5F5C" w:rsidP="001A5F5C">
      <w:pPr>
        <w:jc w:val="both"/>
        <w:rPr>
          <w:bCs/>
          <w:color w:val="000000"/>
        </w:rPr>
      </w:pPr>
      <w:r>
        <w:rPr>
          <w:bCs/>
          <w:color w:val="000000"/>
        </w:rPr>
        <w:t>Celý hudební večer se ponese ve</w:t>
      </w:r>
      <w:r w:rsidRPr="001A5F5C">
        <w:rPr>
          <w:bCs/>
          <w:color w:val="000000"/>
        </w:rPr>
        <w:t xml:space="preserve"> znamení putování. Světová premiéra symfonické básně </w:t>
      </w:r>
      <w:r w:rsidRPr="001A5F5C">
        <w:rPr>
          <w:bCs/>
          <w:i/>
          <w:iCs/>
          <w:color w:val="000000"/>
        </w:rPr>
        <w:t>Pražské metamorfózy</w:t>
      </w:r>
      <w:r w:rsidRPr="001A5F5C">
        <w:rPr>
          <w:bCs/>
          <w:color w:val="000000"/>
        </w:rPr>
        <w:t xml:space="preserve">, kterou Petr </w:t>
      </w:r>
      <w:proofErr w:type="spellStart"/>
      <w:r w:rsidRPr="001A5F5C">
        <w:rPr>
          <w:bCs/>
          <w:color w:val="000000"/>
        </w:rPr>
        <w:t>Wajsar</w:t>
      </w:r>
      <w:proofErr w:type="spellEnd"/>
      <w:r w:rsidRPr="001A5F5C">
        <w:rPr>
          <w:bCs/>
          <w:color w:val="000000"/>
        </w:rPr>
        <w:t xml:space="preserve"> napsal speciálně pro F</w:t>
      </w:r>
      <w:r>
        <w:rPr>
          <w:bCs/>
          <w:color w:val="000000"/>
        </w:rPr>
        <w:t xml:space="preserve">OK, </w:t>
      </w:r>
      <w:r w:rsidRPr="001A5F5C">
        <w:rPr>
          <w:bCs/>
          <w:color w:val="000000"/>
        </w:rPr>
        <w:t xml:space="preserve">vykresluje </w:t>
      </w:r>
      <w:r w:rsidRPr="001A5F5C">
        <w:rPr>
          <w:b/>
          <w:color w:val="000000"/>
        </w:rPr>
        <w:t>putování po Praze od Pražského hradu až na Jižní Město</w:t>
      </w:r>
      <w:r w:rsidRPr="001A5F5C">
        <w:rPr>
          <w:bCs/>
          <w:color w:val="000000"/>
        </w:rPr>
        <w:t xml:space="preserve">. Dvořákův </w:t>
      </w:r>
      <w:r w:rsidRPr="001A5F5C">
        <w:rPr>
          <w:bCs/>
          <w:i/>
          <w:iCs/>
          <w:color w:val="000000"/>
        </w:rPr>
        <w:t>Houslový koncert a moll</w:t>
      </w:r>
      <w:r w:rsidRPr="001A5F5C">
        <w:rPr>
          <w:bCs/>
          <w:color w:val="000000"/>
        </w:rPr>
        <w:t xml:space="preserve">, ve kterém </w:t>
      </w:r>
      <w:r w:rsidRPr="001A5F5C">
        <w:rPr>
          <w:b/>
          <w:color w:val="000000"/>
        </w:rPr>
        <w:t>exceluje koncertní mistr Roman Patočka</w:t>
      </w:r>
      <w:r w:rsidRPr="001A5F5C">
        <w:rPr>
          <w:bCs/>
          <w:color w:val="000000"/>
        </w:rPr>
        <w:t>, je také putovní, neboť vznikal v korespondenci mezi Prahou a Berlínem, mezi Dvořákem a Josephem Joachimem.</w:t>
      </w:r>
      <w:r>
        <w:rPr>
          <w:bCs/>
          <w:color w:val="000000"/>
        </w:rPr>
        <w:t xml:space="preserve"> </w:t>
      </w:r>
      <w:r w:rsidRPr="001A5F5C">
        <w:rPr>
          <w:bCs/>
          <w:color w:val="000000"/>
        </w:rPr>
        <w:t xml:space="preserve">Koncert doplní Brahmsovy </w:t>
      </w:r>
      <w:r w:rsidRPr="001A5F5C">
        <w:rPr>
          <w:bCs/>
          <w:i/>
          <w:iCs/>
          <w:color w:val="000000"/>
        </w:rPr>
        <w:t>Variace na Haydnovo téma</w:t>
      </w:r>
      <w:r w:rsidRPr="001A5F5C">
        <w:rPr>
          <w:bCs/>
          <w:color w:val="000000"/>
        </w:rPr>
        <w:t xml:space="preserve">, které jsou odborníky považovány za </w:t>
      </w:r>
      <w:r w:rsidRPr="001A5F5C">
        <w:rPr>
          <w:b/>
          <w:color w:val="000000"/>
        </w:rPr>
        <w:t>nejdokonalejší cyklus symfonických variací, jaký byl kdy napsán</w:t>
      </w:r>
      <w:r w:rsidRPr="001A5F5C">
        <w:rPr>
          <w:bCs/>
          <w:color w:val="000000"/>
        </w:rPr>
        <w:t>, a znázorňují vlastně putování mezi staletími a hudebními velikány.</w:t>
      </w:r>
    </w:p>
    <w:p w14:paraId="67D43045" w14:textId="524CC086" w:rsidR="001A5F5C" w:rsidRDefault="001A5F5C" w:rsidP="001A5F5C">
      <w:pPr>
        <w:jc w:val="both"/>
        <w:rPr>
          <w:bCs/>
          <w:color w:val="000000"/>
        </w:rPr>
      </w:pPr>
    </w:p>
    <w:p w14:paraId="6582BF60" w14:textId="0EED92DE" w:rsidR="001A5F5C" w:rsidRPr="001A5F5C" w:rsidRDefault="001A5F5C" w:rsidP="001A5F5C">
      <w:pPr>
        <w:jc w:val="both"/>
        <w:rPr>
          <w:bCs/>
          <w:color w:val="000000"/>
        </w:rPr>
      </w:pPr>
      <w:r>
        <w:rPr>
          <w:bCs/>
          <w:color w:val="000000"/>
        </w:rPr>
        <w:t>„</w:t>
      </w:r>
      <w:r w:rsidRPr="001A5F5C">
        <w:rPr>
          <w:bCs/>
          <w:color w:val="000000"/>
        </w:rPr>
        <w:t xml:space="preserve">Skladba </w:t>
      </w:r>
      <w:r w:rsidRPr="001A5F5C">
        <w:rPr>
          <w:bCs/>
          <w:i/>
          <w:iCs/>
          <w:color w:val="000000"/>
        </w:rPr>
        <w:t>Pražské metamorfózy</w:t>
      </w:r>
      <w:r w:rsidRPr="001A5F5C">
        <w:rPr>
          <w:bCs/>
          <w:color w:val="000000"/>
        </w:rPr>
        <w:t xml:space="preserve"> nás v několika částech provede atmosférou a místy mého nejmilovanějšího města. První část s názvem </w:t>
      </w:r>
      <w:r w:rsidRPr="001A5F5C">
        <w:rPr>
          <w:bCs/>
          <w:i/>
          <w:iCs/>
          <w:color w:val="000000"/>
        </w:rPr>
        <w:t>Pražské panoráma</w:t>
      </w:r>
      <w:r w:rsidRPr="001A5F5C">
        <w:rPr>
          <w:bCs/>
          <w:color w:val="000000"/>
        </w:rPr>
        <w:t xml:space="preserve"> je inspirována nejen charakteristickým tvarem Hradčan, ale také výběrem písmen ze slov Praha a Prague, které je možné převést do názvu hudebních not – Re /D/, A, H, G a E. Většina rytmů rovněž reflektuje počet písmen názvu hlavního města</w:t>
      </w:r>
      <w:r>
        <w:rPr>
          <w:bCs/>
          <w:color w:val="000000"/>
        </w:rPr>
        <w:t xml:space="preserve">, </w:t>
      </w:r>
      <w:r w:rsidRPr="001A5F5C">
        <w:rPr>
          <w:bCs/>
          <w:color w:val="000000"/>
        </w:rPr>
        <w:t xml:space="preserve">tedy </w:t>
      </w:r>
      <w:r>
        <w:rPr>
          <w:bCs/>
          <w:color w:val="000000"/>
        </w:rPr>
        <w:t>pět</w:t>
      </w:r>
      <w:r w:rsidRPr="001A5F5C">
        <w:rPr>
          <w:bCs/>
          <w:color w:val="000000"/>
        </w:rPr>
        <w:t xml:space="preserve">. Kromě hlavního tématu se však také ozve reminiscence na husitské chorály </w:t>
      </w:r>
      <w:r w:rsidRPr="001A5F5C">
        <w:rPr>
          <w:bCs/>
          <w:i/>
          <w:iCs/>
          <w:color w:val="000000"/>
        </w:rPr>
        <w:t>Povstaň, povstaň, veliké město Pražské</w:t>
      </w:r>
      <w:r w:rsidRPr="001A5F5C">
        <w:rPr>
          <w:bCs/>
          <w:color w:val="000000"/>
        </w:rPr>
        <w:t xml:space="preserve"> a </w:t>
      </w:r>
      <w:r w:rsidRPr="001A5F5C">
        <w:rPr>
          <w:bCs/>
          <w:i/>
          <w:iCs/>
          <w:color w:val="000000"/>
        </w:rPr>
        <w:t>Kdož sú boží bojovníci</w:t>
      </w:r>
      <w:r w:rsidRPr="001A5F5C">
        <w:rPr>
          <w:bCs/>
          <w:color w:val="000000"/>
        </w:rPr>
        <w:t xml:space="preserve">, a krátce i na známé téma Smetanovy </w:t>
      </w:r>
      <w:r w:rsidRPr="001A5F5C">
        <w:rPr>
          <w:bCs/>
          <w:i/>
          <w:iCs/>
          <w:color w:val="000000"/>
        </w:rPr>
        <w:t>Vltavy</w:t>
      </w:r>
      <w:r w:rsidRPr="001A5F5C">
        <w:rPr>
          <w:bCs/>
          <w:color w:val="000000"/>
        </w:rPr>
        <w:t>. Druh</w:t>
      </w:r>
      <w:r>
        <w:rPr>
          <w:bCs/>
          <w:color w:val="000000"/>
        </w:rPr>
        <w:t>á</w:t>
      </w:r>
      <w:r w:rsidRPr="001A5F5C">
        <w:rPr>
          <w:bCs/>
          <w:color w:val="000000"/>
        </w:rPr>
        <w:t xml:space="preserve"> část nás zavede do bývalého Židovského města, které, ač z převážné části zbouráno, s sebou ve svých ulicích stále nese svůj bývalý charakter, utvářený mnoha staletími neměnného půdorysu ulic a uliček. Třetí část s názvem </w:t>
      </w:r>
      <w:r w:rsidRPr="00AD039C">
        <w:rPr>
          <w:bCs/>
          <w:i/>
          <w:iCs/>
          <w:color w:val="000000"/>
        </w:rPr>
        <w:t xml:space="preserve">Pražská </w:t>
      </w:r>
      <w:proofErr w:type="spellStart"/>
      <w:r w:rsidRPr="00AD039C">
        <w:rPr>
          <w:bCs/>
          <w:i/>
          <w:iCs/>
          <w:color w:val="000000"/>
        </w:rPr>
        <w:t>domořadí</w:t>
      </w:r>
      <w:proofErr w:type="spellEnd"/>
      <w:r w:rsidRPr="001A5F5C">
        <w:rPr>
          <w:bCs/>
          <w:color w:val="000000"/>
        </w:rPr>
        <w:t xml:space="preserve"> reflektuje stylovou rozmanitost pražských domů, kdy vedle barokního paláce najdeme funkcionalistický dům a hned vedle románskou rotundu. Část je zakončena v kubistické čtvrti na Vyšehradě. Čtvrtá část je exkurzí do pražských hospod, kde hudebníci nejen simulují rozladěnou heligonku, ale také se přímo na pódiu nepokrytě baví a hrají přitom na půllitry. Pátá část je oslavou fascinujícího architektonického úkazu, kterým je pro mě sídliště Jižní </w:t>
      </w:r>
      <w:r w:rsidR="00AD039C">
        <w:rPr>
          <w:bCs/>
          <w:color w:val="000000"/>
        </w:rPr>
        <w:t>Mě</w:t>
      </w:r>
      <w:r w:rsidRPr="001A5F5C">
        <w:rPr>
          <w:bCs/>
          <w:color w:val="000000"/>
        </w:rPr>
        <w:t>sto, moje milované a mnohokrát i nenáviděné bydliště, s řadami nekonečných panelových domů pnoucích se do nedohledné výšky a rachotu aut, davů a motorů. Závěrečná coda nás navrátí zpět k hlavnímu tématu, a majestátně zakončuje skladbu akordem H dur. Doufám, že skladba bude stejně příjemnou procházkou, jako je jistě pro každého výprava do reálných pražských ulic!</w:t>
      </w:r>
      <w:r>
        <w:rPr>
          <w:bCs/>
          <w:color w:val="000000"/>
        </w:rPr>
        <w:t xml:space="preserve">“ komentuje téma skladby autor Petr </w:t>
      </w:r>
      <w:proofErr w:type="spellStart"/>
      <w:r>
        <w:rPr>
          <w:bCs/>
          <w:color w:val="000000"/>
        </w:rPr>
        <w:t>Wajsar</w:t>
      </w:r>
      <w:proofErr w:type="spellEnd"/>
      <w:r>
        <w:rPr>
          <w:bCs/>
          <w:color w:val="000000"/>
        </w:rPr>
        <w:t>.</w:t>
      </w:r>
    </w:p>
    <w:p w14:paraId="1337DD11" w14:textId="612885CD" w:rsidR="0011037C" w:rsidRDefault="0011037C">
      <w:pPr>
        <w:jc w:val="both"/>
        <w:rPr>
          <w:bCs/>
          <w:color w:val="000000"/>
        </w:rPr>
      </w:pPr>
    </w:p>
    <w:p w14:paraId="430EF9A2" w14:textId="77777777" w:rsidR="00AD039C" w:rsidRDefault="0011037C" w:rsidP="00AD039C">
      <w:pPr>
        <w:jc w:val="both"/>
        <w:rPr>
          <w:bCs/>
          <w:color w:val="000000"/>
        </w:rPr>
      </w:pPr>
      <w:r w:rsidRPr="00AD039C">
        <w:rPr>
          <w:b/>
          <w:color w:val="000000"/>
        </w:rPr>
        <w:t xml:space="preserve">Petr </w:t>
      </w:r>
      <w:proofErr w:type="spellStart"/>
      <w:r w:rsidRPr="00AD039C">
        <w:rPr>
          <w:b/>
          <w:color w:val="000000"/>
        </w:rPr>
        <w:t>Wajsar</w:t>
      </w:r>
      <w:proofErr w:type="spellEnd"/>
      <w:r>
        <w:rPr>
          <w:bCs/>
          <w:color w:val="000000"/>
        </w:rPr>
        <w:t xml:space="preserve"> (*1978) je český skladatel, který se pohybuje na pomezí žánrů. Působí v několika hudebních uskupeních a je držitelem Českého lva za hudbu k filmu </w:t>
      </w:r>
      <w:r w:rsidRPr="00AD039C">
        <w:rPr>
          <w:bCs/>
          <w:i/>
          <w:iCs/>
          <w:color w:val="000000"/>
        </w:rPr>
        <w:t>Hastrman</w:t>
      </w:r>
      <w:r>
        <w:rPr>
          <w:bCs/>
          <w:color w:val="000000"/>
        </w:rPr>
        <w:t>. Věnuje se jak orchestrální tvorbě, tak i skladbě populární a filmové hudby.</w:t>
      </w:r>
    </w:p>
    <w:p w14:paraId="6AA20540" w14:textId="308BA2CE" w:rsidR="0011037C" w:rsidRDefault="00AD039C" w:rsidP="00AD039C">
      <w:pPr>
        <w:jc w:val="both"/>
        <w:rPr>
          <w:bCs/>
          <w:color w:val="000000"/>
        </w:rPr>
      </w:pPr>
      <w:r>
        <w:rPr>
          <w:bCs/>
          <w:color w:val="000000"/>
        </w:rPr>
        <w:br/>
      </w:r>
      <w:r w:rsidRPr="00AD039C">
        <w:rPr>
          <w:bCs/>
          <w:color w:val="000000"/>
        </w:rPr>
        <w:t xml:space="preserve">Houslista </w:t>
      </w:r>
      <w:r w:rsidRPr="00AD039C">
        <w:rPr>
          <w:b/>
          <w:color w:val="000000"/>
        </w:rPr>
        <w:t>Roman Patočka</w:t>
      </w:r>
      <w:r>
        <w:rPr>
          <w:b/>
          <w:color w:val="000000"/>
        </w:rPr>
        <w:t xml:space="preserve"> </w:t>
      </w:r>
      <w:r w:rsidRPr="00AD039C">
        <w:rPr>
          <w:bCs/>
          <w:color w:val="000000"/>
        </w:rPr>
        <w:t>(*1981)</w:t>
      </w:r>
      <w:r w:rsidRPr="00AD039C">
        <w:rPr>
          <w:bCs/>
          <w:color w:val="000000"/>
        </w:rPr>
        <w:t xml:space="preserve"> patří mezi výjimečné osobnosti současné generace sólistů.</w:t>
      </w:r>
      <w:r>
        <w:rPr>
          <w:bCs/>
          <w:color w:val="000000"/>
        </w:rPr>
        <w:t xml:space="preserve"> </w:t>
      </w:r>
      <w:r w:rsidRPr="00AD039C">
        <w:rPr>
          <w:bCs/>
          <w:color w:val="000000"/>
        </w:rPr>
        <w:t xml:space="preserve">Po absolvování Pražské konzervatoře </w:t>
      </w:r>
      <w:r>
        <w:rPr>
          <w:bCs/>
          <w:color w:val="000000"/>
        </w:rPr>
        <w:t xml:space="preserve">u </w:t>
      </w:r>
      <w:r w:rsidRPr="00AD039C">
        <w:rPr>
          <w:bCs/>
          <w:color w:val="000000"/>
        </w:rPr>
        <w:t>Dagmar Zárubov</w:t>
      </w:r>
      <w:r>
        <w:rPr>
          <w:bCs/>
          <w:color w:val="000000"/>
        </w:rPr>
        <w:t>é</w:t>
      </w:r>
      <w:r w:rsidRPr="00AD039C">
        <w:rPr>
          <w:bCs/>
          <w:color w:val="000000"/>
        </w:rPr>
        <w:t xml:space="preserve"> a Akademie múzických umění </w:t>
      </w:r>
      <w:r>
        <w:rPr>
          <w:bCs/>
          <w:color w:val="000000"/>
        </w:rPr>
        <w:t xml:space="preserve">u </w:t>
      </w:r>
      <w:r w:rsidRPr="00AD039C">
        <w:rPr>
          <w:bCs/>
          <w:color w:val="000000"/>
        </w:rPr>
        <w:t>Ivan</w:t>
      </w:r>
      <w:r>
        <w:rPr>
          <w:bCs/>
          <w:color w:val="000000"/>
        </w:rPr>
        <w:t>a</w:t>
      </w:r>
      <w:r w:rsidRPr="00AD039C">
        <w:rPr>
          <w:bCs/>
          <w:color w:val="000000"/>
        </w:rPr>
        <w:t xml:space="preserve"> </w:t>
      </w:r>
      <w:proofErr w:type="spellStart"/>
      <w:r w:rsidRPr="00AD039C">
        <w:rPr>
          <w:bCs/>
          <w:color w:val="000000"/>
        </w:rPr>
        <w:t>Štraus</w:t>
      </w:r>
      <w:r>
        <w:rPr>
          <w:bCs/>
          <w:color w:val="000000"/>
        </w:rPr>
        <w:t>e</w:t>
      </w:r>
      <w:proofErr w:type="spellEnd"/>
      <w:r w:rsidRPr="00AD039C">
        <w:rPr>
          <w:bCs/>
          <w:color w:val="000000"/>
        </w:rPr>
        <w:t xml:space="preserve"> prohluboval dále své zkušenosti na hudebních institucích v zahraničí. Nejprve v Utrechtu (</w:t>
      </w:r>
      <w:proofErr w:type="spellStart"/>
      <w:r w:rsidRPr="00AD039C">
        <w:rPr>
          <w:bCs/>
          <w:color w:val="000000"/>
        </w:rPr>
        <w:t>Keiko</w:t>
      </w:r>
      <w:proofErr w:type="spellEnd"/>
      <w:r w:rsidRPr="00AD039C">
        <w:rPr>
          <w:bCs/>
          <w:color w:val="000000"/>
        </w:rPr>
        <w:t xml:space="preserve"> </w:t>
      </w:r>
      <w:proofErr w:type="spellStart"/>
      <w:r w:rsidRPr="00AD039C">
        <w:rPr>
          <w:bCs/>
          <w:color w:val="000000"/>
        </w:rPr>
        <w:t>Wataya</w:t>
      </w:r>
      <w:proofErr w:type="spellEnd"/>
      <w:r w:rsidRPr="00AD039C">
        <w:rPr>
          <w:bCs/>
          <w:color w:val="000000"/>
        </w:rPr>
        <w:t xml:space="preserve">) a dále v Lübecku u </w:t>
      </w:r>
      <w:proofErr w:type="spellStart"/>
      <w:r w:rsidRPr="00AD039C">
        <w:rPr>
          <w:bCs/>
          <w:color w:val="000000"/>
        </w:rPr>
        <w:t>Shmuela</w:t>
      </w:r>
      <w:proofErr w:type="spellEnd"/>
      <w:r w:rsidRPr="00AD039C">
        <w:rPr>
          <w:bCs/>
          <w:color w:val="000000"/>
        </w:rPr>
        <w:t xml:space="preserve"> </w:t>
      </w:r>
      <w:proofErr w:type="spellStart"/>
      <w:r w:rsidRPr="00AD039C">
        <w:rPr>
          <w:bCs/>
          <w:color w:val="000000"/>
        </w:rPr>
        <w:t>Ashkenasiho</w:t>
      </w:r>
      <w:proofErr w:type="spellEnd"/>
      <w:r w:rsidRPr="00AD039C">
        <w:rPr>
          <w:bCs/>
          <w:color w:val="000000"/>
        </w:rPr>
        <w:t>.</w:t>
      </w:r>
      <w:r w:rsidRPr="00AD039C">
        <w:rPr>
          <w:bCs/>
          <w:color w:val="000000"/>
        </w:rPr>
        <w:t xml:space="preserve"> </w:t>
      </w:r>
      <w:r w:rsidRPr="00AD039C">
        <w:rPr>
          <w:bCs/>
          <w:color w:val="000000"/>
        </w:rPr>
        <w:t>Od sezóny 2020/2021 je koncertním mistrem Symfonického orchestru hl. m. Prahy FOK.</w:t>
      </w:r>
    </w:p>
    <w:p w14:paraId="19316663" w14:textId="17319DAA" w:rsidR="0011037C" w:rsidRDefault="0011037C">
      <w:pPr>
        <w:jc w:val="both"/>
        <w:rPr>
          <w:bCs/>
          <w:color w:val="000000"/>
        </w:rPr>
      </w:pPr>
    </w:p>
    <w:p w14:paraId="1BB63686" w14:textId="77777777" w:rsidR="0011037C" w:rsidRDefault="0011037C" w:rsidP="0011037C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Koncert poběží živě na Českém rozhlase Vltava </w:t>
      </w:r>
      <w:r w:rsidRPr="0011037C">
        <w:rPr>
          <w:b/>
          <w:color w:val="000000"/>
        </w:rPr>
        <w:t>v pátek 7. května 2021 v 19:30.</w:t>
      </w:r>
      <w:r>
        <w:rPr>
          <w:bCs/>
          <w:color w:val="000000"/>
        </w:rPr>
        <w:t xml:space="preserve"> </w:t>
      </w:r>
    </w:p>
    <w:p w14:paraId="657A30FD" w14:textId="77777777" w:rsidR="0011037C" w:rsidRDefault="0011037C">
      <w:pPr>
        <w:jc w:val="both"/>
        <w:rPr>
          <w:bCs/>
          <w:color w:val="000000"/>
        </w:rPr>
      </w:pPr>
    </w:p>
    <w:p w14:paraId="25524709" w14:textId="77777777" w:rsidR="0011037C" w:rsidRDefault="0011037C">
      <w:pPr>
        <w:jc w:val="both"/>
        <w:rPr>
          <w:bCs/>
          <w:color w:val="000000"/>
        </w:rPr>
      </w:pPr>
    </w:p>
    <w:p w14:paraId="7710576A" w14:textId="77777777" w:rsidR="0011037C" w:rsidRPr="00AD039C" w:rsidRDefault="0011037C" w:rsidP="0011037C">
      <w:pPr>
        <w:jc w:val="both"/>
        <w:rPr>
          <w:b/>
          <w:color w:val="000000"/>
        </w:rPr>
      </w:pPr>
      <w:r w:rsidRPr="00AD039C">
        <w:rPr>
          <w:b/>
          <w:color w:val="000000"/>
        </w:rPr>
        <w:t>PETR WAJSAR</w:t>
      </w:r>
    </w:p>
    <w:p w14:paraId="48F667D5" w14:textId="78C75DBB" w:rsidR="0011037C" w:rsidRPr="00AD039C" w:rsidRDefault="0011037C" w:rsidP="0011037C">
      <w:pPr>
        <w:jc w:val="both"/>
        <w:rPr>
          <w:b/>
          <w:color w:val="000000"/>
        </w:rPr>
      </w:pPr>
      <w:r w:rsidRPr="00AD039C">
        <w:rPr>
          <w:b/>
          <w:color w:val="000000"/>
        </w:rPr>
        <w:t>Pražské metamorfózy (světová premiéra)</w:t>
      </w:r>
    </w:p>
    <w:p w14:paraId="1363C1BA" w14:textId="77777777" w:rsidR="0011037C" w:rsidRPr="00AD039C" w:rsidRDefault="0011037C" w:rsidP="0011037C">
      <w:pPr>
        <w:jc w:val="both"/>
        <w:rPr>
          <w:b/>
          <w:color w:val="000000"/>
        </w:rPr>
      </w:pPr>
    </w:p>
    <w:p w14:paraId="2FFA26A1" w14:textId="77777777" w:rsidR="0011037C" w:rsidRPr="00AD039C" w:rsidRDefault="0011037C" w:rsidP="0011037C">
      <w:pPr>
        <w:jc w:val="both"/>
        <w:rPr>
          <w:b/>
          <w:color w:val="000000"/>
        </w:rPr>
      </w:pPr>
      <w:r w:rsidRPr="00AD039C">
        <w:rPr>
          <w:b/>
          <w:color w:val="000000"/>
        </w:rPr>
        <w:t>ANTONÍN DVOŘÁK</w:t>
      </w:r>
    </w:p>
    <w:p w14:paraId="2AA8B692" w14:textId="750BBA88" w:rsidR="0011037C" w:rsidRPr="00AD039C" w:rsidRDefault="0011037C" w:rsidP="0011037C">
      <w:pPr>
        <w:jc w:val="both"/>
        <w:rPr>
          <w:b/>
          <w:color w:val="000000"/>
        </w:rPr>
      </w:pPr>
      <w:r w:rsidRPr="00AD039C">
        <w:rPr>
          <w:b/>
          <w:color w:val="000000"/>
        </w:rPr>
        <w:t>Koncert pro housle a orchestr a moll op. 53</w:t>
      </w:r>
    </w:p>
    <w:p w14:paraId="5DFFFBED" w14:textId="77777777" w:rsidR="0011037C" w:rsidRPr="00AD039C" w:rsidRDefault="0011037C" w:rsidP="0011037C">
      <w:pPr>
        <w:jc w:val="both"/>
        <w:rPr>
          <w:b/>
          <w:color w:val="000000"/>
        </w:rPr>
      </w:pPr>
    </w:p>
    <w:p w14:paraId="2570CED7" w14:textId="77777777" w:rsidR="0011037C" w:rsidRPr="00AD039C" w:rsidRDefault="0011037C" w:rsidP="0011037C">
      <w:pPr>
        <w:jc w:val="both"/>
        <w:rPr>
          <w:b/>
          <w:color w:val="000000"/>
        </w:rPr>
      </w:pPr>
      <w:r w:rsidRPr="00AD039C">
        <w:rPr>
          <w:b/>
          <w:color w:val="000000"/>
        </w:rPr>
        <w:t>JOHANNES BRAHMS</w:t>
      </w:r>
    </w:p>
    <w:p w14:paraId="73BBD2BD" w14:textId="40708B24" w:rsidR="0011037C" w:rsidRPr="00AD039C" w:rsidRDefault="0011037C" w:rsidP="0011037C">
      <w:pPr>
        <w:jc w:val="both"/>
        <w:rPr>
          <w:b/>
          <w:color w:val="000000"/>
        </w:rPr>
      </w:pPr>
      <w:r w:rsidRPr="00AD039C">
        <w:rPr>
          <w:b/>
          <w:color w:val="000000"/>
        </w:rPr>
        <w:t>Variace na Haydnovo téma op. 56</w:t>
      </w:r>
    </w:p>
    <w:p w14:paraId="3896A7F7" w14:textId="77777777" w:rsidR="0011037C" w:rsidRPr="00AD039C" w:rsidRDefault="0011037C" w:rsidP="0011037C">
      <w:pPr>
        <w:jc w:val="both"/>
        <w:rPr>
          <w:b/>
          <w:color w:val="000000"/>
        </w:rPr>
      </w:pPr>
    </w:p>
    <w:p w14:paraId="07908530" w14:textId="77777777" w:rsidR="0011037C" w:rsidRPr="00AD039C" w:rsidRDefault="0011037C" w:rsidP="0011037C">
      <w:pPr>
        <w:jc w:val="both"/>
        <w:rPr>
          <w:b/>
          <w:color w:val="000000"/>
        </w:rPr>
      </w:pPr>
      <w:r w:rsidRPr="00AD039C">
        <w:rPr>
          <w:b/>
          <w:color w:val="000000"/>
        </w:rPr>
        <w:t>Roman PATOČKA | housle</w:t>
      </w:r>
    </w:p>
    <w:p w14:paraId="4E5244E6" w14:textId="77777777" w:rsidR="0011037C" w:rsidRPr="00AD039C" w:rsidRDefault="0011037C" w:rsidP="0011037C">
      <w:pPr>
        <w:jc w:val="both"/>
        <w:rPr>
          <w:b/>
          <w:color w:val="000000"/>
        </w:rPr>
      </w:pPr>
      <w:r w:rsidRPr="00AD039C">
        <w:rPr>
          <w:b/>
          <w:color w:val="000000"/>
        </w:rPr>
        <w:t>SYMFONICKÝ ORCHESTR HL. M. PRAHY FOK</w:t>
      </w:r>
    </w:p>
    <w:p w14:paraId="3A8CAFA1" w14:textId="452A09D1" w:rsidR="00C500F6" w:rsidRPr="00AD039C" w:rsidRDefault="0011037C" w:rsidP="0011037C">
      <w:pPr>
        <w:jc w:val="both"/>
        <w:rPr>
          <w:b/>
          <w:color w:val="000000"/>
        </w:rPr>
      </w:pPr>
      <w:r w:rsidRPr="00AD039C">
        <w:rPr>
          <w:b/>
          <w:color w:val="000000"/>
        </w:rPr>
        <w:t>Tomáš BRAUNER | dirigent</w:t>
      </w:r>
    </w:p>
    <w:p w14:paraId="7DCB5FAE" w14:textId="77777777" w:rsidR="00B866C6" w:rsidRDefault="00B866C6">
      <w:pPr>
        <w:jc w:val="both"/>
        <w:rPr>
          <w:bCs/>
          <w:color w:val="000000"/>
        </w:rPr>
      </w:pPr>
    </w:p>
    <w:p w14:paraId="1B52082D" w14:textId="625799BB" w:rsidR="001D6A3B" w:rsidRDefault="00AD039C">
      <w:pPr>
        <w:jc w:val="both"/>
        <w:rPr>
          <w:bCs/>
          <w:color w:val="000000"/>
        </w:rPr>
      </w:pPr>
      <w:r>
        <w:rPr>
          <w:bCs/>
          <w:noProof/>
          <w:color w:val="000000"/>
        </w:rPr>
        <w:drawing>
          <wp:inline distT="0" distB="0" distL="0" distR="0" wp14:anchorId="55B1778B" wp14:editId="73EE69CE">
            <wp:extent cx="3943350" cy="3458511"/>
            <wp:effectExtent l="0" t="0" r="0" b="889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2452" cy="349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77CC8" w14:textId="040AE551" w:rsidR="0067383C" w:rsidRDefault="0067383C">
      <w:pPr>
        <w:jc w:val="both"/>
        <w:rPr>
          <w:bCs/>
          <w:color w:val="000000"/>
        </w:rPr>
      </w:pPr>
    </w:p>
    <w:p w14:paraId="310C140B" w14:textId="77777777" w:rsidR="0067383C" w:rsidRDefault="0067383C">
      <w:pPr>
        <w:jc w:val="both"/>
        <w:rPr>
          <w:bCs/>
          <w:color w:val="000000"/>
        </w:rPr>
      </w:pPr>
    </w:p>
    <w:p w14:paraId="39F3452E" w14:textId="66B604FA" w:rsidR="00AD2CAB" w:rsidRDefault="0067383C">
      <w:pPr>
        <w:shd w:val="clear" w:color="auto" w:fill="FFFFFF"/>
        <w:jc w:val="both"/>
        <w:rPr>
          <w:b/>
          <w:color w:val="222222"/>
          <w:u w:val="single"/>
        </w:rPr>
      </w:pPr>
      <w:r>
        <w:rPr>
          <w:b/>
          <w:color w:val="222222"/>
          <w:u w:val="single"/>
        </w:rPr>
        <w:t>Z</w:t>
      </w:r>
      <w:r w:rsidR="00FC7EEF">
        <w:rPr>
          <w:b/>
          <w:color w:val="222222"/>
          <w:u w:val="single"/>
        </w:rPr>
        <w:t>ajímavé odkazy:</w:t>
      </w:r>
    </w:p>
    <w:p w14:paraId="27B8F266" w14:textId="4A7CACEF" w:rsidR="005140AC" w:rsidRPr="00DF34D6" w:rsidRDefault="00FC7EEF">
      <w:pPr>
        <w:shd w:val="clear" w:color="auto" w:fill="FFFFFF"/>
        <w:rPr>
          <w:rStyle w:val="Internetovodkaz"/>
          <w:rFonts w:ascii="Liberation Serif" w:eastAsia="Segoe UI" w:hAnsi="Liberation Serif" w:cs="Tahoma"/>
          <w:lang w:eastAsia="en-US" w:bidi="en-US"/>
        </w:rPr>
      </w:pPr>
      <w:r>
        <w:rPr>
          <w:color w:val="222222"/>
        </w:rPr>
        <w:t xml:space="preserve">Web FOK: </w:t>
      </w:r>
      <w:hyperlink r:id="rId8" w:history="1">
        <w:r w:rsidR="00CA499A" w:rsidRPr="00221CC6">
          <w:rPr>
            <w:rStyle w:val="Hypertextovodkaz"/>
            <w:rFonts w:ascii="Liberation Serif" w:eastAsia="Segoe UI" w:hAnsi="Liberation Serif" w:cs="Tahoma"/>
            <w:lang w:eastAsia="en-US" w:bidi="en-US"/>
          </w:rPr>
          <w:t>www.fok.cz</w:t>
        </w:r>
      </w:hyperlink>
    </w:p>
    <w:p w14:paraId="75A4D82F" w14:textId="272F25E6" w:rsidR="0070090D" w:rsidRPr="005140AC" w:rsidRDefault="0070090D">
      <w:pPr>
        <w:shd w:val="clear" w:color="auto" w:fill="FFFFFF"/>
      </w:pPr>
      <w:r w:rsidRPr="00221CC6">
        <w:rPr>
          <w:rStyle w:val="Internetovodkaz"/>
          <w:rFonts w:eastAsia="Segoe UI"/>
          <w:color w:val="auto"/>
          <w:u w:val="none"/>
          <w:lang w:eastAsia="en-US" w:bidi="en-US"/>
        </w:rPr>
        <w:t xml:space="preserve">Instagram: </w:t>
      </w:r>
      <w:hyperlink r:id="rId9" w:history="1">
        <w:r w:rsidR="002528DA" w:rsidRPr="00221CC6">
          <w:rPr>
            <w:rStyle w:val="Hypertextovodkaz"/>
            <w:rFonts w:eastAsia="Segoe UI"/>
            <w:lang w:eastAsia="en-US" w:bidi="en-US"/>
          </w:rPr>
          <w:t>https://www.instagram.com/orchestrfok/</w:t>
        </w:r>
      </w:hyperlink>
      <w:r w:rsidR="002528DA" w:rsidRPr="00221CC6">
        <w:rPr>
          <w:rStyle w:val="Internetovodkaz"/>
          <w:rFonts w:eastAsia="Segoe UI"/>
          <w:color w:val="auto"/>
          <w:u w:val="none"/>
          <w:lang w:eastAsia="en-US" w:bidi="en-US"/>
        </w:rPr>
        <w:t xml:space="preserve"> </w:t>
      </w:r>
    </w:p>
    <w:p w14:paraId="500673FE" w14:textId="780D4356" w:rsidR="00AD2CAB" w:rsidRPr="005140AC" w:rsidRDefault="00FC7EEF">
      <w:pPr>
        <w:shd w:val="clear" w:color="auto" w:fill="FFFFFF"/>
      </w:pPr>
      <w:r w:rsidRPr="005140AC">
        <w:rPr>
          <w:color w:val="222222"/>
        </w:rPr>
        <w:t>You</w:t>
      </w:r>
      <w:r w:rsidR="0067383C">
        <w:rPr>
          <w:color w:val="222222"/>
        </w:rPr>
        <w:t>T</w:t>
      </w:r>
      <w:r w:rsidRPr="005140AC">
        <w:rPr>
          <w:color w:val="222222"/>
        </w:rPr>
        <w:t xml:space="preserve">ube kanál </w:t>
      </w:r>
      <w:hyperlink r:id="rId10">
        <w:r w:rsidRPr="005140AC">
          <w:rPr>
            <w:rStyle w:val="ListLabel2"/>
          </w:rPr>
          <w:t>Pražští symfonikové FOK</w:t>
        </w:r>
      </w:hyperlink>
    </w:p>
    <w:p w14:paraId="57A5A590" w14:textId="18809A6E" w:rsidR="002528DA" w:rsidRPr="005140AC" w:rsidRDefault="00FC7EEF">
      <w:pPr>
        <w:shd w:val="clear" w:color="auto" w:fill="FFFFFF"/>
        <w:rPr>
          <w:rStyle w:val="Internetovodkaz"/>
        </w:rPr>
      </w:pPr>
      <w:r w:rsidRPr="005140AC">
        <w:t xml:space="preserve">Facebook: </w:t>
      </w:r>
      <w:hyperlink r:id="rId11">
        <w:r w:rsidRPr="005140AC">
          <w:rPr>
            <w:rStyle w:val="Internetovodkaz"/>
          </w:rPr>
          <w:t>www.facebook.com/orchestrFOK</w:t>
        </w:r>
      </w:hyperlink>
      <w:r w:rsidR="001A5F5C">
        <w:rPr>
          <w:rStyle w:val="Internetovodkaz"/>
        </w:rPr>
        <w:br/>
      </w:r>
      <w:hyperlink r:id="rId12" w:history="1">
        <w:r w:rsidR="001A5F5C">
          <w:rPr>
            <w:rStyle w:val="Hypertextovodkaz"/>
          </w:rPr>
          <w:t xml:space="preserve">Živé vysílání • Český rozhlas Vltava | </w:t>
        </w:r>
        <w:proofErr w:type="spellStart"/>
        <w:r w:rsidR="001A5F5C">
          <w:rPr>
            <w:rStyle w:val="Hypertextovodkaz"/>
          </w:rPr>
          <w:t>mujRozhlas</w:t>
        </w:r>
        <w:proofErr w:type="spellEnd"/>
      </w:hyperlink>
    </w:p>
    <w:p w14:paraId="3718E7D7" w14:textId="18B13CDD" w:rsidR="005140AC" w:rsidRDefault="005140AC">
      <w:pPr>
        <w:jc w:val="both"/>
        <w:rPr>
          <w:rStyle w:val="Internetovodkaz"/>
          <w:color w:val="auto"/>
          <w:u w:val="none"/>
        </w:rPr>
      </w:pPr>
    </w:p>
    <w:p w14:paraId="6278A806" w14:textId="77777777" w:rsidR="001A5F5C" w:rsidRPr="005140AC" w:rsidRDefault="001A5F5C">
      <w:pPr>
        <w:jc w:val="both"/>
        <w:rPr>
          <w:rStyle w:val="Internetovodkaz"/>
          <w:color w:val="auto"/>
          <w:u w:val="none"/>
        </w:rPr>
      </w:pPr>
    </w:p>
    <w:p w14:paraId="6EBC88CB" w14:textId="2B2EA266" w:rsidR="00AD2CAB" w:rsidRPr="005140AC" w:rsidRDefault="00FC7EEF">
      <w:pPr>
        <w:jc w:val="both"/>
        <w:rPr>
          <w:b/>
          <w:color w:val="000000"/>
          <w:u w:val="single"/>
        </w:rPr>
      </w:pPr>
      <w:r w:rsidRPr="005140AC">
        <w:rPr>
          <w:b/>
          <w:color w:val="000000"/>
          <w:u w:val="single"/>
        </w:rPr>
        <w:t>Novinářský servis a bližší informace:</w:t>
      </w:r>
    </w:p>
    <w:p w14:paraId="51D8C483" w14:textId="77777777" w:rsidR="00AD2CAB" w:rsidRPr="005140AC" w:rsidRDefault="00FC7EEF">
      <w:pPr>
        <w:jc w:val="both"/>
        <w:rPr>
          <w:b/>
          <w:color w:val="000000"/>
        </w:rPr>
      </w:pPr>
      <w:r w:rsidRPr="005140AC">
        <w:rPr>
          <w:b/>
          <w:color w:val="000000"/>
        </w:rPr>
        <w:t>Karla Melichnová</w:t>
      </w:r>
    </w:p>
    <w:p w14:paraId="03F7BDAB" w14:textId="77777777" w:rsidR="00AD2CAB" w:rsidRPr="005140AC" w:rsidRDefault="00FC7EEF">
      <w:pPr>
        <w:rPr>
          <w:color w:val="000000"/>
        </w:rPr>
      </w:pPr>
      <w:r w:rsidRPr="005140AC">
        <w:rPr>
          <w:color w:val="000000"/>
        </w:rPr>
        <w:t>Symfonický orchestr hl. m. Prahy FOK</w:t>
      </w:r>
    </w:p>
    <w:p w14:paraId="5234080F" w14:textId="77777777" w:rsidR="00AD2CAB" w:rsidRPr="005140AC" w:rsidRDefault="00FC7EEF">
      <w:r w:rsidRPr="005140AC">
        <w:rPr>
          <w:color w:val="000000"/>
        </w:rPr>
        <w:t xml:space="preserve">e-mail: </w:t>
      </w:r>
      <w:hyperlink r:id="rId13">
        <w:r w:rsidRPr="005140AC">
          <w:rPr>
            <w:rStyle w:val="Internetovodkaz"/>
          </w:rPr>
          <w:t>k.melichnova@fok.cz</w:t>
        </w:r>
      </w:hyperlink>
    </w:p>
    <w:p w14:paraId="31261778" w14:textId="77777777" w:rsidR="00AD2CAB" w:rsidRPr="005140AC" w:rsidRDefault="00FC7EEF">
      <w:r w:rsidRPr="005140AC">
        <w:rPr>
          <w:color w:val="000000"/>
        </w:rPr>
        <w:t>mobil: +420 722 207 943</w:t>
      </w:r>
    </w:p>
    <w:sectPr w:rsidR="00AD2CAB" w:rsidRPr="005140AC" w:rsidSect="00171ADD">
      <w:headerReference w:type="default" r:id="rId14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E6717" w14:textId="77777777" w:rsidR="00AF43A3" w:rsidRDefault="00AF43A3">
      <w:r>
        <w:separator/>
      </w:r>
    </w:p>
  </w:endnote>
  <w:endnote w:type="continuationSeparator" w:id="0">
    <w:p w14:paraId="1C05FA7D" w14:textId="77777777" w:rsidR="00AF43A3" w:rsidRDefault="00AF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2B94B" w14:textId="77777777" w:rsidR="00AF43A3" w:rsidRDefault="00AF43A3">
      <w:r>
        <w:separator/>
      </w:r>
    </w:p>
  </w:footnote>
  <w:footnote w:type="continuationSeparator" w:id="0">
    <w:p w14:paraId="2211A1B3" w14:textId="77777777" w:rsidR="00AF43A3" w:rsidRDefault="00AF4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6CCDB" w14:textId="77777777" w:rsidR="00AD2CAB" w:rsidRDefault="00FC7EEF">
    <w:pP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114300" distR="0" simplePos="0" relativeHeight="2" behindDoc="0" locked="0" layoutInCell="1" allowOverlap="1" wp14:anchorId="28F658D9" wp14:editId="0DBB387A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2538730" cy="592455"/>
          <wp:effectExtent l="0" t="0" r="0" b="0"/>
          <wp:wrapTight wrapText="bothSides">
            <wp:wrapPolygon edited="0">
              <wp:start x="-27" y="0"/>
              <wp:lineTo x="-27" y="20804"/>
              <wp:lineTo x="21389" y="20804"/>
              <wp:lineTo x="21389" y="0"/>
              <wp:lineTo x="-27" y="0"/>
            </wp:wrapPolygon>
          </wp:wrapTight>
          <wp:docPr id="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38730" cy="592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/>
      </w:rPr>
      <w:t>TISKOVÁ ZPRÁVA</w:t>
    </w:r>
  </w:p>
  <w:p w14:paraId="4B3D8DB4" w14:textId="5B4DB5AB" w:rsidR="00AD2CAB" w:rsidRDefault="00CD7D29">
    <w:pPr>
      <w:tabs>
        <w:tab w:val="center" w:pos="4819"/>
        <w:tab w:val="right" w:pos="9638"/>
      </w:tabs>
    </w:pPr>
    <w:r>
      <w:t>6</w:t>
    </w:r>
    <w:r w:rsidR="00FC7EEF">
      <w:rPr>
        <w:color w:val="000000"/>
      </w:rPr>
      <w:t>.</w:t>
    </w:r>
    <w:r w:rsidR="00FC7EEF">
      <w:t xml:space="preserve"> </w:t>
    </w:r>
    <w:r>
      <w:t>května</w:t>
    </w:r>
    <w:r w:rsidR="00FC7EEF">
      <w:rPr>
        <w:color w:val="000000"/>
      </w:rPr>
      <w:t xml:space="preserve"> 2021</w:t>
    </w:r>
  </w:p>
  <w:p w14:paraId="1372094F" w14:textId="77777777" w:rsidR="00AD2CAB" w:rsidRDefault="00AD2CA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CAB"/>
    <w:rsid w:val="000152F2"/>
    <w:rsid w:val="00080153"/>
    <w:rsid w:val="000979A6"/>
    <w:rsid w:val="000F4D22"/>
    <w:rsid w:val="0011037C"/>
    <w:rsid w:val="00142B07"/>
    <w:rsid w:val="00155198"/>
    <w:rsid w:val="00171ADD"/>
    <w:rsid w:val="00182000"/>
    <w:rsid w:val="001A09B0"/>
    <w:rsid w:val="001A5F5C"/>
    <w:rsid w:val="001D6A3B"/>
    <w:rsid w:val="001F2A59"/>
    <w:rsid w:val="00221CC6"/>
    <w:rsid w:val="002528DA"/>
    <w:rsid w:val="00252FA5"/>
    <w:rsid w:val="00321EA6"/>
    <w:rsid w:val="003C4C15"/>
    <w:rsid w:val="00494132"/>
    <w:rsid w:val="004D086C"/>
    <w:rsid w:val="005140AC"/>
    <w:rsid w:val="005C6796"/>
    <w:rsid w:val="00624A0F"/>
    <w:rsid w:val="00664CA3"/>
    <w:rsid w:val="00671F89"/>
    <w:rsid w:val="0067383C"/>
    <w:rsid w:val="00693E41"/>
    <w:rsid w:val="006A4BF1"/>
    <w:rsid w:val="0070090D"/>
    <w:rsid w:val="0077018B"/>
    <w:rsid w:val="00775357"/>
    <w:rsid w:val="007832C8"/>
    <w:rsid w:val="007F5316"/>
    <w:rsid w:val="00852E01"/>
    <w:rsid w:val="008C12D3"/>
    <w:rsid w:val="00941B47"/>
    <w:rsid w:val="009B47F3"/>
    <w:rsid w:val="009E0CCC"/>
    <w:rsid w:val="00A96EE5"/>
    <w:rsid w:val="00AC3AD7"/>
    <w:rsid w:val="00AC7F86"/>
    <w:rsid w:val="00AD039C"/>
    <w:rsid w:val="00AD2CAB"/>
    <w:rsid w:val="00AF43A3"/>
    <w:rsid w:val="00B23D78"/>
    <w:rsid w:val="00B31763"/>
    <w:rsid w:val="00B6194E"/>
    <w:rsid w:val="00B866C6"/>
    <w:rsid w:val="00BB73C5"/>
    <w:rsid w:val="00BF5CFC"/>
    <w:rsid w:val="00C13FD7"/>
    <w:rsid w:val="00C22CD4"/>
    <w:rsid w:val="00C500F6"/>
    <w:rsid w:val="00CA499A"/>
    <w:rsid w:val="00CB4FE2"/>
    <w:rsid w:val="00CD7D29"/>
    <w:rsid w:val="00CF4BFD"/>
    <w:rsid w:val="00D1647A"/>
    <w:rsid w:val="00D346A7"/>
    <w:rsid w:val="00D653AE"/>
    <w:rsid w:val="00D66E9F"/>
    <w:rsid w:val="00D77BE7"/>
    <w:rsid w:val="00DB5858"/>
    <w:rsid w:val="00DC321E"/>
    <w:rsid w:val="00DF34D6"/>
    <w:rsid w:val="00E009E3"/>
    <w:rsid w:val="00E83125"/>
    <w:rsid w:val="00EC4D1D"/>
    <w:rsid w:val="00ED7C5D"/>
    <w:rsid w:val="00F61C18"/>
    <w:rsid w:val="00F84980"/>
    <w:rsid w:val="00F925B1"/>
    <w:rsid w:val="00FC7EEF"/>
    <w:rsid w:val="00FF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3E3FB"/>
  <w15:docId w15:val="{406D5592-B1AB-4D20-A246-BE4922F21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5A6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8E5A69"/>
  </w:style>
  <w:style w:type="character" w:customStyle="1" w:styleId="ListLabel2">
    <w:name w:val="ListLabel 2"/>
    <w:qFormat/>
    <w:rsid w:val="008E5A69"/>
    <w:rPr>
      <w:color w:val="1155CC"/>
      <w:u w:val="single"/>
    </w:rPr>
  </w:style>
  <w:style w:type="character" w:customStyle="1" w:styleId="Internetovodkaz">
    <w:name w:val="Internetový odkaz"/>
    <w:basedOn w:val="Standardnpsmoodstavce"/>
    <w:uiPriority w:val="99"/>
    <w:unhideWhenUsed/>
    <w:rsid w:val="00EB13C2"/>
    <w:rPr>
      <w:color w:val="0563C1" w:themeColor="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qFormat/>
    <w:rsid w:val="008E5A6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9B0E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8B4EC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8B4EC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8B4EC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8B4ECE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A67464"/>
    <w:rPr>
      <w:b/>
      <w:bCs/>
    </w:rPr>
  </w:style>
  <w:style w:type="character" w:customStyle="1" w:styleId="Nevyeenzmnka2">
    <w:name w:val="Nevyřešená zmínka2"/>
    <w:basedOn w:val="Standardnpsmoodstavce"/>
    <w:uiPriority w:val="99"/>
    <w:qFormat/>
    <w:rsid w:val="001A3FD3"/>
    <w:rPr>
      <w:color w:val="605E5C"/>
      <w:shd w:val="clear" w:color="auto" w:fill="E1DFDD"/>
    </w:rPr>
  </w:style>
  <w:style w:type="character" w:customStyle="1" w:styleId="ListLabel3">
    <w:name w:val="ListLabel 3"/>
    <w:qFormat/>
    <w:rsid w:val="00171ADD"/>
    <w:rPr>
      <w:bCs/>
    </w:rPr>
  </w:style>
  <w:style w:type="character" w:customStyle="1" w:styleId="ListLabel4">
    <w:name w:val="ListLabel 4"/>
    <w:qFormat/>
    <w:rsid w:val="00171ADD"/>
    <w:rPr>
      <w:rFonts w:ascii="Arial" w:hAnsi="Arial" w:cs="Arial"/>
      <w:color w:val="007BFF"/>
      <w:u w:val="none"/>
    </w:rPr>
  </w:style>
  <w:style w:type="character" w:customStyle="1" w:styleId="ListLabel5">
    <w:name w:val="ListLabel 5"/>
    <w:qFormat/>
    <w:rsid w:val="00171ADD"/>
  </w:style>
  <w:style w:type="character" w:customStyle="1" w:styleId="ListLabel6">
    <w:name w:val="ListLabel 6"/>
    <w:qFormat/>
    <w:rsid w:val="00171ADD"/>
  </w:style>
  <w:style w:type="character" w:customStyle="1" w:styleId="ListLabel7">
    <w:name w:val="ListLabel 7"/>
    <w:qFormat/>
    <w:rsid w:val="00171ADD"/>
    <w:rPr>
      <w:rFonts w:ascii="Liberation Serif" w:eastAsia="Segoe UI" w:hAnsi="Liberation Serif" w:cs="Tahoma"/>
      <w:lang w:val="en-US" w:eastAsia="en-US" w:bidi="en-US"/>
    </w:rPr>
  </w:style>
  <w:style w:type="character" w:customStyle="1" w:styleId="ListLabel8">
    <w:name w:val="ListLabel 8"/>
    <w:qFormat/>
    <w:rsid w:val="00171ADD"/>
  </w:style>
  <w:style w:type="character" w:customStyle="1" w:styleId="ListLabel9">
    <w:name w:val="ListLabel 9"/>
    <w:qFormat/>
    <w:rsid w:val="00171ADD"/>
  </w:style>
  <w:style w:type="paragraph" w:customStyle="1" w:styleId="Nadpis">
    <w:name w:val="Nadpis"/>
    <w:basedOn w:val="Normln"/>
    <w:next w:val="Zkladntext"/>
    <w:qFormat/>
    <w:rsid w:val="00171AD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171ADD"/>
    <w:pPr>
      <w:spacing w:after="140" w:line="276" w:lineRule="auto"/>
    </w:pPr>
  </w:style>
  <w:style w:type="paragraph" w:styleId="Seznam">
    <w:name w:val="List"/>
    <w:basedOn w:val="Zkladntext"/>
    <w:rsid w:val="00171ADD"/>
    <w:rPr>
      <w:rFonts w:cs="Arial"/>
    </w:rPr>
  </w:style>
  <w:style w:type="paragraph" w:styleId="Titulek">
    <w:name w:val="caption"/>
    <w:basedOn w:val="Normln"/>
    <w:qFormat/>
    <w:rsid w:val="00171ADD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171ADD"/>
    <w:pPr>
      <w:suppressLineNumbers/>
    </w:pPr>
    <w:rPr>
      <w:rFonts w:cs="Arial"/>
    </w:rPr>
  </w:style>
  <w:style w:type="paragraph" w:styleId="Zhlav">
    <w:name w:val="header"/>
    <w:basedOn w:val="Normln"/>
    <w:link w:val="ZhlavChar"/>
    <w:uiPriority w:val="99"/>
    <w:unhideWhenUsed/>
    <w:rsid w:val="008E5A6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E5A69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uiPriority w:val="99"/>
    <w:unhideWhenUsed/>
    <w:qFormat/>
    <w:rsid w:val="008B4EC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8B4EC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B4EC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97663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qFormat/>
    <w:rsid w:val="00A67464"/>
    <w:pPr>
      <w:spacing w:beforeAutospacing="1" w:afterAutospacing="1"/>
    </w:pPr>
  </w:style>
  <w:style w:type="character" w:styleId="Hypertextovodkaz">
    <w:name w:val="Hyperlink"/>
    <w:basedOn w:val="Standardnpsmoodstavce"/>
    <w:uiPriority w:val="99"/>
    <w:unhideWhenUsed/>
    <w:rsid w:val="00CA499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528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k.cz" TargetMode="External"/><Relationship Id="rId13" Type="http://schemas.openxmlformats.org/officeDocument/2006/relationships/hyperlink" Target="mailto:k.melichnova@fok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www.mujrozhlas.cz/zive/vltava?fbclid=IwAR3N7p_lW0cSgTqW7-zE0UqsntrrdoAPr1O8VZUIVVLv3_OBSL6rAllxKT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orchestrFO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channel/UCJtA-8gTN2aK76-NqEYycKQ?view_as=subscrib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orchestrfok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7ACCB-4676-49E8-84E2-954A6DCA9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645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Melichnová Karla</dc:creator>
  <dc:description/>
  <cp:lastModifiedBy>Melichnová Karla</cp:lastModifiedBy>
  <cp:revision>5</cp:revision>
  <dcterms:created xsi:type="dcterms:W3CDTF">2021-05-06T12:55:00Z</dcterms:created>
  <dcterms:modified xsi:type="dcterms:W3CDTF">2021-05-06T13:21:00Z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