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D9" w:rsidRPr="004F6CDD" w:rsidRDefault="002734D9" w:rsidP="00BC1AC3">
      <w:pPr>
        <w:rPr>
          <w:b/>
          <w:caps/>
        </w:rPr>
      </w:pPr>
      <w:r w:rsidRPr="004F6CDD">
        <w:rPr>
          <w:b/>
          <w:caps/>
        </w:rPr>
        <w:t>monitorovací list podpořené osoby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986"/>
        <w:gridCol w:w="4112"/>
        <w:gridCol w:w="1416"/>
        <w:gridCol w:w="1417"/>
      </w:tblGrid>
      <w:tr w:rsidR="002734D9" w:rsidRPr="004F6CDD" w:rsidTr="00D15EE7">
        <w:trPr>
          <w:trHeight w:val="283"/>
        </w:trPr>
        <w:tc>
          <w:tcPr>
            <w:tcW w:w="9634" w:type="dxa"/>
            <w:gridSpan w:val="5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Identifikace projektu</w:t>
            </w:r>
          </w:p>
        </w:tc>
      </w:tr>
      <w:tr w:rsidR="002734D9" w:rsidRPr="004F6CDD" w:rsidTr="00971983">
        <w:trPr>
          <w:trHeight w:val="283"/>
        </w:trPr>
        <w:tc>
          <w:tcPr>
            <w:tcW w:w="2689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Registrační číslo projektu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5D4A5C" w:rsidP="00BC1AC3">
            <w:r w:rsidRPr="004F6CDD">
              <w:rPr>
                <w:rFonts w:eastAsiaTheme="majorEastAsia"/>
                <w:bCs/>
              </w:rPr>
              <w:t>CZ.03.2.60/0.0/0.0/15_006/0011073</w:t>
            </w:r>
          </w:p>
        </w:tc>
      </w:tr>
      <w:tr w:rsidR="002734D9" w:rsidRPr="004F6CDD" w:rsidTr="00971983">
        <w:trPr>
          <w:trHeight w:val="283"/>
        </w:trPr>
        <w:tc>
          <w:tcPr>
            <w:tcW w:w="2689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Název projektu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5D4A5C" w:rsidP="00BC1AC3">
            <w:r w:rsidRPr="004F6CDD">
              <w:t>Podpora vybraných druhů sociálních služeb v krajské síti sociálních služeb na území hl. m. Prahy</w:t>
            </w:r>
            <w:r w:rsidRPr="004F6CDD">
              <w:rPr>
                <w:bCs/>
              </w:rPr>
              <w:t xml:space="preserve"> na roky 2019 - 2021</w:t>
            </w:r>
          </w:p>
        </w:tc>
      </w:tr>
      <w:tr w:rsidR="002734D9" w:rsidRPr="004F6CDD" w:rsidTr="00971983">
        <w:trPr>
          <w:trHeight w:val="283"/>
        </w:trPr>
        <w:tc>
          <w:tcPr>
            <w:tcW w:w="2689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Příjemce podpory (název)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C2815" w:rsidRPr="0058713D" w:rsidRDefault="002C2815" w:rsidP="0058713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  <w:tr w:rsidR="002734D9" w:rsidRPr="004F6CDD" w:rsidTr="00D15EE7">
        <w:trPr>
          <w:trHeight w:val="283"/>
        </w:trPr>
        <w:tc>
          <w:tcPr>
            <w:tcW w:w="9634" w:type="dxa"/>
            <w:gridSpan w:val="5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Základní údaje o podpořené osobě</w:t>
            </w:r>
          </w:p>
        </w:tc>
      </w:tr>
      <w:tr w:rsidR="00DB3018" w:rsidRPr="004F6CDD" w:rsidTr="00971983">
        <w:trPr>
          <w:trHeight w:val="283"/>
        </w:trPr>
        <w:tc>
          <w:tcPr>
            <w:tcW w:w="2689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B3018" w:rsidRPr="004F6CDD" w:rsidRDefault="00DB3018" w:rsidP="00BC1AC3">
            <w:r w:rsidRPr="004F6CDD">
              <w:t xml:space="preserve">Jméno a příjmení 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DB3018" w:rsidRPr="004F6CDD" w:rsidRDefault="00DB3018" w:rsidP="00BC1AC3"/>
        </w:tc>
      </w:tr>
      <w:tr w:rsidR="00DB3018" w:rsidRPr="004F6CDD" w:rsidTr="00971983">
        <w:trPr>
          <w:trHeight w:val="283"/>
        </w:trPr>
        <w:tc>
          <w:tcPr>
            <w:tcW w:w="170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B3018" w:rsidRPr="004F6CDD" w:rsidRDefault="00DB3018" w:rsidP="00BC1AC3">
            <w:r w:rsidRPr="004F6CDD">
              <w:t>Datum narození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B3018" w:rsidRPr="004F6CDD" w:rsidRDefault="00DB3018" w:rsidP="00BC1AC3"/>
        </w:tc>
        <w:tc>
          <w:tcPr>
            <w:tcW w:w="4112" w:type="dxa"/>
            <w:shd w:val="clear" w:color="auto" w:fill="auto"/>
            <w:vAlign w:val="center"/>
          </w:tcPr>
          <w:p w:rsidR="00DB3018" w:rsidRPr="004F6CDD" w:rsidRDefault="00DB3018" w:rsidP="00BC1AC3"/>
        </w:tc>
        <w:tc>
          <w:tcPr>
            <w:tcW w:w="1416" w:type="dxa"/>
            <w:shd w:val="clear" w:color="auto" w:fill="auto"/>
            <w:vAlign w:val="center"/>
          </w:tcPr>
          <w:p w:rsidR="00DB3018" w:rsidRPr="004F6CDD" w:rsidRDefault="00DB3018" w:rsidP="00BC1AC3"/>
        </w:tc>
        <w:tc>
          <w:tcPr>
            <w:tcW w:w="1417" w:type="dxa"/>
            <w:shd w:val="clear" w:color="auto" w:fill="auto"/>
            <w:vAlign w:val="center"/>
          </w:tcPr>
          <w:p w:rsidR="00DB3018" w:rsidRPr="004F6CDD" w:rsidRDefault="00DB3018" w:rsidP="00BC1AC3"/>
        </w:tc>
      </w:tr>
      <w:tr w:rsidR="00B62D16" w:rsidRPr="004F6CDD" w:rsidTr="00971983">
        <w:trPr>
          <w:trHeight w:val="283"/>
        </w:trPr>
        <w:tc>
          <w:tcPr>
            <w:tcW w:w="1703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Místo trvalého pobytu</w:t>
            </w:r>
          </w:p>
        </w:tc>
        <w:tc>
          <w:tcPr>
            <w:tcW w:w="986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Ulice</w:t>
            </w:r>
          </w:p>
        </w:tc>
        <w:tc>
          <w:tcPr>
            <w:tcW w:w="411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/>
        </w:tc>
        <w:tc>
          <w:tcPr>
            <w:tcW w:w="1416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Číslo popisné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/>
        </w:tc>
      </w:tr>
      <w:tr w:rsidR="00B62D16" w:rsidRPr="004F6CDD" w:rsidTr="00971983">
        <w:trPr>
          <w:trHeight w:val="283"/>
        </w:trPr>
        <w:tc>
          <w:tcPr>
            <w:tcW w:w="1703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/>
        </w:tc>
        <w:tc>
          <w:tcPr>
            <w:tcW w:w="986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Město</w:t>
            </w:r>
          </w:p>
        </w:tc>
        <w:tc>
          <w:tcPr>
            <w:tcW w:w="411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/>
        </w:tc>
        <w:tc>
          <w:tcPr>
            <w:tcW w:w="1416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PSČ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/>
        </w:tc>
      </w:tr>
      <w:tr w:rsidR="00DB3018" w:rsidRPr="004F6CDD" w:rsidTr="00971983">
        <w:trPr>
          <w:trHeight w:val="283"/>
        </w:trPr>
        <w:tc>
          <w:tcPr>
            <w:tcW w:w="170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Email</w:t>
            </w:r>
          </w:p>
        </w:tc>
        <w:tc>
          <w:tcPr>
            <w:tcW w:w="5098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/>
        </w:tc>
        <w:tc>
          <w:tcPr>
            <w:tcW w:w="1416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>
            <w:r w:rsidRPr="004F6CDD">
              <w:t>Telefon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734D9" w:rsidRPr="004F6CDD" w:rsidRDefault="002734D9" w:rsidP="00BC1AC3"/>
        </w:tc>
      </w:tr>
    </w:tbl>
    <w:p w:rsidR="002734D9" w:rsidRPr="004F6CDD" w:rsidRDefault="002734D9" w:rsidP="00BC1AC3">
      <w:pPr>
        <w:pStyle w:val="Bezmezer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734D9" w:rsidRPr="004F6CDD" w:rsidTr="00D15EE7">
        <w:trPr>
          <w:cantSplit/>
          <w:trHeight w:val="283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2734D9" w:rsidRPr="004F6CDD" w:rsidRDefault="002734D9" w:rsidP="00BC1AC3">
            <w:pPr>
              <w:pStyle w:val="Odstavecseseznamem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56" w:hanging="356"/>
              <w:textAlignment w:val="baseline"/>
              <w:rPr>
                <w:b/>
              </w:rPr>
            </w:pPr>
            <w:r w:rsidRPr="004F6CDD">
              <w:rPr>
                <w:b/>
              </w:rPr>
              <w:t>Údaje zaznamenávané nejpozději před ukončením účasti osoby v projektu</w:t>
            </w:r>
          </w:p>
        </w:tc>
      </w:tr>
    </w:tbl>
    <w:p w:rsidR="002734D9" w:rsidRPr="004F6CDD" w:rsidRDefault="002734D9" w:rsidP="00BC1AC3">
      <w:pPr>
        <w:rPr>
          <w:b/>
          <w:i/>
        </w:rPr>
      </w:pPr>
      <w:r w:rsidRPr="004F6CDD">
        <w:rPr>
          <w:b/>
          <w:i/>
        </w:rPr>
        <w:t>Stav je zjišťován k datu zahájení účasti osoby v projektu.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3467"/>
        <w:gridCol w:w="6173"/>
      </w:tblGrid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Podle pohlaví</w:t>
            </w:r>
          </w:p>
          <w:p w:rsidR="002734D9" w:rsidRPr="004F6CDD" w:rsidRDefault="002734D9" w:rsidP="00BC1AC3">
            <w:pPr>
              <w:rPr>
                <w:i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Podpořená osoba může patřit pouze do jedné z vymezených skupin.</w:t>
            </w:r>
          </w:p>
        </w:tc>
        <w:tc>
          <w:tcPr>
            <w:tcW w:w="61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34D9" w:rsidRPr="004F6CDD" w:rsidRDefault="003260D1" w:rsidP="00BC1AC3">
            <w:pPr>
              <w:ind w:left="680" w:hanging="680"/>
            </w:pPr>
            <w:sdt>
              <w:sdtPr>
                <w:id w:val="1047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F0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muži</w:t>
            </w:r>
          </w:p>
          <w:p w:rsidR="002734D9" w:rsidRPr="004F6CDD" w:rsidRDefault="003260D1" w:rsidP="00BC1AC3">
            <w:pPr>
              <w:ind w:left="680" w:hanging="680"/>
              <w:rPr>
                <w:i/>
              </w:rPr>
            </w:pPr>
            <w:sdt>
              <w:sdtPr>
                <w:id w:val="-78967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34D9" w:rsidRPr="004F6CDD">
              <w:t>ženy</w:t>
            </w:r>
          </w:p>
        </w:tc>
      </w:tr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 xml:space="preserve">Podle postavení na trhu práce </w:t>
            </w:r>
          </w:p>
          <w:p w:rsidR="002734D9" w:rsidRPr="004F6CDD" w:rsidRDefault="002734D9" w:rsidP="00BC1AC3">
            <w:pPr>
              <w:rPr>
                <w:i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Podpořená osoba může patřit pouze do jedné z vymezených skupin.</w:t>
            </w:r>
          </w:p>
          <w:p w:rsidR="002734D9" w:rsidRPr="004F6CDD" w:rsidRDefault="002734D9" w:rsidP="00BC1AC3">
            <w:r w:rsidRPr="004F6CDD">
              <w:rPr>
                <w:i/>
                <w:sz w:val="22"/>
                <w:szCs w:val="22"/>
              </w:rPr>
              <w:t>V případě souběhu se uvádí převažující charakteristika.</w:t>
            </w:r>
          </w:p>
        </w:tc>
        <w:tc>
          <w:tcPr>
            <w:tcW w:w="61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3260D1" w:rsidP="00BC1AC3">
            <w:pPr>
              <w:ind w:left="170" w:hanging="170"/>
            </w:pPr>
            <w:sdt>
              <w:sdtPr>
                <w:id w:val="661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 xml:space="preserve">zaměstnanci, </w:t>
            </w:r>
          </w:p>
          <w:p w:rsidR="002734D9" w:rsidRPr="004F6CDD" w:rsidRDefault="002734D9" w:rsidP="00BC1AC3">
            <w:pPr>
              <w:pStyle w:val="Odstavecseseznamem"/>
              <w:numPr>
                <w:ilvl w:val="0"/>
                <w:numId w:val="9"/>
              </w:numPr>
              <w:ind w:left="227" w:hanging="227"/>
            </w:pPr>
            <w:r w:rsidRPr="004F6CDD">
              <w:t>včetně žen na mateřské dovolené, které byly před nástupem této dovolené zaměstnány</w:t>
            </w:r>
          </w:p>
          <w:p w:rsidR="002734D9" w:rsidRPr="004F6CDD" w:rsidRDefault="003260D1" w:rsidP="00BC1AC3">
            <w:pPr>
              <w:ind w:left="227" w:hanging="227"/>
            </w:pPr>
            <w:sdt>
              <w:sdtPr>
                <w:id w:val="-4271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 xml:space="preserve">osoby samostatně výdělečně činné, </w:t>
            </w:r>
          </w:p>
          <w:p w:rsidR="002734D9" w:rsidRPr="004F6CDD" w:rsidRDefault="002734D9" w:rsidP="00BC1AC3">
            <w:pPr>
              <w:pStyle w:val="Odstavecseseznamem"/>
              <w:numPr>
                <w:ilvl w:val="0"/>
                <w:numId w:val="9"/>
              </w:numPr>
              <w:ind w:left="227" w:hanging="227"/>
            </w:pPr>
            <w:r w:rsidRPr="004F6CDD">
              <w:t>včetně žen na mateřské dovolené, které byly před nástupem této dovolené osobami samostatně výdělečně činnými</w:t>
            </w:r>
          </w:p>
          <w:p w:rsidR="002734D9" w:rsidRPr="004F6CDD" w:rsidRDefault="003260D1" w:rsidP="00BC1AC3">
            <w:pPr>
              <w:ind w:left="227" w:hanging="227"/>
            </w:pPr>
            <w:sdt>
              <w:sdtPr>
                <w:id w:val="-12832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 xml:space="preserve">osoby na rodičovské dovolené, které byly před nástupem této dovolené zaměstnány nebo samostatně výdělečně činné </w:t>
            </w:r>
          </w:p>
          <w:p w:rsidR="002734D9" w:rsidRPr="004F6CDD" w:rsidRDefault="003260D1" w:rsidP="00BC1AC3">
            <w:pPr>
              <w:ind w:left="227" w:hanging="227"/>
            </w:pPr>
            <w:sdt>
              <w:sdtPr>
                <w:id w:val="-108776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dlouhodobě nezaměstnaní,</w:t>
            </w:r>
            <w:r w:rsidR="002734D9" w:rsidRPr="004F6CDD">
              <w:rPr>
                <w:rStyle w:val="Znakapoznpodarou"/>
                <w:rFonts w:eastAsia="Arial"/>
              </w:rPr>
              <w:footnoteReference w:id="1"/>
            </w:r>
            <w:r w:rsidR="002734D9" w:rsidRPr="004F6CDD">
              <w:t xml:space="preserve"> registrovaní na Úřadu práce ČR</w:t>
            </w:r>
          </w:p>
          <w:p w:rsidR="002734D9" w:rsidRPr="004F6CDD" w:rsidRDefault="003260D1" w:rsidP="00BC1AC3">
            <w:pPr>
              <w:ind w:left="227" w:hanging="227"/>
            </w:pPr>
            <w:sdt>
              <w:sdtPr>
                <w:id w:val="12654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 xml:space="preserve">nezaměstnaní </w:t>
            </w:r>
            <w:r w:rsidR="00686C7F" w:rsidRPr="004F6CDD">
              <w:t>-</w:t>
            </w:r>
            <w:r w:rsidR="002734D9" w:rsidRPr="004F6CDD">
              <w:t xml:space="preserve"> ostatní, registrovaní na Úřadu práce ČR</w:t>
            </w:r>
          </w:p>
          <w:p w:rsidR="002734D9" w:rsidRPr="004F6CDD" w:rsidRDefault="003260D1" w:rsidP="00BC1AC3">
            <w:pPr>
              <w:ind w:left="227" w:hanging="227"/>
            </w:pPr>
            <w:sdt>
              <w:sdtPr>
                <w:id w:val="-128711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neaktivní osoby,</w:t>
            </w:r>
            <w:r w:rsidR="002734D9" w:rsidRPr="004F6CDD">
              <w:rPr>
                <w:rStyle w:val="Znakapoznpodarou"/>
                <w:rFonts w:eastAsia="Arial"/>
              </w:rPr>
              <w:footnoteReference w:id="2"/>
            </w:r>
            <w:r w:rsidR="002734D9" w:rsidRPr="004F6CDD">
              <w:t xml:space="preserve"> které nejsou v procesu vzdělávání nebo odborné přípravy, </w:t>
            </w:r>
          </w:p>
          <w:p w:rsidR="002734D9" w:rsidRPr="004F6CDD" w:rsidRDefault="002734D9" w:rsidP="00BC1AC3">
            <w:pPr>
              <w:pStyle w:val="Odstavecseseznamem"/>
              <w:numPr>
                <w:ilvl w:val="0"/>
                <w:numId w:val="8"/>
              </w:numPr>
              <w:ind w:left="227" w:hanging="227"/>
            </w:pPr>
            <w:r w:rsidRPr="004F6CDD">
              <w:t>včetně matek na mateřské dovolené a osob na rodičovské dovolené, které nebyly před nástupem této dovolené ani zaměstnány, ani nepatřily mezi osoby samostatně výdělečně činné</w:t>
            </w:r>
          </w:p>
          <w:p w:rsidR="002734D9" w:rsidRPr="004F6CDD" w:rsidRDefault="002734D9" w:rsidP="00BC1AC3">
            <w:pPr>
              <w:pStyle w:val="Odstavecseseznamem"/>
              <w:numPr>
                <w:ilvl w:val="0"/>
                <w:numId w:val="8"/>
              </w:numPr>
              <w:ind w:left="227" w:hanging="227"/>
            </w:pPr>
            <w:r w:rsidRPr="004F6CDD">
              <w:t>včetně osob pobírajících invalidní důchod a osob pobírajících starobní důchod, které nepatří ani do kategorie zaměstnanci, ani do kategorie osob samostatně výdělečně činných a nejsou registrované na Úřadu práce ČR</w:t>
            </w:r>
          </w:p>
          <w:p w:rsidR="002734D9" w:rsidRPr="004F6CDD" w:rsidRDefault="003260D1" w:rsidP="00BC1AC3">
            <w:pPr>
              <w:ind w:left="170" w:hanging="170"/>
            </w:pPr>
            <w:sdt>
              <w:sdtPr>
                <w:id w:val="8303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F0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neaktivní osoby</w:t>
            </w:r>
            <w:r w:rsidR="002734D9" w:rsidRPr="004F6CDD">
              <w:rPr>
                <w:rStyle w:val="Znakapoznpodarou"/>
                <w:rFonts w:eastAsia="Arial"/>
              </w:rPr>
              <w:footnoteReference w:id="3"/>
            </w:r>
            <w:r w:rsidR="002734D9" w:rsidRPr="004F6CDD">
              <w:t xml:space="preserve"> - ostatní</w:t>
            </w:r>
          </w:p>
        </w:tc>
      </w:tr>
      <w:tr w:rsidR="00DB3018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3018" w:rsidRPr="004F6CDD" w:rsidRDefault="00DB3018" w:rsidP="00BC1AC3">
            <w:pPr>
              <w:keepNext/>
              <w:rPr>
                <w:b/>
              </w:rPr>
            </w:pPr>
            <w:r w:rsidRPr="004F6CDD">
              <w:rPr>
                <w:b/>
              </w:rPr>
              <w:lastRenderedPageBreak/>
              <w:t>Podle nejvyššího dosaženého vzdělání</w:t>
            </w:r>
          </w:p>
          <w:p w:rsidR="00DB3018" w:rsidRPr="004F6CDD" w:rsidRDefault="00DB3018" w:rsidP="00BC1AC3">
            <w:pPr>
              <w:rPr>
                <w:b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Podpořená osoba musí patřit do jedné z vymezených skupin.</w:t>
            </w:r>
          </w:p>
        </w:tc>
        <w:tc>
          <w:tcPr>
            <w:tcW w:w="61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3018" w:rsidRPr="004F6CDD" w:rsidRDefault="003260D1" w:rsidP="00BC1AC3">
            <w:pPr>
              <w:keepNext/>
              <w:ind w:left="170" w:hanging="170"/>
            </w:pPr>
            <w:sdt>
              <w:sdtPr>
                <w:id w:val="6972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18" w:rsidRPr="004F6CDD">
              <w:t>bez vzdělání</w:t>
            </w:r>
            <w:r w:rsidR="00DB3018" w:rsidRPr="004F6CDD">
              <w:rPr>
                <w:rStyle w:val="Znakapoznpodarou"/>
                <w:rFonts w:eastAsia="Arial"/>
              </w:rPr>
              <w:footnoteReference w:id="4"/>
            </w:r>
            <w:r w:rsidR="00DB3018" w:rsidRPr="004F6CDD">
              <w:t xml:space="preserve"> a jinde neuvedené</w:t>
            </w:r>
            <w:r w:rsidR="00DB3018" w:rsidRPr="004F6CDD">
              <w:rPr>
                <w:rStyle w:val="Znakapoznpodarou"/>
                <w:rFonts w:eastAsia="Arial"/>
              </w:rPr>
              <w:footnoteReference w:id="5"/>
            </w:r>
          </w:p>
          <w:p w:rsidR="008D42F0" w:rsidRPr="004F6CDD" w:rsidRDefault="003260D1" w:rsidP="00BC1AC3">
            <w:pPr>
              <w:keepNext/>
              <w:ind w:left="170" w:hanging="170"/>
            </w:pPr>
            <w:sdt>
              <w:sdtPr>
                <w:id w:val="-127531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18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018" w:rsidRPr="004F6CDD">
              <w:t xml:space="preserve">1. stupeň základní školy nebo 2. stupeň základní školy či </w:t>
            </w:r>
          </w:p>
          <w:p w:rsidR="00DB3018" w:rsidRPr="004F6CDD" w:rsidRDefault="00DB3018" w:rsidP="00BC1AC3">
            <w:pPr>
              <w:keepNext/>
              <w:ind w:left="170" w:hanging="170"/>
            </w:pPr>
            <w:r w:rsidRPr="004F6CDD">
              <w:t>1. - 4. ročník 8letých gymnázií či konzervatoře anebo 1.  - 2. ročník 6letých gymnázií, tj. osoby s primárním (ISCED 1) nebo nižším sekundárním (ISCED 2)</w:t>
            </w:r>
            <w:r w:rsidRPr="004F6CDD">
              <w:rPr>
                <w:rStyle w:val="Znakapoznpodarou"/>
                <w:rFonts w:eastAsia="Arial"/>
              </w:rPr>
              <w:footnoteReference w:id="6"/>
            </w:r>
            <w:r w:rsidRPr="004F6CDD">
              <w:t xml:space="preserve"> vzděláním</w:t>
            </w:r>
          </w:p>
          <w:p w:rsidR="00DB3018" w:rsidRPr="004F6CDD" w:rsidRDefault="003260D1" w:rsidP="00BC1AC3">
            <w:pPr>
              <w:keepNext/>
              <w:ind w:left="170" w:hanging="170"/>
            </w:pPr>
            <w:sdt>
              <w:sdtPr>
                <w:id w:val="-261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18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018" w:rsidRPr="004F6CDD">
              <w:t>středoškolské, maturita či vyučení anebo pomaturitní studium, tj. osoby s vyšším sekundárním (ISCED 3) nebo postsekundárním (ISCED 4)</w:t>
            </w:r>
            <w:r w:rsidR="00DB3018" w:rsidRPr="004F6CDD">
              <w:rPr>
                <w:rStyle w:val="Znakapoznpodarou"/>
                <w:rFonts w:eastAsia="Arial"/>
              </w:rPr>
              <w:footnoteReference w:id="7"/>
            </w:r>
            <w:r w:rsidR="00DB3018" w:rsidRPr="004F6CDD">
              <w:t xml:space="preserve"> vzděláním</w:t>
            </w:r>
          </w:p>
          <w:p w:rsidR="00DB3018" w:rsidRPr="004F6CDD" w:rsidRDefault="003260D1" w:rsidP="00BC1AC3">
            <w:pPr>
              <w:ind w:left="170" w:hanging="170"/>
            </w:pPr>
            <w:sdt>
              <w:sdtPr>
                <w:id w:val="136602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18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018" w:rsidRPr="004F6CDD">
              <w:t>vyšší odborné, bakalářské, magisterské, doktorské studium, tj. osoby s terciárním (ISCED 5 až 8)</w:t>
            </w:r>
            <w:r w:rsidR="00DB3018" w:rsidRPr="004F6CDD">
              <w:rPr>
                <w:rStyle w:val="Znakapoznpodarou"/>
                <w:rFonts w:eastAsia="Arial"/>
              </w:rPr>
              <w:footnoteReference w:id="8"/>
            </w:r>
            <w:r w:rsidR="00DB3018" w:rsidRPr="004F6CDD">
              <w:t xml:space="preserve"> vzděláním</w:t>
            </w:r>
          </w:p>
        </w:tc>
      </w:tr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Podle typu znevýhodnění</w:t>
            </w:r>
            <w:r w:rsidRPr="004F6CDD">
              <w:t>**</w:t>
            </w:r>
          </w:p>
          <w:p w:rsidR="002734D9" w:rsidRPr="004F6CDD" w:rsidRDefault="002734D9" w:rsidP="00BC1AC3">
            <w:pPr>
              <w:rPr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Podpořená osoba může patřit do více vymezených skupin (příp. do žádné).</w:t>
            </w:r>
          </w:p>
        </w:tc>
        <w:tc>
          <w:tcPr>
            <w:tcW w:w="61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3260D1" w:rsidP="00BC1AC3">
            <w:pPr>
              <w:ind w:left="170" w:hanging="170"/>
            </w:pPr>
            <w:sdt>
              <w:sdtPr>
                <w:id w:val="-17559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 xml:space="preserve">migranti; osoby, které jsou původem cizinci; menšiny (včetně </w:t>
            </w:r>
            <w:proofErr w:type="spellStart"/>
            <w:r w:rsidR="002734D9" w:rsidRPr="004F6CDD">
              <w:t>marginalizovaných</w:t>
            </w:r>
            <w:proofErr w:type="spellEnd"/>
            <w:r w:rsidR="002734D9" w:rsidRPr="004F6CDD">
              <w:t xml:space="preserve"> společenství jako jsou Romové)</w:t>
            </w:r>
            <w:r w:rsidR="002734D9" w:rsidRPr="004F6CDD">
              <w:rPr>
                <w:rStyle w:val="Znakapoznpodarou"/>
                <w:rFonts w:eastAsia="Arial"/>
              </w:rPr>
              <w:footnoteReference w:id="9"/>
            </w:r>
          </w:p>
          <w:p w:rsidR="002734D9" w:rsidRPr="004F6CDD" w:rsidRDefault="003260D1" w:rsidP="00BC1AC3">
            <w:pPr>
              <w:ind w:left="170" w:hanging="170"/>
            </w:pPr>
            <w:sdt>
              <w:sdtPr>
                <w:id w:val="-1463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18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osoby se zdravotním postižením</w:t>
            </w:r>
            <w:r w:rsidR="002734D9" w:rsidRPr="004F6CDD">
              <w:rPr>
                <w:rStyle w:val="Znakapoznpodarou"/>
                <w:rFonts w:eastAsia="Arial"/>
              </w:rPr>
              <w:footnoteReference w:id="10"/>
            </w:r>
          </w:p>
          <w:p w:rsidR="002734D9" w:rsidRPr="004F6CDD" w:rsidRDefault="003260D1" w:rsidP="00BC1AC3">
            <w:pPr>
              <w:ind w:left="170" w:hanging="170"/>
            </w:pPr>
            <w:sdt>
              <w:sdtPr>
                <w:id w:val="7308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osoby s jiným znevýhodněním</w:t>
            </w:r>
            <w:r w:rsidR="002734D9" w:rsidRPr="004F6CDD">
              <w:rPr>
                <w:rStyle w:val="Znakapoznpodarou"/>
                <w:rFonts w:eastAsia="Arial"/>
              </w:rPr>
              <w:footnoteReference w:id="11"/>
            </w:r>
          </w:p>
        </w:tc>
      </w:tr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i/>
              </w:rPr>
            </w:pPr>
            <w:r w:rsidRPr="004F6CDD">
              <w:rPr>
                <w:b/>
              </w:rPr>
              <w:t>Podle přístupu k bydlení</w:t>
            </w:r>
            <w:r w:rsidRPr="004F6CDD">
              <w:rPr>
                <w:i/>
              </w:rPr>
              <w:t xml:space="preserve"> </w:t>
            </w:r>
          </w:p>
          <w:p w:rsidR="002734D9" w:rsidRPr="004F6CDD" w:rsidRDefault="002734D9" w:rsidP="00BC1AC3">
            <w:pPr>
              <w:rPr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Podpořená osoba patří či nepatří do vymezené skupiny.</w:t>
            </w:r>
          </w:p>
        </w:tc>
        <w:tc>
          <w:tcPr>
            <w:tcW w:w="61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34D9" w:rsidRPr="004F6CDD" w:rsidRDefault="003260D1" w:rsidP="00BC1AC3">
            <w:sdt>
              <w:sdtPr>
                <w:id w:val="77614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osoby bez přístřeší nebo osoby vyloučené z přístupu k bydlení</w:t>
            </w:r>
            <w:r w:rsidR="002734D9" w:rsidRPr="004F6CDD">
              <w:rPr>
                <w:rStyle w:val="Znakapoznpodarou"/>
                <w:rFonts w:eastAsia="Arial"/>
              </w:rPr>
              <w:footnoteReference w:id="12"/>
            </w:r>
          </w:p>
        </w:tc>
      </w:tr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Podle sektoru ekonomiky, v němž je osoba ekonomicky aktivní</w:t>
            </w:r>
          </w:p>
          <w:p w:rsidR="002734D9" w:rsidRPr="004F6CDD" w:rsidRDefault="002734D9" w:rsidP="00BC1AC3">
            <w:pPr>
              <w:rPr>
                <w:i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Vyplňují pouze osoby zaměstnané a OSVČ.</w:t>
            </w:r>
          </w:p>
          <w:p w:rsidR="002734D9" w:rsidRPr="004F6CDD" w:rsidRDefault="002734D9" w:rsidP="00BC1AC3">
            <w:pPr>
              <w:rPr>
                <w:i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 xml:space="preserve">Podpořená osoba může patřit pouze do jedné z vymezených skupin. </w:t>
            </w:r>
          </w:p>
          <w:p w:rsidR="002734D9" w:rsidRPr="004F6CDD" w:rsidRDefault="002734D9" w:rsidP="00BC1AC3">
            <w:pPr>
              <w:rPr>
                <w:i/>
              </w:rPr>
            </w:pPr>
            <w:r w:rsidRPr="004F6CDD">
              <w:rPr>
                <w:i/>
                <w:sz w:val="22"/>
                <w:szCs w:val="22"/>
              </w:rPr>
              <w:t>V případě působení v různých sektorech se vybírá ten, který převažuje.</w:t>
            </w:r>
          </w:p>
        </w:tc>
        <w:tc>
          <w:tcPr>
            <w:tcW w:w="61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34D9" w:rsidRPr="004F6CDD" w:rsidRDefault="003260D1" w:rsidP="00BC1AC3">
            <w:sdt>
              <w:sdtPr>
                <w:id w:val="85700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osoby působící v neziskovém sektoru</w:t>
            </w:r>
          </w:p>
          <w:p w:rsidR="002734D9" w:rsidRPr="004F6CDD" w:rsidRDefault="003260D1" w:rsidP="00BC1AC3">
            <w:sdt>
              <w:sdtPr>
                <w:id w:val="-18125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osoby působící v podnikatelském sektoru</w:t>
            </w:r>
          </w:p>
          <w:p w:rsidR="002734D9" w:rsidRPr="004F6CDD" w:rsidRDefault="003260D1" w:rsidP="00BC1AC3">
            <w:sdt>
              <w:sdtPr>
                <w:id w:val="-56078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osoby působící ve veřejném sektoru</w:t>
            </w:r>
          </w:p>
        </w:tc>
      </w:tr>
    </w:tbl>
    <w:p w:rsidR="00317B4D" w:rsidRPr="004F6CDD" w:rsidRDefault="00317B4D" w:rsidP="00BC1AC3">
      <w:r w:rsidRPr="004F6CDD">
        <w:t>** Citlivé údaje - účastní</w:t>
      </w:r>
      <w:r w:rsidR="00CE07BD" w:rsidRPr="004F6CDD">
        <w:t>k může odmítnout je poskytnout.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3467"/>
        <w:gridCol w:w="6173"/>
      </w:tblGrid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keepNext/>
              <w:rPr>
                <w:b/>
              </w:rPr>
            </w:pPr>
            <w:r w:rsidRPr="004F6CDD">
              <w:rPr>
                <w:b/>
              </w:rPr>
              <w:lastRenderedPageBreak/>
              <w:t>Podle specifikace působení ve veřejném sektoru</w:t>
            </w:r>
          </w:p>
          <w:p w:rsidR="002734D9" w:rsidRPr="004F6CDD" w:rsidRDefault="002734D9" w:rsidP="00BC1AC3">
            <w:pPr>
              <w:keepNext/>
              <w:rPr>
                <w:i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Vyplňují pouze osoby působící ve veřejném sektoru.</w:t>
            </w:r>
          </w:p>
          <w:p w:rsidR="002734D9" w:rsidRPr="004F6CDD" w:rsidRDefault="002734D9" w:rsidP="00BC1AC3">
            <w:pPr>
              <w:keepNext/>
              <w:rPr>
                <w:b/>
              </w:rPr>
            </w:pPr>
            <w:r w:rsidRPr="004F6CDD">
              <w:rPr>
                <w:i/>
                <w:sz w:val="22"/>
                <w:szCs w:val="22"/>
              </w:rPr>
              <w:t>Podpořená osoba patří či nepatří do vymezené skupiny.</w:t>
            </w:r>
          </w:p>
        </w:tc>
        <w:tc>
          <w:tcPr>
            <w:tcW w:w="61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3260D1" w:rsidP="00BC1AC3">
            <w:pPr>
              <w:keepNext/>
              <w:ind w:left="170" w:hanging="170"/>
            </w:pPr>
            <w:sdt>
              <w:sdtPr>
                <w:id w:val="199414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 xml:space="preserve">zaměstnanci </w:t>
            </w:r>
          </w:p>
          <w:p w:rsidR="002734D9" w:rsidRPr="004F6CDD" w:rsidRDefault="002734D9" w:rsidP="00BC1AC3">
            <w:pPr>
              <w:pStyle w:val="Odstavecseseznamem"/>
              <w:keepNext/>
              <w:numPr>
                <w:ilvl w:val="0"/>
                <w:numId w:val="10"/>
              </w:numPr>
              <w:ind w:left="170" w:hanging="170"/>
            </w:pPr>
            <w:r w:rsidRPr="004F6CDD">
              <w:t xml:space="preserve">ministerstva, </w:t>
            </w:r>
          </w:p>
          <w:p w:rsidR="002734D9" w:rsidRPr="004F6CDD" w:rsidRDefault="002734D9" w:rsidP="00BC1AC3">
            <w:pPr>
              <w:pStyle w:val="Odstavecseseznamem"/>
              <w:keepNext/>
              <w:numPr>
                <w:ilvl w:val="0"/>
                <w:numId w:val="10"/>
              </w:numPr>
              <w:ind w:left="170" w:hanging="170"/>
            </w:pPr>
            <w:r w:rsidRPr="004F6CDD">
              <w:t xml:space="preserve">ústředního správního úřadu, </w:t>
            </w:r>
          </w:p>
          <w:p w:rsidR="002734D9" w:rsidRPr="004F6CDD" w:rsidRDefault="002734D9" w:rsidP="00BC1AC3">
            <w:pPr>
              <w:pStyle w:val="Odstavecseseznamem"/>
              <w:keepNext/>
              <w:numPr>
                <w:ilvl w:val="0"/>
                <w:numId w:val="10"/>
              </w:numPr>
              <w:ind w:left="170" w:hanging="170"/>
            </w:pPr>
            <w:r w:rsidRPr="004F6CDD">
              <w:t xml:space="preserve">některého z ostatních správních úřadů nebo </w:t>
            </w:r>
          </w:p>
          <w:p w:rsidR="002734D9" w:rsidRPr="004F6CDD" w:rsidRDefault="002734D9" w:rsidP="00BC1AC3">
            <w:pPr>
              <w:pStyle w:val="Odstavecseseznamem"/>
              <w:keepNext/>
              <w:numPr>
                <w:ilvl w:val="0"/>
                <w:numId w:val="10"/>
              </w:numPr>
              <w:ind w:left="170" w:hanging="170"/>
            </w:pPr>
            <w:r w:rsidRPr="004F6CDD">
              <w:t xml:space="preserve">územních samosprávných celků, </w:t>
            </w:r>
          </w:p>
          <w:p w:rsidR="008D42F0" w:rsidRPr="004F6CDD" w:rsidRDefault="002734D9" w:rsidP="00BC1AC3">
            <w:pPr>
              <w:keepNext/>
              <w:ind w:left="170" w:hanging="170"/>
            </w:pPr>
            <w:r w:rsidRPr="004F6CDD">
              <w:t xml:space="preserve">kteří nevykonávají výhradně pomocné, servisní </w:t>
            </w:r>
            <w:r w:rsidR="008D42F0" w:rsidRPr="004F6CDD">
              <w:t>nebo manuální</w:t>
            </w:r>
          </w:p>
          <w:p w:rsidR="008D42F0" w:rsidRPr="004F6CDD" w:rsidRDefault="008D42F0" w:rsidP="00BC1AC3">
            <w:pPr>
              <w:keepNext/>
              <w:ind w:left="170" w:hanging="170"/>
            </w:pPr>
            <w:r w:rsidRPr="004F6CDD">
              <w:t xml:space="preserve">práce </w:t>
            </w:r>
            <w:r w:rsidR="002734D9" w:rsidRPr="004F6CDD">
              <w:t>(tzv. obslužné činnosti) nebo kt</w:t>
            </w:r>
            <w:r w:rsidRPr="004F6CDD">
              <w:t>eří neřídí pouze výkon</w:t>
            </w:r>
          </w:p>
          <w:p w:rsidR="002734D9" w:rsidRPr="004F6CDD" w:rsidRDefault="00B62D16" w:rsidP="00BC1AC3">
            <w:pPr>
              <w:keepNext/>
              <w:ind w:left="170" w:hanging="170"/>
            </w:pPr>
            <w:r w:rsidRPr="004F6CDD">
              <w:t>takových</w:t>
            </w:r>
            <w:r w:rsidR="008D42F0" w:rsidRPr="004F6CDD">
              <w:t xml:space="preserve"> </w:t>
            </w:r>
            <w:r w:rsidR="002734D9" w:rsidRPr="004F6CDD">
              <w:t>prací</w:t>
            </w:r>
            <w:r w:rsidR="00317B4D" w:rsidRPr="004F6CDD">
              <w:t>.</w:t>
            </w:r>
          </w:p>
        </w:tc>
      </w:tr>
    </w:tbl>
    <w:p w:rsidR="00B62D16" w:rsidRPr="004F6CDD" w:rsidRDefault="00B62D16" w:rsidP="00BC1AC3">
      <w:pPr>
        <w:pStyle w:val="Textpoznpodarou"/>
        <w:rPr>
          <w:sz w:val="24"/>
          <w:szCs w:val="24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467"/>
        <w:gridCol w:w="6167"/>
      </w:tblGrid>
      <w:tr w:rsidR="002734D9" w:rsidRPr="004F6CDD" w:rsidTr="00D15EE7">
        <w:trPr>
          <w:trHeight w:val="20"/>
        </w:trPr>
        <w:tc>
          <w:tcPr>
            <w:tcW w:w="963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Vazba na vymezené území</w:t>
            </w:r>
          </w:p>
        </w:tc>
      </w:tr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Zaměstnanec vykonává svou pracovní činnost z více než 50 %</w:t>
            </w:r>
          </w:p>
          <w:p w:rsidR="002734D9" w:rsidRPr="004F6CDD" w:rsidRDefault="008D42F0" w:rsidP="00BC1AC3">
            <w:pPr>
              <w:rPr>
                <w:i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 xml:space="preserve">Vyplňují pouze osoby </w:t>
            </w:r>
            <w:r w:rsidR="002734D9" w:rsidRPr="004F6CDD">
              <w:rPr>
                <w:i/>
                <w:sz w:val="22"/>
                <w:szCs w:val="22"/>
              </w:rPr>
              <w:t>zaměstnané.</w:t>
            </w:r>
          </w:p>
        </w:tc>
        <w:tc>
          <w:tcPr>
            <w:tcW w:w="61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3260D1" w:rsidP="00BC1AC3">
            <w:sdt>
              <w:sdtPr>
                <w:id w:val="-1435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 některém z krajů či krajích ČR s výjimkou hl</w:t>
            </w:r>
            <w:r w:rsidR="00971983" w:rsidRPr="004F6CDD">
              <w:t>.</w:t>
            </w:r>
            <w:r w:rsidR="002734D9" w:rsidRPr="004F6CDD">
              <w:t xml:space="preserve"> města Prahy</w:t>
            </w:r>
          </w:p>
          <w:p w:rsidR="002734D9" w:rsidRPr="004F6CDD" w:rsidRDefault="003260D1" w:rsidP="00BC1AC3">
            <w:sdt>
              <w:sdtPr>
                <w:id w:val="-82189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 hlavním městě Praze</w:t>
            </w:r>
          </w:p>
          <w:p w:rsidR="002734D9" w:rsidRPr="004F6CDD" w:rsidRDefault="003260D1" w:rsidP="00BC1AC3">
            <w:sdt>
              <w:sdtPr>
                <w:id w:val="20898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 Ústeckém či Karlovarském kraji</w:t>
            </w:r>
          </w:p>
        </w:tc>
      </w:tr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Osoba samostatně výdělečně činná má sídlo podnikání</w:t>
            </w:r>
          </w:p>
          <w:p w:rsidR="002734D9" w:rsidRPr="004F6CDD" w:rsidRDefault="002734D9" w:rsidP="00BC1AC3">
            <w:pPr>
              <w:rPr>
                <w:i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Vyplňují pouze OSVČ.</w:t>
            </w:r>
          </w:p>
        </w:tc>
        <w:tc>
          <w:tcPr>
            <w:tcW w:w="61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3260D1" w:rsidP="00BC1AC3">
            <w:sdt>
              <w:sdtPr>
                <w:id w:val="-55524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 některém z krajů či krajích ČR s výjimkou hl</w:t>
            </w:r>
            <w:r w:rsidR="00971983" w:rsidRPr="004F6CDD">
              <w:t>.</w:t>
            </w:r>
            <w:r w:rsidR="002734D9" w:rsidRPr="004F6CDD">
              <w:t xml:space="preserve"> města Prahy</w:t>
            </w:r>
          </w:p>
          <w:p w:rsidR="002734D9" w:rsidRPr="004F6CDD" w:rsidRDefault="003260D1" w:rsidP="00BC1AC3">
            <w:sdt>
              <w:sdtPr>
                <w:id w:val="-20214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 hlavním městě Praze</w:t>
            </w:r>
          </w:p>
          <w:p w:rsidR="002734D9" w:rsidRPr="004F6CDD" w:rsidRDefault="003260D1" w:rsidP="00BC1AC3">
            <w:sdt>
              <w:sdtPr>
                <w:id w:val="13436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 Ústeckém či Karlovarském kraji</w:t>
            </w:r>
          </w:p>
        </w:tc>
      </w:tr>
      <w:tr w:rsidR="002734D9" w:rsidRPr="004F6CDD" w:rsidTr="00971983">
        <w:trPr>
          <w:trHeight w:val="20"/>
        </w:trPr>
        <w:tc>
          <w:tcPr>
            <w:tcW w:w="3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2734D9" w:rsidP="00BC1AC3">
            <w:pPr>
              <w:rPr>
                <w:b/>
              </w:rPr>
            </w:pPr>
            <w:r w:rsidRPr="004F6CDD">
              <w:rPr>
                <w:b/>
              </w:rPr>
              <w:t>Studium žáka/studenta probíhá z více než 50 %</w:t>
            </w:r>
          </w:p>
          <w:p w:rsidR="002734D9" w:rsidRPr="004F6CDD" w:rsidRDefault="002734D9" w:rsidP="00BC1AC3">
            <w:pPr>
              <w:rPr>
                <w:b/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Vyplňují pouze žáci/ studenti.</w:t>
            </w:r>
          </w:p>
        </w:tc>
        <w:tc>
          <w:tcPr>
            <w:tcW w:w="61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34D9" w:rsidRPr="004F6CDD" w:rsidRDefault="003260D1" w:rsidP="00BC1AC3">
            <w:sdt>
              <w:sdtPr>
                <w:id w:val="-8948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 některém z krajů či krajích ČR s výjimkou hl</w:t>
            </w:r>
            <w:r w:rsidR="00971983" w:rsidRPr="004F6CDD">
              <w:t>.</w:t>
            </w:r>
            <w:r w:rsidR="002734D9" w:rsidRPr="004F6CDD">
              <w:t xml:space="preserve"> města Prahy</w:t>
            </w:r>
          </w:p>
          <w:p w:rsidR="002734D9" w:rsidRPr="004F6CDD" w:rsidRDefault="003260D1" w:rsidP="00BC1AC3">
            <w:sdt>
              <w:sdtPr>
                <w:id w:val="-6290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 hlavním městě Praze</w:t>
            </w:r>
          </w:p>
          <w:p w:rsidR="002734D9" w:rsidRPr="004F6CDD" w:rsidRDefault="003260D1" w:rsidP="00BC1AC3">
            <w:sdt>
              <w:sdtPr>
                <w:id w:val="3158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>
              <w:t>v Ústeckém či Karlovarském kraji</w:t>
            </w:r>
          </w:p>
        </w:tc>
      </w:tr>
    </w:tbl>
    <w:p w:rsidR="002734D9" w:rsidRPr="004F6CDD" w:rsidRDefault="002734D9" w:rsidP="00BC1AC3">
      <w:pPr>
        <w:pStyle w:val="Textpoznpodarou"/>
        <w:rPr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924"/>
        <w:gridCol w:w="5249"/>
      </w:tblGrid>
      <w:tr w:rsidR="002734D9" w:rsidRPr="004F6CDD" w:rsidTr="00971983">
        <w:trPr>
          <w:trHeight w:val="680"/>
        </w:trPr>
        <w:tc>
          <w:tcPr>
            <w:tcW w:w="34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4D9" w:rsidRPr="004F6CDD" w:rsidRDefault="002734D9" w:rsidP="00BC1AC3">
            <w:r w:rsidRPr="004F6CDD">
              <w:t xml:space="preserve">V </w:t>
            </w:r>
            <w:r w:rsidR="00317B4D" w:rsidRPr="004F6CDD">
              <w:t>Praze</w:t>
            </w:r>
          </w:p>
          <w:p w:rsidR="002734D9" w:rsidRPr="004F6CDD" w:rsidRDefault="002734D9" w:rsidP="00BC1AC3">
            <w:r w:rsidRPr="004F6CDD">
              <w:t xml:space="preserve">dne </w:t>
            </w:r>
          </w:p>
        </w:tc>
        <w:tc>
          <w:tcPr>
            <w:tcW w:w="92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4D9" w:rsidRPr="004F6CDD" w:rsidRDefault="002734D9" w:rsidP="00BC1AC3">
            <w:r w:rsidRPr="004F6CDD">
              <w:t>Podpis</w:t>
            </w:r>
          </w:p>
        </w:tc>
        <w:tc>
          <w:tcPr>
            <w:tcW w:w="52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4D9" w:rsidRPr="004F6CDD" w:rsidRDefault="002734D9" w:rsidP="00BC1AC3"/>
          <w:p w:rsidR="002734D9" w:rsidRPr="004F6CDD" w:rsidRDefault="002734D9" w:rsidP="00BC1AC3"/>
        </w:tc>
      </w:tr>
    </w:tbl>
    <w:p w:rsidR="002734D9" w:rsidRPr="004F6CDD" w:rsidRDefault="002734D9" w:rsidP="00BC1AC3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734D9" w:rsidRPr="004F6CDD" w:rsidTr="00D15EE7">
        <w:trPr>
          <w:cantSplit/>
          <w:trHeight w:val="283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2734D9" w:rsidRPr="004F6CDD" w:rsidRDefault="002734D9" w:rsidP="00BC1AC3">
            <w:pPr>
              <w:pStyle w:val="Odstavecseseznamem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56" w:hanging="356"/>
              <w:textAlignment w:val="baseline"/>
              <w:rPr>
                <w:b/>
              </w:rPr>
            </w:pPr>
            <w:r w:rsidRPr="004F6CDD">
              <w:rPr>
                <w:b/>
              </w:rPr>
              <w:t>Údaje zaznamenávané po ukončení účasti osoby v projektu</w:t>
            </w:r>
          </w:p>
        </w:tc>
      </w:tr>
    </w:tbl>
    <w:p w:rsidR="002734D9" w:rsidRPr="004F6CDD" w:rsidRDefault="002734D9" w:rsidP="00BC1AC3">
      <w:pPr>
        <w:rPr>
          <w:b/>
          <w:i/>
        </w:rPr>
      </w:pPr>
      <w:r w:rsidRPr="004F6CDD" w:rsidDel="00531BD3">
        <w:rPr>
          <w:b/>
          <w:i/>
        </w:rPr>
        <w:t>Stav je zjišťován nejpozději do 4 týdnů od ukončení účasti osoby v projektu. Postihuje změnu v době od zahájení účasti osoby na projektu až do okamžiku zjišťování.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928"/>
        <w:gridCol w:w="5245"/>
      </w:tblGrid>
      <w:tr w:rsidR="002734D9" w:rsidRPr="004F6CDD" w:rsidDel="00531BD3" w:rsidTr="00971983">
        <w:trPr>
          <w:cantSplit/>
          <w:trHeight w:val="56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734D9" w:rsidRPr="004F6CDD" w:rsidDel="00531BD3" w:rsidRDefault="002734D9" w:rsidP="00BC1AC3">
            <w:pPr>
              <w:rPr>
                <w:b/>
              </w:rPr>
            </w:pPr>
            <w:r w:rsidRPr="004F6CDD" w:rsidDel="00531BD3">
              <w:rPr>
                <w:b/>
              </w:rPr>
              <w:t>Datum ukončení účasti osoby v projektu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734D9" w:rsidRPr="004F6CDD" w:rsidDel="00531BD3" w:rsidRDefault="002734D9" w:rsidP="00BC1AC3"/>
        </w:tc>
      </w:tr>
      <w:tr w:rsidR="002734D9" w:rsidRPr="004F6CDD" w:rsidDel="00531BD3" w:rsidTr="00971983">
        <w:trPr>
          <w:cantSplit/>
          <w:trHeight w:val="227"/>
        </w:trPr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D9" w:rsidRPr="004F6CDD" w:rsidDel="00531BD3" w:rsidRDefault="002734D9" w:rsidP="00BC1AC3">
            <w:pPr>
              <w:rPr>
                <w:b/>
              </w:rPr>
            </w:pPr>
            <w:r w:rsidRPr="004F6CDD" w:rsidDel="00531BD3">
              <w:rPr>
                <w:b/>
              </w:rPr>
              <w:t xml:space="preserve">Podle situace po ukončení účasti </w:t>
            </w:r>
            <w:r w:rsidRPr="004F6CDD">
              <w:rPr>
                <w:b/>
              </w:rPr>
              <w:br/>
            </w:r>
            <w:r w:rsidRPr="004F6CDD" w:rsidDel="00531BD3">
              <w:rPr>
                <w:b/>
              </w:rPr>
              <w:t>v projektu</w:t>
            </w:r>
          </w:p>
          <w:p w:rsidR="002734D9" w:rsidRPr="004F6CDD" w:rsidDel="00531BD3" w:rsidRDefault="002734D9" w:rsidP="00BC1AC3">
            <w:pPr>
              <w:rPr>
                <w:sz w:val="22"/>
                <w:szCs w:val="22"/>
              </w:rPr>
            </w:pPr>
            <w:r w:rsidRPr="004F6CDD">
              <w:rPr>
                <w:i/>
                <w:sz w:val="22"/>
                <w:szCs w:val="22"/>
              </w:rPr>
              <w:t>Podpořená osoba může patřit do více vymezených skupin (příp. do žádné).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D9" w:rsidRPr="004F6CDD" w:rsidDel="00531BD3" w:rsidRDefault="002C2815" w:rsidP="00BC1AC3">
            <w:pPr>
              <w:ind w:left="170" w:hanging="170"/>
            </w:pPr>
            <w:fldSimple w:instr=" FORMCHECKBOX "/>
            <w:sdt>
              <w:sdtPr>
                <w:id w:val="-8095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 w:rsidDel="00531BD3">
              <w:t>osoby nově zapojené do procesu vzdělávání/odborné přípravy</w:t>
            </w:r>
          </w:p>
          <w:p w:rsidR="002734D9" w:rsidRPr="004F6CDD" w:rsidDel="00531BD3" w:rsidRDefault="002C2815" w:rsidP="00BC1AC3">
            <w:pPr>
              <w:ind w:left="170" w:hanging="170"/>
            </w:pPr>
            <w:fldSimple w:instr=" FORMCHECKBOX "/>
            <w:sdt>
              <w:sdtPr>
                <w:id w:val="-11202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 w:rsidDel="00531BD3">
              <w:t xml:space="preserve">osoby, které </w:t>
            </w:r>
            <w:r w:rsidR="002734D9" w:rsidRPr="004F6CDD">
              <w:t xml:space="preserve">po svém zapojení do projektu </w:t>
            </w:r>
            <w:r w:rsidR="002734D9" w:rsidRPr="004F6CDD" w:rsidDel="00531BD3">
              <w:t>získaly kvalifikaci</w:t>
            </w:r>
            <w:r w:rsidR="002734D9" w:rsidRPr="004F6CDD" w:rsidDel="00531BD3">
              <w:rPr>
                <w:rStyle w:val="Znakapoznpodarou"/>
                <w:rFonts w:eastAsia="Arial"/>
              </w:rPr>
              <w:footnoteReference w:id="13"/>
            </w:r>
          </w:p>
          <w:p w:rsidR="002734D9" w:rsidRPr="004F6CDD" w:rsidDel="00531BD3" w:rsidRDefault="002C2815" w:rsidP="00BC1AC3">
            <w:pPr>
              <w:ind w:left="170" w:hanging="170"/>
            </w:pPr>
            <w:fldSimple w:instr=" FORMCHECKBOX "/>
            <w:sdt>
              <w:sdtPr>
                <w:id w:val="-18098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D9" w:rsidRPr="004F6C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4D9" w:rsidRPr="004F6CDD" w:rsidDel="00531BD3">
              <w:t>osoby, podpořené z projektu v rámci investiční priority 1.5 OPZ,</w:t>
            </w:r>
            <w:r w:rsidR="002734D9" w:rsidRPr="004F6CDD" w:rsidDel="00531BD3">
              <w:rPr>
                <w:vertAlign w:val="superscript"/>
              </w:rPr>
              <w:footnoteReference w:id="14"/>
            </w:r>
            <w:r w:rsidR="002734D9" w:rsidRPr="004F6CDD" w:rsidDel="00531BD3">
              <w:t xml:space="preserve"> které obdržely </w:t>
            </w:r>
            <w:r w:rsidR="002734D9" w:rsidRPr="004F6CDD">
              <w:t xml:space="preserve">závaznou </w:t>
            </w:r>
            <w:r w:rsidR="002734D9" w:rsidRPr="004F6CDD" w:rsidDel="00531BD3">
              <w:t>nabídku zaměstnání, dalšího vzdělávání, učňovské nebo odborné přípravy</w:t>
            </w:r>
            <w:r w:rsidR="002734D9" w:rsidRPr="004F6CDD">
              <w:rPr>
                <w:rStyle w:val="Znakapoznpodarou"/>
                <w:rFonts w:eastAsia="Arial"/>
              </w:rPr>
              <w:footnoteReference w:id="15"/>
            </w:r>
          </w:p>
        </w:tc>
      </w:tr>
    </w:tbl>
    <w:p w:rsidR="002734D9" w:rsidRPr="004F6CDD" w:rsidRDefault="002734D9" w:rsidP="00BC1AC3">
      <w:pPr>
        <w:pStyle w:val="Textpoznpodarou"/>
        <w:rPr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924"/>
        <w:gridCol w:w="5249"/>
      </w:tblGrid>
      <w:tr w:rsidR="00317B4D" w:rsidRPr="004F6CDD" w:rsidTr="00971983">
        <w:trPr>
          <w:trHeight w:val="624"/>
        </w:trPr>
        <w:tc>
          <w:tcPr>
            <w:tcW w:w="34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B4D" w:rsidRPr="004F6CDD" w:rsidRDefault="00317B4D" w:rsidP="00BC1AC3">
            <w:r w:rsidRPr="004F6CDD">
              <w:t>V Praze</w:t>
            </w:r>
          </w:p>
          <w:p w:rsidR="00317B4D" w:rsidRPr="004F6CDD" w:rsidRDefault="00317B4D" w:rsidP="00BC1AC3">
            <w:r w:rsidRPr="004F6CDD">
              <w:t xml:space="preserve">dne </w:t>
            </w:r>
          </w:p>
        </w:tc>
        <w:tc>
          <w:tcPr>
            <w:tcW w:w="92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B4D" w:rsidRPr="004F6CDD" w:rsidRDefault="00317B4D" w:rsidP="00BC1AC3">
            <w:r w:rsidRPr="004F6CDD">
              <w:t>Podpis</w:t>
            </w:r>
          </w:p>
        </w:tc>
        <w:tc>
          <w:tcPr>
            <w:tcW w:w="52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B4D" w:rsidRPr="004F6CDD" w:rsidRDefault="00317B4D" w:rsidP="00BC1AC3"/>
          <w:p w:rsidR="00317B4D" w:rsidRPr="004F6CDD" w:rsidRDefault="00317B4D" w:rsidP="00BC1AC3"/>
        </w:tc>
      </w:tr>
    </w:tbl>
    <w:p w:rsidR="002734D9" w:rsidRDefault="002734D9" w:rsidP="00BC1AC3">
      <w:pPr>
        <w:pStyle w:val="Textpoznpodarou"/>
        <w:rPr>
          <w:sz w:val="24"/>
          <w:szCs w:val="24"/>
        </w:rPr>
      </w:pPr>
    </w:p>
    <w:p w:rsidR="004E49BA" w:rsidRPr="004F6CDD" w:rsidRDefault="004E49BA" w:rsidP="00BC1AC3">
      <w:pPr>
        <w:pStyle w:val="Textpoznpodarou"/>
        <w:rPr>
          <w:sz w:val="24"/>
          <w:szCs w:val="24"/>
        </w:rPr>
      </w:pPr>
    </w:p>
    <w:p w:rsidR="00971983" w:rsidRDefault="00971983" w:rsidP="00BC1AC3">
      <w:pPr>
        <w:pStyle w:val="Textpoznpodarou"/>
        <w:rPr>
          <w:sz w:val="24"/>
          <w:szCs w:val="24"/>
        </w:rPr>
      </w:pPr>
    </w:p>
    <w:p w:rsidR="002724DF" w:rsidRDefault="002724DF" w:rsidP="00BC1AC3">
      <w:pPr>
        <w:pStyle w:val="Textpoznpodarou"/>
        <w:rPr>
          <w:sz w:val="24"/>
          <w:szCs w:val="24"/>
        </w:rPr>
      </w:pPr>
    </w:p>
    <w:p w:rsidR="004E49BA" w:rsidRPr="004F6CDD" w:rsidRDefault="004E49BA" w:rsidP="00BC1AC3">
      <w:pPr>
        <w:pStyle w:val="Textpoznpodarou"/>
        <w:rPr>
          <w:sz w:val="24"/>
          <w:szCs w:val="24"/>
        </w:rPr>
      </w:pPr>
    </w:p>
    <w:tbl>
      <w:tblPr>
        <w:tblW w:w="96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640"/>
      </w:tblGrid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  <w:rPr>
                <w:b/>
              </w:rPr>
            </w:pPr>
            <w:r w:rsidRPr="004F6CDD">
              <w:rPr>
                <w:b/>
              </w:rPr>
              <w:lastRenderedPageBreak/>
              <w:t>Totožnost a kontaktní údaje správce osobních údajů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auto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Ministerstvo práce a sociálních věcí</w:t>
            </w:r>
          </w:p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Na Poříčním právu 1/376</w:t>
            </w:r>
          </w:p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128 01 Praha 2</w:t>
            </w:r>
          </w:p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Datová schránka: sc9aavg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  <w:rPr>
                <w:b/>
              </w:rPr>
            </w:pPr>
            <w:r w:rsidRPr="004F6CDD">
              <w:rPr>
                <w:b/>
              </w:rPr>
              <w:t>Kontaktní údaje pověřence pro ochranu osobních údajů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auto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Kontaktní údaje pověřence jsou uveřejněny na webových stránkách www.mpsv.cz.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  <w:rPr>
                <w:b/>
              </w:rPr>
            </w:pPr>
            <w:r w:rsidRPr="004F6CDD">
              <w:rPr>
                <w:b/>
              </w:rPr>
              <w:t xml:space="preserve">Účel zpracování osobních údajů 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auto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uvedeného operačního programu nebo osobami pověřenými k provedení kontroly při zachování mlčenlivosti o všech kontrolovaných údajích.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  <w:rPr>
                <w:b/>
              </w:rPr>
            </w:pPr>
            <w:r w:rsidRPr="004F6CDD">
              <w:rPr>
                <w:b/>
              </w:rPr>
              <w:t>Právní základ pro zpracování osobních údajů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Ministerstvo práce a sociálních věcí je jakožto správce osobních údajů zpracovávaných v souvislosti s</w:t>
            </w:r>
            <w:r w:rsidR="00317B4D" w:rsidRPr="004F6CDD">
              <w:t> </w:t>
            </w:r>
            <w:r w:rsidRPr="004F6CDD">
              <w:t>realizací projektů podpořených z Operačního programu Zaměstnanost oprávněno zpracovávat v tomto formuláři uvedené osobní údaje podpořené osoby na základě nařízení Evrop</w:t>
            </w:r>
            <w:r w:rsidR="00317B4D" w:rsidRPr="004F6CDD">
              <w:t xml:space="preserve">ského parlamentu a Rady (EU) č. </w:t>
            </w:r>
            <w:r w:rsidRPr="004F6CDD">
              <w:t>1304/2013 ze dne 17. prosince 2013 o Evropském sociálním fondu a o zrušení nařízení Rady (ES) č.</w:t>
            </w:r>
            <w:r w:rsidR="00317B4D" w:rsidRPr="004F6CDD">
              <w:t> </w:t>
            </w:r>
            <w:r w:rsidRPr="004F6CDD">
              <w:t>1081/2006 (zejména jeho příloh I a II).</w:t>
            </w:r>
          </w:p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Realizátor projektu podpořeného z Operačního programu Zaměstnanost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  <w:rPr>
                <w:b/>
              </w:rPr>
            </w:pPr>
            <w:r w:rsidRPr="004F6CDD">
              <w:rPr>
                <w:b/>
              </w:rPr>
              <w:t>Doba uchovávání osobních údajů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  <w:rPr>
                <w:b/>
              </w:rPr>
            </w:pPr>
            <w:r w:rsidRPr="004F6CDD">
              <w:rPr>
                <w:b/>
              </w:rPr>
              <w:t>Poučení o právech podle čl. 13 a 14 Obecného nařízení o ochraně osobních údajů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tcMar>
              <w:top w:w="28" w:type="dxa"/>
              <w:bottom w:w="28" w:type="dxa"/>
            </w:tcMar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 xml:space="preserve">Podpořená osoba má právo na to, aby správce bez zbytečného odkladu opravil nepřesné osobní údaje, které se ho týkají, nebo doplnil neúplné osobní údaje.  </w:t>
            </w:r>
          </w:p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Neposkytnutí osobních údajů může mít za následek nepodpoření v rámci projektu.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  <w:rPr>
                <w:b/>
              </w:rPr>
            </w:pPr>
            <w:r w:rsidRPr="004F6CDD">
              <w:rPr>
                <w:b/>
              </w:rPr>
              <w:t>Využití informačních systémů MPSV a ČSSZ</w:t>
            </w:r>
          </w:p>
        </w:tc>
      </w:tr>
      <w:tr w:rsidR="002734D9" w:rsidRPr="004F6CDD" w:rsidTr="00971983">
        <w:trPr>
          <w:cantSplit/>
          <w:trHeight w:val="20"/>
        </w:trPr>
        <w:tc>
          <w:tcPr>
            <w:tcW w:w="9640" w:type="dxa"/>
            <w:shd w:val="clear" w:color="auto" w:fill="auto"/>
            <w:vAlign w:val="center"/>
          </w:tcPr>
          <w:p w:rsidR="002734D9" w:rsidRPr="004F6CDD" w:rsidRDefault="002734D9" w:rsidP="00C10984">
            <w:pPr>
              <w:pStyle w:val="Bezmezer"/>
              <w:spacing w:line="240" w:lineRule="exact"/>
              <w:jc w:val="both"/>
            </w:pPr>
            <w:r w:rsidRPr="004F6CDD">
              <w:t>Kromě v tomto formuláři uvedených osobních údajů mohou být v souvislosti s realizací projektu podpořeného z Operačního programu Zaměstnanost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 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:rsidR="002734D9" w:rsidRPr="004F6CDD" w:rsidRDefault="002734D9" w:rsidP="00BC1AC3"/>
    <w:p w:rsidR="00615C45" w:rsidRDefault="00615C45" w:rsidP="00BC1AC3"/>
    <w:p w:rsidR="003038EE" w:rsidRPr="004F6CDD" w:rsidRDefault="003038EE" w:rsidP="00BC1AC3"/>
    <w:sectPr w:rsidR="003038EE" w:rsidRPr="004F6CDD" w:rsidSect="00CF563C">
      <w:headerReference w:type="first" r:id="rId8"/>
      <w:pgSz w:w="11906" w:h="16838" w:code="9"/>
      <w:pgMar w:top="1276" w:right="1418" w:bottom="567" w:left="1418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04" w:rsidRDefault="00E11F04">
      <w:r>
        <w:separator/>
      </w:r>
    </w:p>
  </w:endnote>
  <w:endnote w:type="continuationSeparator" w:id="0">
    <w:p w:rsidR="00E11F04" w:rsidRDefault="00E1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04" w:rsidRDefault="00E11F04">
      <w:r>
        <w:separator/>
      </w:r>
    </w:p>
  </w:footnote>
  <w:footnote w:type="continuationSeparator" w:id="0">
    <w:p w:rsidR="00E11F04" w:rsidRDefault="00E11F04">
      <w:r>
        <w:continuationSeparator/>
      </w:r>
    </w:p>
  </w:footnote>
  <w:footnote w:id="1">
    <w:p w:rsidR="00E11F04" w:rsidRPr="004F6CDD" w:rsidRDefault="00E11F04" w:rsidP="00B62D16">
      <w:pPr>
        <w:pStyle w:val="Textpoznpodarou"/>
        <w:ind w:right="-43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rStyle w:val="Znakapoznpodarou"/>
          <w:rFonts w:eastAsia="Arial"/>
          <w:sz w:val="18"/>
          <w:szCs w:val="18"/>
        </w:rPr>
        <w:t xml:space="preserve"> </w:t>
      </w:r>
      <w:r w:rsidRPr="004F6CDD">
        <w:rPr>
          <w:sz w:val="18"/>
          <w:szCs w:val="18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  <w:bookmarkStart w:id="0" w:name="_GoBack"/>
      <w:bookmarkEnd w:id="0"/>
    </w:p>
  </w:footnote>
  <w:footnote w:id="2">
    <w:p w:rsidR="00E11F04" w:rsidRPr="004F6CDD" w:rsidRDefault="00E11F04" w:rsidP="00B62D16">
      <w:pPr>
        <w:pStyle w:val="Textpoznpodarou"/>
        <w:ind w:right="-43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Osoba je považovaná za neaktivní, když není zaměstnaná (včetně OSVČ), ani registrovaná na Úřadu práce ČR (jako uchazeč o zaměstnání).</w:t>
      </w:r>
    </w:p>
  </w:footnote>
  <w:footnote w:id="3">
    <w:p w:rsidR="00E11F04" w:rsidRPr="004F6CDD" w:rsidRDefault="00E11F04" w:rsidP="00B62D16">
      <w:pPr>
        <w:pStyle w:val="Textpoznpodarou"/>
        <w:ind w:right="-435"/>
        <w:jc w:val="both"/>
        <w:rPr>
          <w:sz w:val="17"/>
          <w:szCs w:val="17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Osoba je osoba považovaná za neaktivní, když není zaměstnaná (včetně OSVČ), ani registrovaná na Úřadu práce ČR (jako uchazeč o zaměstnání).</w:t>
      </w:r>
    </w:p>
  </w:footnote>
  <w:footnote w:id="4">
    <w:p w:rsidR="00E11F04" w:rsidRPr="004F6CDD" w:rsidRDefault="00E11F04" w:rsidP="00B62D16">
      <w:pPr>
        <w:pStyle w:val="Textpoznpodarou"/>
        <w:ind w:right="-43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E11F04" w:rsidRPr="004F6CDD" w:rsidRDefault="00E11F04" w:rsidP="00B62D16">
      <w:pPr>
        <w:pStyle w:val="Textpoznpodarou"/>
        <w:ind w:right="-43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ISCED 9 - vzdělání jinde neuvedené</w:t>
      </w:r>
    </w:p>
  </w:footnote>
  <w:footnote w:id="6">
    <w:p w:rsidR="00E11F04" w:rsidRPr="004F6CDD" w:rsidRDefault="00E11F04" w:rsidP="00B62D16">
      <w:pPr>
        <w:pStyle w:val="Textpoznpodarou"/>
        <w:ind w:right="-43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„ISCED 1 - 2“ pokrývá nedokončené základní vzdělání až střední vzdělání bez maturity i výučního listu praktické jednoleté. </w:t>
      </w:r>
    </w:p>
  </w:footnote>
  <w:footnote w:id="7">
    <w:p w:rsidR="00E11F04" w:rsidRPr="004F6CDD" w:rsidRDefault="00E11F04" w:rsidP="00B62D16">
      <w:pPr>
        <w:pStyle w:val="Textpoznpodarou"/>
        <w:ind w:right="-43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„ISCED 3 - 4“ pokrývá střední vzdělání bez maturity i výučního listu praktické dvouleté až pomaturitní a nástavbové studium.</w:t>
      </w:r>
    </w:p>
  </w:footnote>
  <w:footnote w:id="8">
    <w:p w:rsidR="00E11F04" w:rsidRPr="004F6CDD" w:rsidRDefault="00E11F04" w:rsidP="00B62D16">
      <w:pPr>
        <w:pStyle w:val="Textpoznpodarou"/>
        <w:ind w:right="-435"/>
        <w:jc w:val="both"/>
        <w:rPr>
          <w:rStyle w:val="Znakapoznpodarou"/>
          <w:rFonts w:eastAsia="Arial"/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„ISCED 5 - 8“ pokrývá vyšší odborné vzdělání až vysokoškolské doktorské vzdělání (včetně vzdělání uvedeným stupňům odpovídajícího).</w:t>
      </w:r>
    </w:p>
  </w:footnote>
  <w:footnote w:id="9">
    <w:p w:rsidR="00E11F04" w:rsidRPr="004F6CDD" w:rsidRDefault="00E11F04" w:rsidP="00B62D16">
      <w:pPr>
        <w:pStyle w:val="Textpoznpodarou"/>
        <w:ind w:right="-43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>Cizinci žijící na území ČR (s i bez povolení k trvalému pobytu); účastníci, kteří pocházejí z území mimo ČR, náleží do některé z menšin či potřebují speciální pomoc na trhu práce kvůli jazyku či jiným kulturním problémům.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10">
    <w:p w:rsidR="00E11F04" w:rsidRPr="004F6CDD" w:rsidRDefault="00E11F04" w:rsidP="00B62D16">
      <w:pPr>
        <w:pStyle w:val="Tabulkatext16"/>
        <w:spacing w:before="0" w:after="0"/>
        <w:ind w:left="0" w:right="-435"/>
        <w:jc w:val="both"/>
        <w:rPr>
          <w:rFonts w:ascii="Times New Roman" w:hAnsi="Times New Roman" w:cs="Times New Roman"/>
          <w:sz w:val="18"/>
          <w:szCs w:val="18"/>
        </w:rPr>
      </w:pPr>
      <w:r w:rsidRPr="004F6CD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F6CDD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Pr="004F6CDD">
        <w:rPr>
          <w:rFonts w:ascii="Times New Roman" w:hAnsi="Times New Roman" w:cs="Times New Roman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 rozhodnutí nepozbylo platnosti. V 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11">
    <w:p w:rsidR="00E11F04" w:rsidRPr="004F6CDD" w:rsidRDefault="00E11F04" w:rsidP="00B62D16">
      <w:pPr>
        <w:pStyle w:val="Textpoznpodarou"/>
        <w:ind w:right="-43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rStyle w:val="Znakapoznpodarou"/>
          <w:rFonts w:eastAsia="Arial"/>
          <w:sz w:val="18"/>
          <w:szCs w:val="18"/>
        </w:rPr>
        <w:t xml:space="preserve"> </w:t>
      </w:r>
      <w:r w:rsidRPr="004F6CDD">
        <w:rPr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E11F04" w:rsidRPr="004F6CDD" w:rsidRDefault="00E11F04" w:rsidP="00B62D16">
      <w:pPr>
        <w:pStyle w:val="Textpoznpodarou"/>
        <w:ind w:right="-435"/>
        <w:jc w:val="both"/>
        <w:rPr>
          <w:rStyle w:val="Znakapoznpodarou"/>
          <w:rFonts w:eastAsia="Arial"/>
          <w:sz w:val="17"/>
          <w:szCs w:val="17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rStyle w:val="Znakapoznpodarou"/>
          <w:rFonts w:eastAsia="Arial"/>
          <w:sz w:val="18"/>
          <w:szCs w:val="18"/>
        </w:rPr>
        <w:t xml:space="preserve"> </w:t>
      </w:r>
      <w:r w:rsidRPr="004F6CDD">
        <w:rPr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- „na ulici“ / bez přístřeší, a tudíž potřebují speciální pomoc v procesu začlenění se na trhu práce.</w:t>
      </w:r>
    </w:p>
  </w:footnote>
  <w:footnote w:id="13">
    <w:p w:rsidR="00E11F04" w:rsidRPr="004F6CDD" w:rsidRDefault="00E11F04" w:rsidP="00317B4D">
      <w:pPr>
        <w:pStyle w:val="Textpoznpodarou"/>
        <w:ind w:right="-57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E11F04" w:rsidRPr="004F6CDD" w:rsidRDefault="00E11F04" w:rsidP="00317B4D">
      <w:pPr>
        <w:pStyle w:val="Textpoznpodarou"/>
        <w:ind w:right="-57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Konkrétně jde o projekty v rámci specifického cíle „</w:t>
      </w:r>
      <w:r w:rsidRPr="004F6CDD">
        <w:rPr>
          <w:color w:val="000000"/>
          <w:sz w:val="18"/>
          <w:szCs w:val="18"/>
        </w:rPr>
        <w:t xml:space="preserve">Zvýšit zaměstnanost podpořených mladých lidí, kteří nejsou </w:t>
      </w:r>
      <w:r w:rsidRPr="004F6CDD">
        <w:rPr>
          <w:color w:val="000000"/>
          <w:sz w:val="18"/>
          <w:szCs w:val="18"/>
        </w:rPr>
        <w:br/>
        <w:t>v zaměstnání, ve vzdělávání nebo v profesní přípravě v regionu NUTS II Severozápad“.</w:t>
      </w:r>
    </w:p>
  </w:footnote>
  <w:footnote w:id="15">
    <w:p w:rsidR="00E11F04" w:rsidRPr="004F6CDD" w:rsidRDefault="00E11F04" w:rsidP="00317B4D">
      <w:pPr>
        <w:pStyle w:val="Textpoznpodarou"/>
        <w:ind w:right="-575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04" w:rsidRDefault="00E11F04">
    <w:pPr>
      <w:pStyle w:val="Zhlav"/>
    </w:pPr>
    <w:r>
      <w:rPr>
        <w:noProof/>
      </w:rPr>
      <w:drawing>
        <wp:inline distT="0" distB="0" distL="0" distR="0" wp14:anchorId="38896168" wp14:editId="096AB205">
          <wp:extent cx="2604282" cy="540000"/>
          <wp:effectExtent l="0" t="0" r="5715" b="0"/>
          <wp:docPr id="3" name="Obrázek 3" descr="C:\Users\m000xz005503\Desktop\SMAJL\Logo OPZ 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000xz005503\Desktop\SMAJL\Logo OPZ barevn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2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F04" w:rsidRDefault="00E11F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4D9F"/>
    <w:multiLevelType w:val="hybridMultilevel"/>
    <w:tmpl w:val="3E6E52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16"/>
  </w:num>
  <w:num w:numId="8">
    <w:abstractNumId w:val="3"/>
  </w:num>
  <w:num w:numId="9">
    <w:abstractNumId w:val="15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DC"/>
    <w:rsid w:val="00000B47"/>
    <w:rsid w:val="000022FF"/>
    <w:rsid w:val="000047D4"/>
    <w:rsid w:val="00013C89"/>
    <w:rsid w:val="00020255"/>
    <w:rsid w:val="00027A20"/>
    <w:rsid w:val="00035E1C"/>
    <w:rsid w:val="0004208B"/>
    <w:rsid w:val="00044AB0"/>
    <w:rsid w:val="000561BF"/>
    <w:rsid w:val="00060086"/>
    <w:rsid w:val="000611B7"/>
    <w:rsid w:val="000631BF"/>
    <w:rsid w:val="000637BD"/>
    <w:rsid w:val="000665FC"/>
    <w:rsid w:val="000704C7"/>
    <w:rsid w:val="000706B7"/>
    <w:rsid w:val="00073281"/>
    <w:rsid w:val="0007438D"/>
    <w:rsid w:val="000801CD"/>
    <w:rsid w:val="00082575"/>
    <w:rsid w:val="00094720"/>
    <w:rsid w:val="000952CD"/>
    <w:rsid w:val="000A2D1B"/>
    <w:rsid w:val="000B26DC"/>
    <w:rsid w:val="000B536B"/>
    <w:rsid w:val="000E694C"/>
    <w:rsid w:val="000F7221"/>
    <w:rsid w:val="00102A29"/>
    <w:rsid w:val="001030C5"/>
    <w:rsid w:val="001120F3"/>
    <w:rsid w:val="00127142"/>
    <w:rsid w:val="0013052F"/>
    <w:rsid w:val="001525EF"/>
    <w:rsid w:val="001559E6"/>
    <w:rsid w:val="001769D0"/>
    <w:rsid w:val="00183B2D"/>
    <w:rsid w:val="001915D5"/>
    <w:rsid w:val="001A0DDB"/>
    <w:rsid w:val="001B27D9"/>
    <w:rsid w:val="001C0A0B"/>
    <w:rsid w:val="001D19FE"/>
    <w:rsid w:val="001D2EA6"/>
    <w:rsid w:val="001F2D74"/>
    <w:rsid w:val="001F7FD5"/>
    <w:rsid w:val="002006C1"/>
    <w:rsid w:val="00206171"/>
    <w:rsid w:val="0021208F"/>
    <w:rsid w:val="00216DA2"/>
    <w:rsid w:val="00217ED4"/>
    <w:rsid w:val="0022526B"/>
    <w:rsid w:val="0023113C"/>
    <w:rsid w:val="00231C9F"/>
    <w:rsid w:val="00237BCB"/>
    <w:rsid w:val="00241EDE"/>
    <w:rsid w:val="002437CC"/>
    <w:rsid w:val="00244008"/>
    <w:rsid w:val="002461BF"/>
    <w:rsid w:val="00253386"/>
    <w:rsid w:val="002712ED"/>
    <w:rsid w:val="002724DF"/>
    <w:rsid w:val="002734D9"/>
    <w:rsid w:val="002856AB"/>
    <w:rsid w:val="00292204"/>
    <w:rsid w:val="002928D5"/>
    <w:rsid w:val="002A6722"/>
    <w:rsid w:val="002A785F"/>
    <w:rsid w:val="002C21D6"/>
    <w:rsid w:val="002C2815"/>
    <w:rsid w:val="002C582F"/>
    <w:rsid w:val="002C702C"/>
    <w:rsid w:val="002D76C0"/>
    <w:rsid w:val="002E1F46"/>
    <w:rsid w:val="002E5621"/>
    <w:rsid w:val="003038EE"/>
    <w:rsid w:val="00305693"/>
    <w:rsid w:val="003103AD"/>
    <w:rsid w:val="00317B4D"/>
    <w:rsid w:val="00317C7F"/>
    <w:rsid w:val="003201AC"/>
    <w:rsid w:val="00323581"/>
    <w:rsid w:val="003260D1"/>
    <w:rsid w:val="00335E88"/>
    <w:rsid w:val="00351976"/>
    <w:rsid w:val="00354705"/>
    <w:rsid w:val="003567A2"/>
    <w:rsid w:val="00362F7D"/>
    <w:rsid w:val="003659B7"/>
    <w:rsid w:val="00375D8E"/>
    <w:rsid w:val="003806D9"/>
    <w:rsid w:val="003808FD"/>
    <w:rsid w:val="0039098B"/>
    <w:rsid w:val="00393E33"/>
    <w:rsid w:val="003974B2"/>
    <w:rsid w:val="00397F93"/>
    <w:rsid w:val="003A06A0"/>
    <w:rsid w:val="003A6876"/>
    <w:rsid w:val="003B603D"/>
    <w:rsid w:val="003C514E"/>
    <w:rsid w:val="003C6DB3"/>
    <w:rsid w:val="003D181F"/>
    <w:rsid w:val="003D43CD"/>
    <w:rsid w:val="003D48FE"/>
    <w:rsid w:val="003E1890"/>
    <w:rsid w:val="003E5BEF"/>
    <w:rsid w:val="00410015"/>
    <w:rsid w:val="0041355A"/>
    <w:rsid w:val="00415FA3"/>
    <w:rsid w:val="004167A6"/>
    <w:rsid w:val="004310B0"/>
    <w:rsid w:val="004404E7"/>
    <w:rsid w:val="0045458A"/>
    <w:rsid w:val="00472230"/>
    <w:rsid w:val="00476833"/>
    <w:rsid w:val="00483F6A"/>
    <w:rsid w:val="00487604"/>
    <w:rsid w:val="004B24AE"/>
    <w:rsid w:val="004B5674"/>
    <w:rsid w:val="004B634A"/>
    <w:rsid w:val="004C193B"/>
    <w:rsid w:val="004D74D7"/>
    <w:rsid w:val="004E1552"/>
    <w:rsid w:val="004E49BA"/>
    <w:rsid w:val="004E4AA0"/>
    <w:rsid w:val="004F2BA4"/>
    <w:rsid w:val="004F3453"/>
    <w:rsid w:val="004F45E7"/>
    <w:rsid w:val="004F4786"/>
    <w:rsid w:val="004F5B9A"/>
    <w:rsid w:val="004F6CDD"/>
    <w:rsid w:val="0050537C"/>
    <w:rsid w:val="005238E5"/>
    <w:rsid w:val="0052605E"/>
    <w:rsid w:val="00551941"/>
    <w:rsid w:val="00580142"/>
    <w:rsid w:val="00580EC1"/>
    <w:rsid w:val="00583493"/>
    <w:rsid w:val="0058713D"/>
    <w:rsid w:val="00592B4F"/>
    <w:rsid w:val="005C79A0"/>
    <w:rsid w:val="005D4A5C"/>
    <w:rsid w:val="005E3A9E"/>
    <w:rsid w:val="005F0647"/>
    <w:rsid w:val="005F69B8"/>
    <w:rsid w:val="00601FD2"/>
    <w:rsid w:val="0060639C"/>
    <w:rsid w:val="00610446"/>
    <w:rsid w:val="00615C45"/>
    <w:rsid w:val="00616F08"/>
    <w:rsid w:val="006222F5"/>
    <w:rsid w:val="006324D5"/>
    <w:rsid w:val="00642D50"/>
    <w:rsid w:val="00643BBD"/>
    <w:rsid w:val="006601BD"/>
    <w:rsid w:val="00662DF4"/>
    <w:rsid w:val="006640BB"/>
    <w:rsid w:val="006839AC"/>
    <w:rsid w:val="0068543D"/>
    <w:rsid w:val="00686C7F"/>
    <w:rsid w:val="00692AEB"/>
    <w:rsid w:val="006B78DD"/>
    <w:rsid w:val="006C46A4"/>
    <w:rsid w:val="006C7C9A"/>
    <w:rsid w:val="006F08A7"/>
    <w:rsid w:val="006F1FF0"/>
    <w:rsid w:val="0071041D"/>
    <w:rsid w:val="00730C3B"/>
    <w:rsid w:val="00742CCE"/>
    <w:rsid w:val="00747BA0"/>
    <w:rsid w:val="00756CD5"/>
    <w:rsid w:val="0077358C"/>
    <w:rsid w:val="007812B1"/>
    <w:rsid w:val="007C202D"/>
    <w:rsid w:val="007C64D1"/>
    <w:rsid w:val="007D048E"/>
    <w:rsid w:val="007D18C3"/>
    <w:rsid w:val="007D42B5"/>
    <w:rsid w:val="00803581"/>
    <w:rsid w:val="00804069"/>
    <w:rsid w:val="008066E4"/>
    <w:rsid w:val="008075DC"/>
    <w:rsid w:val="00821DD3"/>
    <w:rsid w:val="0082393D"/>
    <w:rsid w:val="008308C2"/>
    <w:rsid w:val="008402AB"/>
    <w:rsid w:val="00842BBF"/>
    <w:rsid w:val="00846367"/>
    <w:rsid w:val="00857C30"/>
    <w:rsid w:val="00866731"/>
    <w:rsid w:val="008765A8"/>
    <w:rsid w:val="00886C49"/>
    <w:rsid w:val="008A1DEB"/>
    <w:rsid w:val="008C01BB"/>
    <w:rsid w:val="008C0260"/>
    <w:rsid w:val="008C0ABB"/>
    <w:rsid w:val="008C5C1F"/>
    <w:rsid w:val="008D42F0"/>
    <w:rsid w:val="008E4F6E"/>
    <w:rsid w:val="008E69EA"/>
    <w:rsid w:val="00903ED1"/>
    <w:rsid w:val="00906643"/>
    <w:rsid w:val="00907BF3"/>
    <w:rsid w:val="0091083F"/>
    <w:rsid w:val="009131D6"/>
    <w:rsid w:val="009168AD"/>
    <w:rsid w:val="0091768E"/>
    <w:rsid w:val="00921B63"/>
    <w:rsid w:val="00922E2F"/>
    <w:rsid w:val="00927A01"/>
    <w:rsid w:val="009325E9"/>
    <w:rsid w:val="0094730D"/>
    <w:rsid w:val="00951F56"/>
    <w:rsid w:val="00966811"/>
    <w:rsid w:val="00971983"/>
    <w:rsid w:val="0097583A"/>
    <w:rsid w:val="00993744"/>
    <w:rsid w:val="00994B16"/>
    <w:rsid w:val="009977CD"/>
    <w:rsid w:val="009A509F"/>
    <w:rsid w:val="009B3603"/>
    <w:rsid w:val="009C0555"/>
    <w:rsid w:val="009C24B8"/>
    <w:rsid w:val="009C56EB"/>
    <w:rsid w:val="009C578F"/>
    <w:rsid w:val="009E3793"/>
    <w:rsid w:val="009E49B1"/>
    <w:rsid w:val="009F07F7"/>
    <w:rsid w:val="009F5C6E"/>
    <w:rsid w:val="00A06E48"/>
    <w:rsid w:val="00A178D4"/>
    <w:rsid w:val="00A27E37"/>
    <w:rsid w:val="00A36595"/>
    <w:rsid w:val="00A4618C"/>
    <w:rsid w:val="00A47EF4"/>
    <w:rsid w:val="00A567CD"/>
    <w:rsid w:val="00A72FC6"/>
    <w:rsid w:val="00A74DC1"/>
    <w:rsid w:val="00AB0DED"/>
    <w:rsid w:val="00AC1F85"/>
    <w:rsid w:val="00AC76FA"/>
    <w:rsid w:val="00AD57B7"/>
    <w:rsid w:val="00AE3ACA"/>
    <w:rsid w:val="00AE5476"/>
    <w:rsid w:val="00AE686C"/>
    <w:rsid w:val="00AF31A3"/>
    <w:rsid w:val="00AF5539"/>
    <w:rsid w:val="00B04A8A"/>
    <w:rsid w:val="00B23176"/>
    <w:rsid w:val="00B24ACA"/>
    <w:rsid w:val="00B407EB"/>
    <w:rsid w:val="00B429D9"/>
    <w:rsid w:val="00B62D16"/>
    <w:rsid w:val="00B6561F"/>
    <w:rsid w:val="00B703BA"/>
    <w:rsid w:val="00B73C17"/>
    <w:rsid w:val="00B75B4C"/>
    <w:rsid w:val="00B92DED"/>
    <w:rsid w:val="00B93CC3"/>
    <w:rsid w:val="00BA0E99"/>
    <w:rsid w:val="00BA29DC"/>
    <w:rsid w:val="00BC1AC3"/>
    <w:rsid w:val="00BC1F4C"/>
    <w:rsid w:val="00BC5E1A"/>
    <w:rsid w:val="00BE11AD"/>
    <w:rsid w:val="00BF550D"/>
    <w:rsid w:val="00C006D3"/>
    <w:rsid w:val="00C02E27"/>
    <w:rsid w:val="00C06F8C"/>
    <w:rsid w:val="00C10984"/>
    <w:rsid w:val="00C161E6"/>
    <w:rsid w:val="00C3038E"/>
    <w:rsid w:val="00C500EF"/>
    <w:rsid w:val="00C53BDE"/>
    <w:rsid w:val="00C71ACC"/>
    <w:rsid w:val="00C7328F"/>
    <w:rsid w:val="00C81961"/>
    <w:rsid w:val="00C823E3"/>
    <w:rsid w:val="00C85EA6"/>
    <w:rsid w:val="00C93AF3"/>
    <w:rsid w:val="00C978EE"/>
    <w:rsid w:val="00CA7CAD"/>
    <w:rsid w:val="00CB0388"/>
    <w:rsid w:val="00CC74E2"/>
    <w:rsid w:val="00CE07BD"/>
    <w:rsid w:val="00CE148D"/>
    <w:rsid w:val="00CF563C"/>
    <w:rsid w:val="00D06CC6"/>
    <w:rsid w:val="00D15EE7"/>
    <w:rsid w:val="00D20F43"/>
    <w:rsid w:val="00D3371B"/>
    <w:rsid w:val="00D415BA"/>
    <w:rsid w:val="00D45B03"/>
    <w:rsid w:val="00D86F3C"/>
    <w:rsid w:val="00D945DC"/>
    <w:rsid w:val="00DA060D"/>
    <w:rsid w:val="00DA3C7B"/>
    <w:rsid w:val="00DA4768"/>
    <w:rsid w:val="00DB12BA"/>
    <w:rsid w:val="00DB3018"/>
    <w:rsid w:val="00DB51D5"/>
    <w:rsid w:val="00DD0CC1"/>
    <w:rsid w:val="00DD0EF0"/>
    <w:rsid w:val="00DD6D1A"/>
    <w:rsid w:val="00DE22BF"/>
    <w:rsid w:val="00DF161C"/>
    <w:rsid w:val="00DF5467"/>
    <w:rsid w:val="00DF6A3B"/>
    <w:rsid w:val="00E04015"/>
    <w:rsid w:val="00E11F04"/>
    <w:rsid w:val="00E17AE2"/>
    <w:rsid w:val="00E2359F"/>
    <w:rsid w:val="00E2727B"/>
    <w:rsid w:val="00E3627F"/>
    <w:rsid w:val="00E53486"/>
    <w:rsid w:val="00E57078"/>
    <w:rsid w:val="00E62753"/>
    <w:rsid w:val="00E62AB7"/>
    <w:rsid w:val="00E633C6"/>
    <w:rsid w:val="00E75BB9"/>
    <w:rsid w:val="00E837EB"/>
    <w:rsid w:val="00E95060"/>
    <w:rsid w:val="00E97966"/>
    <w:rsid w:val="00EB34F0"/>
    <w:rsid w:val="00EC2F05"/>
    <w:rsid w:val="00ED3175"/>
    <w:rsid w:val="00EE694C"/>
    <w:rsid w:val="00EF0847"/>
    <w:rsid w:val="00EF2531"/>
    <w:rsid w:val="00EF6448"/>
    <w:rsid w:val="00EF6BD4"/>
    <w:rsid w:val="00F03512"/>
    <w:rsid w:val="00F164A8"/>
    <w:rsid w:val="00F22F95"/>
    <w:rsid w:val="00F33F4D"/>
    <w:rsid w:val="00F361ED"/>
    <w:rsid w:val="00F545E9"/>
    <w:rsid w:val="00F66150"/>
    <w:rsid w:val="00F91B06"/>
    <w:rsid w:val="00F9582B"/>
    <w:rsid w:val="00F95B44"/>
    <w:rsid w:val="00F9692A"/>
    <w:rsid w:val="00F97914"/>
    <w:rsid w:val="00FA1FC7"/>
    <w:rsid w:val="00FB0F94"/>
    <w:rsid w:val="00FB6565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9D2F5F1-AD64-4CE5-8092-8D6F4A8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D945DC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D945DC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2"/>
    <w:qFormat/>
    <w:rsid w:val="00D945DC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2"/>
    <w:semiHidden/>
    <w:unhideWhenUsed/>
    <w:qFormat/>
    <w:rsid w:val="00583493"/>
    <w:pPr>
      <w:keepNext/>
      <w:keepLines/>
      <w:spacing w:before="40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D945DC"/>
    <w:pPr>
      <w:keepNext/>
      <w:overflowPunct w:val="0"/>
      <w:autoSpaceDE w:val="0"/>
      <w:autoSpaceDN w:val="0"/>
      <w:adjustRightInd w:val="0"/>
      <w:ind w:lef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2"/>
    <w:semiHidden/>
    <w:unhideWhenUsed/>
    <w:qFormat/>
    <w:rsid w:val="00583493"/>
    <w:pPr>
      <w:keepNext/>
      <w:keepLines/>
      <w:spacing w:before="40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493"/>
    <w:pPr>
      <w:keepNext/>
      <w:keepLines/>
      <w:spacing w:before="40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3493"/>
    <w:pPr>
      <w:keepNext/>
      <w:keepLines/>
      <w:spacing w:before="40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3493"/>
    <w:pPr>
      <w:keepNext/>
      <w:keepLines/>
      <w:spacing w:before="40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D945D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D945D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2"/>
    <w:rsid w:val="00D945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2"/>
    <w:rsid w:val="00D945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945D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945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945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5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945DC"/>
  </w:style>
  <w:style w:type="paragraph" w:styleId="Zhlav">
    <w:name w:val="header"/>
    <w:basedOn w:val="Normln"/>
    <w:link w:val="ZhlavChar"/>
    <w:uiPriority w:val="99"/>
    <w:unhideWhenUsed/>
    <w:rsid w:val="00D945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5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94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38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066E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76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6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76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6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6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B92DED"/>
    <w:rPr>
      <w:color w:val="0000FF"/>
      <w:u w:val="single"/>
    </w:rPr>
  </w:style>
  <w:style w:type="paragraph" w:customStyle="1" w:styleId="Nadpis41">
    <w:name w:val="Nadpis 41"/>
    <w:basedOn w:val="Normln"/>
    <w:next w:val="Normln"/>
    <w:uiPriority w:val="2"/>
    <w:qFormat/>
    <w:rsid w:val="00583493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583493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583493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583493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583493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583493"/>
  </w:style>
  <w:style w:type="character" w:customStyle="1" w:styleId="Nadpis4Char">
    <w:name w:val="Nadpis 4 Char"/>
    <w:basedOn w:val="Standardnpsmoodstavce"/>
    <w:link w:val="Nadpis4"/>
    <w:uiPriority w:val="2"/>
    <w:rsid w:val="00583493"/>
    <w:rPr>
      <w:rFonts w:ascii="Arial" w:eastAsia="Times New Roman" w:hAnsi="Arial" w:cs="Times New Roman"/>
      <w:b/>
      <w:bCs/>
      <w:iCs/>
      <w:sz w:val="26"/>
    </w:rPr>
  </w:style>
  <w:style w:type="character" w:customStyle="1" w:styleId="Nadpis6Char">
    <w:name w:val="Nadpis 6 Char"/>
    <w:basedOn w:val="Standardnpsmoodstavce"/>
    <w:link w:val="Nadpis6"/>
    <w:uiPriority w:val="2"/>
    <w:rsid w:val="00583493"/>
    <w:rPr>
      <w:rFonts w:ascii="Arial" w:eastAsia="Times New Roman" w:hAnsi="Arial" w:cs="Times New Roman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493"/>
    <w:rPr>
      <w:rFonts w:ascii="Arial" w:eastAsia="Times New Roman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3493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3493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583493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83493"/>
    <w:rPr>
      <w:rFonts w:ascii="Arial" w:eastAsia="Arial" w:hAnsi="Arial" w:cs="Times New Roman"/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583493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83493"/>
    <w:rPr>
      <w:color w:val="080808"/>
      <w:sz w:val="20"/>
    </w:rPr>
  </w:style>
  <w:style w:type="table" w:customStyle="1" w:styleId="Mkatabulky1">
    <w:name w:val="Mřížka tabulky1"/>
    <w:basedOn w:val="Normlntabulka"/>
    <w:next w:val="Mkatabulky"/>
    <w:rsid w:val="0058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link w:val="NzevChar"/>
    <w:qFormat/>
    <w:rsid w:val="00583493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1"/>
    <w:rsid w:val="00583493"/>
    <w:rPr>
      <w:rFonts w:ascii="Arial" w:eastAsia="Times New Roman" w:hAnsi="Arial" w:cs="Times New Roman"/>
      <w:b/>
      <w:caps/>
      <w:kern w:val="28"/>
      <w:sz w:val="64"/>
      <w:szCs w:val="52"/>
    </w:rPr>
  </w:style>
  <w:style w:type="paragraph" w:customStyle="1" w:styleId="Podtitul1">
    <w:name w:val="Podtitul1"/>
    <w:basedOn w:val="Normln"/>
    <w:next w:val="Normln"/>
    <w:uiPriority w:val="15"/>
    <w:qFormat/>
    <w:rsid w:val="00583493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583493"/>
    <w:rPr>
      <w:rFonts w:ascii="Arial" w:eastAsia="Times New Roman" w:hAnsi="Arial" w:cs="Times New Roman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583493"/>
    <w:pPr>
      <w:keepLines/>
      <w:pageBreakBefore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583493"/>
    <w:rPr>
      <w:rFonts w:ascii="Arial" w:eastAsia="Times New Roman" w:hAnsi="Arial" w:cs="Times New Roman"/>
      <w:b/>
      <w:bCs/>
      <w:sz w:val="36"/>
      <w:szCs w:val="28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583493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583493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583493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583493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583493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583493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583493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583493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583493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583493"/>
    <w:pPr>
      <w:keepNext/>
      <w:pageBreakBefore/>
      <w:spacing w:after="360" w:line="240" w:lineRule="auto"/>
    </w:pPr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583493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834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 1"/>
    <w:basedOn w:val="Odstavecseseznamem"/>
    <w:link w:val="Odrky1Char"/>
    <w:uiPriority w:val="5"/>
    <w:qFormat/>
    <w:rsid w:val="00583493"/>
    <w:pPr>
      <w:numPr>
        <w:numId w:val="3"/>
      </w:numPr>
      <w:spacing w:after="220"/>
      <w:jc w:val="both"/>
    </w:pPr>
    <w:rPr>
      <w:rFonts w:ascii="Arial" w:eastAsia="Arial" w:hAnsi="Arial"/>
    </w:rPr>
  </w:style>
  <w:style w:type="character" w:customStyle="1" w:styleId="Odrky1Char">
    <w:name w:val="Odrážky 1 Char"/>
    <w:basedOn w:val="OdstavecseseznamemChar"/>
    <w:link w:val="Odrky1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583493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583493"/>
    <w:rPr>
      <w:b/>
      <w:bCs/>
      <w:sz w:val="18"/>
      <w:szCs w:val="18"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583493"/>
    <w:pPr>
      <w:numPr>
        <w:numId w:val="4"/>
      </w:numPr>
      <w:jc w:val="both"/>
    </w:pPr>
    <w:rPr>
      <w:rFonts w:ascii="Arial" w:eastAsia="Arial" w:hAnsi="Arial"/>
    </w:rPr>
  </w:style>
  <w:style w:type="character" w:customStyle="1" w:styleId="PouitzdrojeChar">
    <w:name w:val="Použité zdroje Char"/>
    <w:basedOn w:val="OdstavecseseznamemChar"/>
    <w:link w:val="Pouitzdroje"/>
    <w:uiPriority w:val="13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Plohy">
    <w:name w:val="Přílohy"/>
    <w:basedOn w:val="Odstavecseseznamem"/>
    <w:link w:val="PlohyChar"/>
    <w:uiPriority w:val="13"/>
    <w:qFormat/>
    <w:rsid w:val="00583493"/>
    <w:pPr>
      <w:numPr>
        <w:numId w:val="5"/>
      </w:numPr>
      <w:spacing w:after="220"/>
      <w:jc w:val="both"/>
    </w:pPr>
    <w:rPr>
      <w:rFonts w:ascii="Arial" w:eastAsia="Arial" w:hAnsi="Arial"/>
    </w:rPr>
  </w:style>
  <w:style w:type="character" w:customStyle="1" w:styleId="PlohyChar">
    <w:name w:val="Přílohy Char"/>
    <w:basedOn w:val="OdstavecseseznamemChar"/>
    <w:link w:val="Plohy"/>
    <w:uiPriority w:val="13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Odrky2">
    <w:name w:val="Odrážky 2"/>
    <w:basedOn w:val="Odrky1"/>
    <w:link w:val="Odrky2Char"/>
    <w:uiPriority w:val="5"/>
    <w:qFormat/>
    <w:rsid w:val="00583493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583493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583493"/>
    <w:rPr>
      <w:rFonts w:ascii="Arial" w:eastAsia="Arial" w:hAnsi="Arial" w:cs="Times New Roman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583493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583493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583493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583493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583493"/>
    <w:rPr>
      <w:b/>
      <w:bCs/>
      <w:sz w:val="18"/>
      <w:szCs w:val="18"/>
    </w:rPr>
  </w:style>
  <w:style w:type="paragraph" w:customStyle="1" w:styleId="Bezmezer1">
    <w:name w:val="Bez mezer1"/>
    <w:next w:val="Bezmezer"/>
    <w:link w:val="BezmezerChar"/>
    <w:uiPriority w:val="3"/>
    <w:qFormat/>
    <w:rsid w:val="00583493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1"/>
    <w:uiPriority w:val="3"/>
    <w:rsid w:val="00583493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583493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583493"/>
    <w:pPr>
      <w:numPr>
        <w:numId w:val="6"/>
      </w:numPr>
      <w:spacing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slovn1Char">
    <w:name w:val="Číslování 1 Char"/>
    <w:basedOn w:val="NormlnodsazenshoraChar"/>
    <w:link w:val="slovn1"/>
    <w:uiPriority w:val="5"/>
    <w:rsid w:val="00583493"/>
    <w:rPr>
      <w:rFonts w:ascii="Arial" w:eastAsia="Arial" w:hAnsi="Arial" w:cs="Times New Roman"/>
    </w:rPr>
  </w:style>
  <w:style w:type="paragraph" w:customStyle="1" w:styleId="slovn2">
    <w:name w:val="Číslování 2"/>
    <w:basedOn w:val="slovn1"/>
    <w:link w:val="slovn2Char"/>
    <w:uiPriority w:val="5"/>
    <w:qFormat/>
    <w:rsid w:val="00583493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583493"/>
    <w:rPr>
      <w:rFonts w:ascii="Arial" w:eastAsia="Arial" w:hAnsi="Arial" w:cs="Times New Roman"/>
    </w:rPr>
  </w:style>
  <w:style w:type="paragraph" w:customStyle="1" w:styleId="slovn3">
    <w:name w:val="Číslování 3"/>
    <w:basedOn w:val="slovn2"/>
    <w:link w:val="slovn3Char"/>
    <w:uiPriority w:val="5"/>
    <w:qFormat/>
    <w:rsid w:val="00583493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583493"/>
    <w:rPr>
      <w:rFonts w:ascii="Arial" w:eastAsia="Arial" w:hAnsi="Arial" w:cs="Times New Roman"/>
    </w:rPr>
  </w:style>
  <w:style w:type="character" w:customStyle="1" w:styleId="Bezbarvy">
    <w:name w:val="Bez barvy"/>
    <w:uiPriority w:val="9"/>
    <w:qFormat/>
    <w:rsid w:val="00583493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583493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583493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583493"/>
    <w:rPr>
      <w:rFonts w:ascii="Arial" w:hAnsi="Arial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583493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583493"/>
    <w:rPr>
      <w:rFonts w:ascii="Arial" w:eastAsia="Arial" w:hAnsi="Arial" w:cs="Times New Roman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583493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583493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583493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58349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83493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583493"/>
    <w:pPr>
      <w:spacing w:after="0" w:line="240" w:lineRule="auto"/>
    </w:pPr>
    <w:rPr>
      <w:rFonts w:ascii="Arial" w:eastAsia="Times New Roman" w:hAnsi="Arial" w:cs="Times New Roman"/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583493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583493"/>
    <w:rPr>
      <w:rFonts w:ascii="Arial" w:eastAsia="Arial" w:hAnsi="Arial" w:cs="Times New Roman"/>
    </w:rPr>
  </w:style>
  <w:style w:type="paragraph" w:customStyle="1" w:styleId="Odrky4">
    <w:name w:val="Odrážky 4"/>
    <w:basedOn w:val="Odrky3"/>
    <w:link w:val="Odrky4Char"/>
    <w:uiPriority w:val="5"/>
    <w:qFormat/>
    <w:rsid w:val="00583493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Odrky5">
    <w:name w:val="Odrážky 5"/>
    <w:basedOn w:val="Odrky4"/>
    <w:link w:val="Odrky5Char"/>
    <w:uiPriority w:val="5"/>
    <w:qFormat/>
    <w:rsid w:val="00583493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character" w:styleId="Siln">
    <w:name w:val="Strong"/>
    <w:aliases w:val="Tučné"/>
    <w:basedOn w:val="Standardnpsmoodstavce"/>
    <w:qFormat/>
    <w:rsid w:val="00583493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583493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583493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583493"/>
    <w:rPr>
      <w:rFonts w:ascii="Arial" w:eastAsia="Arial" w:hAnsi="Arial" w:cs="Times New Roman"/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583493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583493"/>
    <w:rPr>
      <w:rFonts w:ascii="Arial" w:eastAsia="Arial" w:hAnsi="Arial" w:cs="Times New Roman"/>
      <w:b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583493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583493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583493"/>
    <w:rPr>
      <w:rFonts w:ascii="Arial" w:eastAsia="Arial" w:hAnsi="Arial" w:cs="Times New Roman"/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583493"/>
    <w:rPr>
      <w:rFonts w:ascii="Arial" w:eastAsia="Arial" w:hAnsi="Arial" w:cs="Times New Roman"/>
      <w:sz w:val="18"/>
    </w:rPr>
  </w:style>
  <w:style w:type="paragraph" w:customStyle="1" w:styleId="Tabulkatext16">
    <w:name w:val="Tabulka text16"/>
    <w:uiPriority w:val="6"/>
    <w:qFormat/>
    <w:rsid w:val="00583493"/>
    <w:pPr>
      <w:spacing w:before="60" w:after="60" w:line="240" w:lineRule="auto"/>
      <w:ind w:left="57" w:right="57"/>
    </w:pPr>
    <w:rPr>
      <w:sz w:val="20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583493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58349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83493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styleId="Mkatabulky">
    <w:name w:val="Table Grid"/>
    <w:basedOn w:val="Normlntabulka"/>
    <w:rsid w:val="0058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1"/>
    <w:uiPriority w:val="10"/>
    <w:qFormat/>
    <w:rsid w:val="005834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58349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5"/>
    <w:qFormat/>
    <w:rsid w:val="00583493"/>
    <w:pPr>
      <w:numPr>
        <w:ilvl w:val="1"/>
      </w:numPr>
      <w:spacing w:after="160"/>
    </w:pPr>
    <w:rPr>
      <w:rFonts w:ascii="Arial" w:hAnsi="Arial"/>
      <w:b/>
      <w:iCs/>
      <w:sz w:val="36"/>
      <w:lang w:eastAsia="en-US"/>
    </w:rPr>
  </w:style>
  <w:style w:type="character" w:customStyle="1" w:styleId="PodtitulChar1">
    <w:name w:val="Podtitul Char1"/>
    <w:basedOn w:val="Standardnpsmoodstavce"/>
    <w:uiPriority w:val="11"/>
    <w:rsid w:val="00583493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semiHidden/>
    <w:unhideWhenUsed/>
    <w:qFormat/>
    <w:rsid w:val="00583493"/>
    <w:pPr>
      <w:spacing w:after="20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Stednstnovn1zvraznn6">
    <w:name w:val="Medium Shading 1 Accent 6"/>
    <w:basedOn w:val="Normlntabulka"/>
    <w:uiPriority w:val="63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58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583493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semiHidden/>
    <w:rsid w:val="0058349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Stednmka3zvraznn2">
    <w:name w:val="Medium Grid 3 Accent 2"/>
    <w:basedOn w:val="Normlntabulka"/>
    <w:uiPriority w:val="69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834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583493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583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C1A4-18C3-4178-A76E-5E2D97A9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Hana (MHMP, ZSP)</dc:creator>
  <cp:keywords/>
  <dc:description/>
  <cp:lastModifiedBy>Nykodýmová Zuzana (MHMP, ZSP)</cp:lastModifiedBy>
  <cp:revision>2</cp:revision>
  <cp:lastPrinted>2019-03-27T09:48:00Z</cp:lastPrinted>
  <dcterms:created xsi:type="dcterms:W3CDTF">2019-11-25T11:23:00Z</dcterms:created>
  <dcterms:modified xsi:type="dcterms:W3CDTF">2019-11-25T11:23:00Z</dcterms:modified>
</cp:coreProperties>
</file>