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872" w:type="dxa"/>
        <w:tblInd w:w="-70"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204"/>
        <w:gridCol w:w="2581"/>
        <w:gridCol w:w="1020"/>
        <w:gridCol w:w="1077"/>
        <w:gridCol w:w="850"/>
        <w:gridCol w:w="1134"/>
        <w:gridCol w:w="6"/>
      </w:tblGrid>
      <w:tr w:rsidR="005B6C13" w:rsidRPr="00AA4E4C" w:rsidTr="00127B17">
        <w:trPr>
          <w:gridAfter w:val="1"/>
          <w:wAfter w:w="6" w:type="dxa"/>
          <w:trHeight w:hRule="exact" w:val="440"/>
        </w:trPr>
        <w:tc>
          <w:tcPr>
            <w:tcW w:w="1204" w:type="dxa"/>
            <w:shd w:val="clear" w:color="auto" w:fill="auto"/>
            <w:vAlign w:val="center"/>
          </w:tcPr>
          <w:p w:rsidR="005B6C13" w:rsidRPr="00AA4E4C" w:rsidRDefault="005B6C13">
            <w:pPr>
              <w:rPr>
                <w:rFonts w:ascii="Arial" w:hAnsi="Arial" w:cs="Arial"/>
                <w:sz w:val="22"/>
                <w:szCs w:val="22"/>
              </w:rPr>
            </w:pPr>
            <w:r w:rsidRPr="00AA4E4C">
              <w:rPr>
                <w:rFonts w:ascii="Arial" w:hAnsi="Arial" w:cs="Arial"/>
                <w:sz w:val="22"/>
                <w:szCs w:val="22"/>
              </w:rPr>
              <w:t>Přítomni</w:t>
            </w:r>
          </w:p>
        </w:tc>
        <w:tc>
          <w:tcPr>
            <w:tcW w:w="6662" w:type="dxa"/>
            <w:gridSpan w:val="5"/>
            <w:shd w:val="clear" w:color="auto" w:fill="auto"/>
            <w:vAlign w:val="center"/>
          </w:tcPr>
          <w:p w:rsidR="005B6C13" w:rsidRPr="00AA4E4C" w:rsidRDefault="005B6C13">
            <w:pPr>
              <w:rPr>
                <w:rFonts w:ascii="Arial" w:hAnsi="Arial" w:cs="Arial"/>
                <w:b/>
                <w:sz w:val="22"/>
                <w:szCs w:val="22"/>
              </w:rPr>
            </w:pPr>
            <w:r w:rsidRPr="00AA4E4C">
              <w:rPr>
                <w:rFonts w:ascii="Arial" w:hAnsi="Arial" w:cs="Arial"/>
                <w:b/>
                <w:sz w:val="22"/>
                <w:szCs w:val="22"/>
              </w:rPr>
              <w:t>dle prezenční listiny, která je součástí tohoto zápisu</w:t>
            </w:r>
          </w:p>
        </w:tc>
      </w:tr>
      <w:tr w:rsidR="005B6C13" w:rsidRPr="00AA4E4C" w:rsidTr="00127B17">
        <w:trPr>
          <w:gridAfter w:val="1"/>
          <w:wAfter w:w="6" w:type="dxa"/>
          <w:trHeight w:hRule="exact" w:val="440"/>
        </w:trPr>
        <w:tc>
          <w:tcPr>
            <w:tcW w:w="1204" w:type="dxa"/>
            <w:shd w:val="clear" w:color="auto" w:fill="auto"/>
            <w:vAlign w:val="center"/>
          </w:tcPr>
          <w:p w:rsidR="005B6C13" w:rsidRPr="00AA4E4C" w:rsidRDefault="005B6C13">
            <w:pPr>
              <w:rPr>
                <w:rFonts w:ascii="Arial" w:hAnsi="Arial" w:cs="Arial"/>
                <w:sz w:val="22"/>
                <w:szCs w:val="22"/>
              </w:rPr>
            </w:pPr>
          </w:p>
        </w:tc>
        <w:tc>
          <w:tcPr>
            <w:tcW w:w="6662" w:type="dxa"/>
            <w:gridSpan w:val="5"/>
            <w:shd w:val="clear" w:color="auto" w:fill="auto"/>
            <w:vAlign w:val="center"/>
          </w:tcPr>
          <w:p w:rsidR="005B6C13" w:rsidRPr="00AA4E4C" w:rsidRDefault="005B6C13">
            <w:pPr>
              <w:rPr>
                <w:rFonts w:ascii="Arial" w:hAnsi="Arial" w:cs="Arial"/>
                <w:b/>
                <w:sz w:val="22"/>
                <w:szCs w:val="22"/>
              </w:rPr>
            </w:pPr>
          </w:p>
        </w:tc>
      </w:tr>
      <w:tr w:rsidR="005B6C13" w:rsidRPr="00AA4E4C" w:rsidTr="00127B17">
        <w:trPr>
          <w:gridAfter w:val="1"/>
          <w:wAfter w:w="6" w:type="dxa"/>
          <w:trHeight w:hRule="exact" w:val="1085"/>
        </w:trPr>
        <w:tc>
          <w:tcPr>
            <w:tcW w:w="1204" w:type="dxa"/>
            <w:shd w:val="clear" w:color="auto" w:fill="auto"/>
            <w:vAlign w:val="center"/>
          </w:tcPr>
          <w:p w:rsidR="005B6C13" w:rsidRPr="00AA4E4C" w:rsidRDefault="005B6C13">
            <w:pPr>
              <w:rPr>
                <w:rFonts w:ascii="Arial" w:hAnsi="Arial" w:cs="Arial"/>
                <w:sz w:val="22"/>
                <w:szCs w:val="22"/>
              </w:rPr>
            </w:pPr>
            <w:r w:rsidRPr="00AA4E4C">
              <w:rPr>
                <w:rFonts w:ascii="Arial" w:hAnsi="Arial" w:cs="Arial"/>
                <w:sz w:val="22"/>
                <w:szCs w:val="22"/>
              </w:rPr>
              <w:t>Věc</w:t>
            </w:r>
          </w:p>
        </w:tc>
        <w:tc>
          <w:tcPr>
            <w:tcW w:w="6662" w:type="dxa"/>
            <w:gridSpan w:val="5"/>
            <w:shd w:val="clear" w:color="auto" w:fill="auto"/>
            <w:vAlign w:val="center"/>
          </w:tcPr>
          <w:p w:rsidR="005B6C13" w:rsidRPr="00AA4E4C" w:rsidRDefault="005B6C13" w:rsidP="00FF3BDF">
            <w:pPr>
              <w:rPr>
                <w:rFonts w:ascii="Arial" w:hAnsi="Arial" w:cs="Arial"/>
                <w:b/>
                <w:sz w:val="22"/>
                <w:szCs w:val="22"/>
              </w:rPr>
            </w:pPr>
            <w:r w:rsidRPr="00AA4E4C">
              <w:rPr>
                <w:rFonts w:ascii="Arial" w:hAnsi="Arial" w:cs="Arial"/>
                <w:b/>
                <w:sz w:val="22"/>
                <w:szCs w:val="22"/>
              </w:rPr>
              <w:t>Zápis z</w:t>
            </w:r>
            <w:r w:rsidR="00DC2A12" w:rsidRPr="00AA4E4C">
              <w:rPr>
                <w:rFonts w:ascii="Arial" w:hAnsi="Arial" w:cs="Arial"/>
                <w:b/>
                <w:sz w:val="22"/>
                <w:szCs w:val="22"/>
              </w:rPr>
              <w:t> </w:t>
            </w:r>
            <w:r w:rsidR="00650AAE" w:rsidRPr="00AA4E4C">
              <w:rPr>
                <w:rFonts w:ascii="Arial" w:hAnsi="Arial" w:cs="Arial"/>
                <w:b/>
                <w:sz w:val="22"/>
                <w:szCs w:val="22"/>
              </w:rPr>
              <w:t>druhého</w:t>
            </w:r>
            <w:r w:rsidR="00DC2A12" w:rsidRPr="00AA4E4C">
              <w:rPr>
                <w:rFonts w:ascii="Arial" w:hAnsi="Arial" w:cs="Arial"/>
                <w:b/>
                <w:sz w:val="22"/>
                <w:szCs w:val="22"/>
              </w:rPr>
              <w:t xml:space="preserve"> </w:t>
            </w:r>
            <w:r w:rsidRPr="00AA4E4C">
              <w:rPr>
                <w:rFonts w:ascii="Arial" w:hAnsi="Arial" w:cs="Arial"/>
                <w:b/>
                <w:sz w:val="22"/>
                <w:szCs w:val="22"/>
              </w:rPr>
              <w:t>jednání</w:t>
            </w:r>
            <w:r w:rsidR="00AA662A" w:rsidRPr="00AA4E4C">
              <w:rPr>
                <w:rFonts w:ascii="Arial" w:hAnsi="Arial" w:cs="Arial"/>
                <w:b/>
                <w:sz w:val="22"/>
                <w:szCs w:val="22"/>
              </w:rPr>
              <w:t xml:space="preserve"> Komise Rady hl. m. Prahy pro </w:t>
            </w:r>
            <w:r w:rsidR="00FF3BDF" w:rsidRPr="00AA4E4C">
              <w:rPr>
                <w:rFonts w:ascii="Arial" w:hAnsi="Arial" w:cs="Arial"/>
                <w:b/>
                <w:sz w:val="22"/>
                <w:szCs w:val="22"/>
              </w:rPr>
              <w:t>protidrogovou politiku</w:t>
            </w:r>
          </w:p>
        </w:tc>
      </w:tr>
      <w:tr w:rsidR="005B6C13" w:rsidRPr="00AA4E4C" w:rsidTr="00127B17">
        <w:trPr>
          <w:trHeight w:hRule="exact" w:val="652"/>
        </w:trPr>
        <w:tc>
          <w:tcPr>
            <w:tcW w:w="1204" w:type="dxa"/>
            <w:shd w:val="clear" w:color="auto" w:fill="auto"/>
            <w:vAlign w:val="center"/>
          </w:tcPr>
          <w:p w:rsidR="005B6C13" w:rsidRPr="00AA4E4C" w:rsidRDefault="005B6C13">
            <w:pPr>
              <w:rPr>
                <w:rFonts w:ascii="Arial" w:hAnsi="Arial" w:cs="Arial"/>
                <w:sz w:val="22"/>
                <w:szCs w:val="22"/>
              </w:rPr>
            </w:pPr>
            <w:r w:rsidRPr="00AA4E4C">
              <w:rPr>
                <w:rFonts w:ascii="Arial" w:hAnsi="Arial" w:cs="Arial"/>
                <w:sz w:val="22"/>
                <w:szCs w:val="22"/>
              </w:rPr>
              <w:t>Zpracoval</w:t>
            </w:r>
            <w:r w:rsidR="00AA662A" w:rsidRPr="00AA4E4C">
              <w:rPr>
                <w:rFonts w:ascii="Arial" w:hAnsi="Arial" w:cs="Arial"/>
                <w:sz w:val="22"/>
                <w:szCs w:val="22"/>
              </w:rPr>
              <w:t>a</w:t>
            </w:r>
          </w:p>
        </w:tc>
        <w:tc>
          <w:tcPr>
            <w:tcW w:w="2581" w:type="dxa"/>
            <w:shd w:val="clear" w:color="auto" w:fill="auto"/>
            <w:vAlign w:val="center"/>
          </w:tcPr>
          <w:p w:rsidR="005B6C13" w:rsidRPr="00AA4E4C" w:rsidRDefault="00535F47">
            <w:pPr>
              <w:rPr>
                <w:rFonts w:ascii="Arial" w:hAnsi="Arial" w:cs="Arial"/>
                <w:b/>
                <w:sz w:val="22"/>
                <w:szCs w:val="22"/>
              </w:rPr>
            </w:pPr>
            <w:r w:rsidRPr="00AA4E4C">
              <w:rPr>
                <w:rFonts w:ascii="Arial" w:hAnsi="Arial" w:cs="Arial"/>
                <w:b/>
                <w:sz w:val="22"/>
                <w:szCs w:val="22"/>
              </w:rPr>
              <w:t>Ing. Veronika Pavlíková</w:t>
            </w:r>
          </w:p>
        </w:tc>
        <w:tc>
          <w:tcPr>
            <w:tcW w:w="1020" w:type="dxa"/>
            <w:shd w:val="clear" w:color="auto" w:fill="auto"/>
            <w:vAlign w:val="center"/>
          </w:tcPr>
          <w:p w:rsidR="005B6C13" w:rsidRPr="00AA4E4C" w:rsidRDefault="005B6C13">
            <w:pPr>
              <w:rPr>
                <w:rFonts w:ascii="Arial" w:hAnsi="Arial" w:cs="Arial"/>
                <w:sz w:val="22"/>
                <w:szCs w:val="22"/>
              </w:rPr>
            </w:pPr>
            <w:r w:rsidRPr="00AA4E4C">
              <w:rPr>
                <w:rFonts w:ascii="Arial" w:hAnsi="Arial" w:cs="Arial"/>
                <w:sz w:val="22"/>
                <w:szCs w:val="22"/>
              </w:rPr>
              <w:t>Počet stran</w:t>
            </w:r>
          </w:p>
        </w:tc>
        <w:tc>
          <w:tcPr>
            <w:tcW w:w="1077" w:type="dxa"/>
            <w:shd w:val="clear" w:color="auto" w:fill="auto"/>
            <w:vAlign w:val="center"/>
          </w:tcPr>
          <w:p w:rsidR="005B6C13" w:rsidRPr="00AA4E4C" w:rsidRDefault="005B6C13" w:rsidP="00386D48">
            <w:pPr>
              <w:rPr>
                <w:rFonts w:ascii="Arial" w:hAnsi="Arial" w:cs="Arial"/>
                <w:b/>
                <w:sz w:val="22"/>
                <w:szCs w:val="22"/>
              </w:rPr>
            </w:pPr>
            <w:r w:rsidRPr="00AA4E4C">
              <w:rPr>
                <w:rFonts w:ascii="Arial" w:hAnsi="Arial" w:cs="Arial"/>
                <w:b/>
                <w:sz w:val="22"/>
                <w:szCs w:val="22"/>
              </w:rPr>
              <w:fldChar w:fldCharType="begin"/>
            </w:r>
            <w:r w:rsidRPr="00AA4E4C">
              <w:rPr>
                <w:rFonts w:ascii="Arial" w:hAnsi="Arial" w:cs="Arial"/>
                <w:b/>
                <w:sz w:val="22"/>
                <w:szCs w:val="22"/>
              </w:rPr>
              <w:instrText xml:space="preserve"> PAGE \* MERGEFORMAT </w:instrText>
            </w:r>
            <w:r w:rsidRPr="00AA4E4C">
              <w:rPr>
                <w:rFonts w:ascii="Arial" w:hAnsi="Arial" w:cs="Arial"/>
                <w:b/>
                <w:sz w:val="22"/>
                <w:szCs w:val="22"/>
              </w:rPr>
              <w:fldChar w:fldCharType="separate"/>
            </w:r>
            <w:r w:rsidR="004073C4" w:rsidRPr="00AA4E4C">
              <w:rPr>
                <w:rFonts w:ascii="Arial" w:hAnsi="Arial" w:cs="Arial"/>
                <w:b/>
                <w:noProof/>
                <w:sz w:val="22"/>
                <w:szCs w:val="22"/>
              </w:rPr>
              <w:t>1</w:t>
            </w:r>
            <w:r w:rsidRPr="00AA4E4C">
              <w:rPr>
                <w:rFonts w:ascii="Arial" w:hAnsi="Arial" w:cs="Arial"/>
                <w:b/>
                <w:sz w:val="22"/>
                <w:szCs w:val="22"/>
              </w:rPr>
              <w:fldChar w:fldCharType="end"/>
            </w:r>
            <w:r w:rsidRPr="00AA4E4C">
              <w:rPr>
                <w:rFonts w:ascii="Arial" w:hAnsi="Arial" w:cs="Arial"/>
                <w:b/>
                <w:sz w:val="22"/>
                <w:szCs w:val="22"/>
              </w:rPr>
              <w:t xml:space="preserve"> / </w:t>
            </w:r>
            <w:r w:rsidR="00AA4E4C">
              <w:rPr>
                <w:rFonts w:ascii="Arial" w:hAnsi="Arial" w:cs="Arial"/>
                <w:b/>
                <w:sz w:val="22"/>
                <w:szCs w:val="22"/>
              </w:rPr>
              <w:t>7</w:t>
            </w:r>
          </w:p>
        </w:tc>
        <w:tc>
          <w:tcPr>
            <w:tcW w:w="850" w:type="dxa"/>
            <w:shd w:val="clear" w:color="auto" w:fill="auto"/>
            <w:vAlign w:val="center"/>
          </w:tcPr>
          <w:p w:rsidR="005B6C13" w:rsidRPr="00AA4E4C" w:rsidRDefault="005B6C13">
            <w:pPr>
              <w:rPr>
                <w:rFonts w:ascii="Arial" w:hAnsi="Arial" w:cs="Arial"/>
                <w:sz w:val="22"/>
                <w:szCs w:val="22"/>
              </w:rPr>
            </w:pPr>
            <w:r w:rsidRPr="00AA4E4C">
              <w:rPr>
                <w:rFonts w:ascii="Arial" w:hAnsi="Arial" w:cs="Arial"/>
                <w:sz w:val="22"/>
                <w:szCs w:val="22"/>
              </w:rPr>
              <w:t>Datum</w:t>
            </w:r>
          </w:p>
        </w:tc>
        <w:tc>
          <w:tcPr>
            <w:tcW w:w="1140" w:type="dxa"/>
            <w:gridSpan w:val="2"/>
            <w:shd w:val="clear" w:color="auto" w:fill="auto"/>
            <w:vAlign w:val="center"/>
          </w:tcPr>
          <w:p w:rsidR="005B6C13" w:rsidRPr="00AA4E4C" w:rsidRDefault="00292F50" w:rsidP="004B5EB0">
            <w:pPr>
              <w:rPr>
                <w:rFonts w:ascii="Arial" w:hAnsi="Arial" w:cs="Arial"/>
                <w:b/>
                <w:sz w:val="22"/>
                <w:szCs w:val="22"/>
              </w:rPr>
            </w:pPr>
            <w:r>
              <w:rPr>
                <w:rFonts w:ascii="Arial" w:hAnsi="Arial" w:cs="Arial"/>
                <w:b/>
                <w:sz w:val="22"/>
                <w:szCs w:val="22"/>
              </w:rPr>
              <w:t>5</w:t>
            </w:r>
            <w:r w:rsidR="00244C1C" w:rsidRPr="00AA4E4C">
              <w:rPr>
                <w:rFonts w:ascii="Arial" w:hAnsi="Arial" w:cs="Arial"/>
                <w:b/>
                <w:sz w:val="22"/>
                <w:szCs w:val="22"/>
              </w:rPr>
              <w:t xml:space="preserve">. </w:t>
            </w:r>
            <w:r w:rsidR="00650AAE" w:rsidRPr="00AA4E4C">
              <w:rPr>
                <w:rFonts w:ascii="Arial" w:hAnsi="Arial" w:cs="Arial"/>
                <w:b/>
                <w:sz w:val="22"/>
                <w:szCs w:val="22"/>
              </w:rPr>
              <w:t>6</w:t>
            </w:r>
            <w:r w:rsidR="001E39EB" w:rsidRPr="00AA4E4C">
              <w:rPr>
                <w:rFonts w:ascii="Arial" w:hAnsi="Arial" w:cs="Arial"/>
                <w:b/>
                <w:sz w:val="22"/>
                <w:szCs w:val="22"/>
              </w:rPr>
              <w:t xml:space="preserve">. </w:t>
            </w:r>
            <w:r w:rsidR="00FF3BDF" w:rsidRPr="00AA4E4C">
              <w:rPr>
                <w:rFonts w:ascii="Arial" w:hAnsi="Arial" w:cs="Arial"/>
                <w:b/>
                <w:sz w:val="22"/>
                <w:szCs w:val="22"/>
              </w:rPr>
              <w:t>2019</w:t>
            </w:r>
          </w:p>
        </w:tc>
      </w:tr>
    </w:tbl>
    <w:p w:rsidR="005B6C13" w:rsidRPr="00AA4E4C" w:rsidRDefault="005B6C13">
      <w:pPr>
        <w:rPr>
          <w:rFonts w:ascii="Arial" w:hAnsi="Arial" w:cs="Arial"/>
          <w:sz w:val="22"/>
          <w:szCs w:val="22"/>
        </w:rPr>
      </w:pPr>
    </w:p>
    <w:p w:rsidR="005B6C13" w:rsidRPr="00AA4E4C" w:rsidRDefault="00E224F4" w:rsidP="00792E23">
      <w:pPr>
        <w:spacing w:before="120" w:after="120" w:line="276" w:lineRule="auto"/>
        <w:jc w:val="both"/>
        <w:rPr>
          <w:rFonts w:ascii="Arial" w:hAnsi="Arial" w:cs="Arial"/>
          <w:sz w:val="22"/>
          <w:szCs w:val="22"/>
        </w:rPr>
      </w:pPr>
      <w:r w:rsidRPr="00AA4E4C">
        <w:rPr>
          <w:rFonts w:ascii="Arial" w:hAnsi="Arial" w:cs="Arial"/>
          <w:sz w:val="22"/>
          <w:szCs w:val="22"/>
        </w:rPr>
        <w:t xml:space="preserve">Datum jednání: </w:t>
      </w:r>
      <w:r w:rsidRPr="00AA4E4C">
        <w:rPr>
          <w:rFonts w:ascii="Arial" w:hAnsi="Arial" w:cs="Arial"/>
          <w:sz w:val="22"/>
          <w:szCs w:val="22"/>
        </w:rPr>
        <w:tab/>
      </w:r>
      <w:r w:rsidR="00FF3BDF" w:rsidRPr="00AA4E4C">
        <w:rPr>
          <w:rFonts w:ascii="Arial" w:hAnsi="Arial" w:cs="Arial"/>
          <w:sz w:val="22"/>
          <w:szCs w:val="22"/>
        </w:rPr>
        <w:t>29</w:t>
      </w:r>
      <w:r w:rsidR="004B5EB0" w:rsidRPr="00AA4E4C">
        <w:rPr>
          <w:rFonts w:ascii="Arial" w:hAnsi="Arial" w:cs="Arial"/>
          <w:sz w:val="22"/>
          <w:szCs w:val="22"/>
        </w:rPr>
        <w:t>.</w:t>
      </w:r>
      <w:r w:rsidR="00D36BFC" w:rsidRPr="00AA4E4C">
        <w:rPr>
          <w:rFonts w:ascii="Arial" w:hAnsi="Arial" w:cs="Arial"/>
          <w:sz w:val="22"/>
          <w:szCs w:val="22"/>
        </w:rPr>
        <w:t xml:space="preserve"> </w:t>
      </w:r>
      <w:r w:rsidR="00650AAE" w:rsidRPr="00AA4E4C">
        <w:rPr>
          <w:rFonts w:ascii="Arial" w:hAnsi="Arial" w:cs="Arial"/>
          <w:sz w:val="22"/>
          <w:szCs w:val="22"/>
        </w:rPr>
        <w:t>května</w:t>
      </w:r>
      <w:r w:rsidR="00FF3BDF" w:rsidRPr="00AA4E4C">
        <w:rPr>
          <w:rFonts w:ascii="Arial" w:hAnsi="Arial" w:cs="Arial"/>
          <w:sz w:val="22"/>
          <w:szCs w:val="22"/>
        </w:rPr>
        <w:t xml:space="preserve"> 2019</w:t>
      </w:r>
    </w:p>
    <w:p w:rsidR="00D14140" w:rsidRPr="00AA4E4C" w:rsidRDefault="00D14140" w:rsidP="00792E23">
      <w:pPr>
        <w:spacing w:before="120" w:after="120" w:line="276" w:lineRule="auto"/>
        <w:jc w:val="both"/>
        <w:rPr>
          <w:rFonts w:ascii="Arial" w:hAnsi="Arial" w:cs="Arial"/>
          <w:sz w:val="22"/>
          <w:szCs w:val="22"/>
        </w:rPr>
      </w:pPr>
    </w:p>
    <w:p w:rsidR="0034646E" w:rsidRPr="00AA4E4C" w:rsidRDefault="00650AAE" w:rsidP="00792E23">
      <w:pPr>
        <w:spacing w:before="120" w:after="120" w:line="276" w:lineRule="auto"/>
        <w:jc w:val="both"/>
        <w:rPr>
          <w:rFonts w:ascii="Arial" w:hAnsi="Arial" w:cs="Arial"/>
          <w:sz w:val="22"/>
          <w:szCs w:val="22"/>
        </w:rPr>
      </w:pPr>
      <w:r w:rsidRPr="00AA4E4C">
        <w:rPr>
          <w:rFonts w:ascii="Arial" w:hAnsi="Arial" w:cs="Arial"/>
          <w:sz w:val="22"/>
          <w:szCs w:val="22"/>
        </w:rPr>
        <w:t xml:space="preserve">Začátek jednání: </w:t>
      </w:r>
      <w:r w:rsidRPr="00AA4E4C">
        <w:rPr>
          <w:rFonts w:ascii="Arial" w:hAnsi="Arial" w:cs="Arial"/>
          <w:sz w:val="22"/>
          <w:szCs w:val="22"/>
        </w:rPr>
        <w:tab/>
        <w:t>13</w:t>
      </w:r>
      <w:r w:rsidR="00DC2A12" w:rsidRPr="00AA4E4C">
        <w:rPr>
          <w:rFonts w:ascii="Arial" w:hAnsi="Arial" w:cs="Arial"/>
          <w:sz w:val="22"/>
          <w:szCs w:val="22"/>
        </w:rPr>
        <w:t>.0</w:t>
      </w:r>
      <w:r w:rsidR="008A5197" w:rsidRPr="00AA4E4C">
        <w:rPr>
          <w:rFonts w:ascii="Arial" w:hAnsi="Arial" w:cs="Arial"/>
          <w:sz w:val="22"/>
          <w:szCs w:val="22"/>
        </w:rPr>
        <w:t>0</w:t>
      </w:r>
      <w:r w:rsidR="00050BAE" w:rsidRPr="00AA4E4C">
        <w:rPr>
          <w:rFonts w:ascii="Arial" w:hAnsi="Arial" w:cs="Arial"/>
          <w:sz w:val="22"/>
          <w:szCs w:val="22"/>
        </w:rPr>
        <w:t xml:space="preserve"> </w:t>
      </w:r>
      <w:r w:rsidR="00D14140" w:rsidRPr="00AA4E4C">
        <w:rPr>
          <w:rFonts w:ascii="Arial" w:hAnsi="Arial" w:cs="Arial"/>
          <w:sz w:val="22"/>
          <w:szCs w:val="22"/>
        </w:rPr>
        <w:t>hodin</w:t>
      </w:r>
    </w:p>
    <w:p w:rsidR="00D14140" w:rsidRPr="00AA4E4C" w:rsidRDefault="00244C1C" w:rsidP="00792E23">
      <w:pPr>
        <w:spacing w:before="120" w:after="120" w:line="276" w:lineRule="auto"/>
        <w:jc w:val="both"/>
        <w:rPr>
          <w:rFonts w:ascii="Arial" w:hAnsi="Arial" w:cs="Arial"/>
          <w:sz w:val="22"/>
          <w:szCs w:val="22"/>
        </w:rPr>
      </w:pPr>
      <w:r w:rsidRPr="00AA4E4C">
        <w:rPr>
          <w:rFonts w:ascii="Arial" w:hAnsi="Arial" w:cs="Arial"/>
          <w:sz w:val="22"/>
          <w:szCs w:val="22"/>
        </w:rPr>
        <w:t xml:space="preserve">Konec jednání: </w:t>
      </w:r>
      <w:r w:rsidR="00E224F4" w:rsidRPr="00AA4E4C">
        <w:rPr>
          <w:rFonts w:ascii="Arial" w:hAnsi="Arial" w:cs="Arial"/>
          <w:sz w:val="22"/>
          <w:szCs w:val="22"/>
        </w:rPr>
        <w:tab/>
      </w:r>
      <w:r w:rsidR="00041800" w:rsidRPr="00AA4E4C">
        <w:rPr>
          <w:rFonts w:ascii="Arial" w:hAnsi="Arial" w:cs="Arial"/>
          <w:sz w:val="22"/>
          <w:szCs w:val="22"/>
        </w:rPr>
        <w:t>15</w:t>
      </w:r>
      <w:r w:rsidRPr="00AA4E4C">
        <w:rPr>
          <w:rFonts w:ascii="Arial" w:hAnsi="Arial" w:cs="Arial"/>
          <w:sz w:val="22"/>
          <w:szCs w:val="22"/>
        </w:rPr>
        <w:t>.</w:t>
      </w:r>
      <w:r w:rsidR="00041800" w:rsidRPr="00AA4E4C">
        <w:rPr>
          <w:rFonts w:ascii="Arial" w:hAnsi="Arial" w:cs="Arial"/>
          <w:sz w:val="22"/>
          <w:szCs w:val="22"/>
        </w:rPr>
        <w:t>15</w:t>
      </w:r>
      <w:r w:rsidR="00D14140" w:rsidRPr="00AA4E4C">
        <w:rPr>
          <w:rFonts w:ascii="Arial" w:hAnsi="Arial" w:cs="Arial"/>
          <w:sz w:val="22"/>
          <w:szCs w:val="22"/>
        </w:rPr>
        <w:t xml:space="preserve"> hodin</w:t>
      </w:r>
    </w:p>
    <w:p w:rsidR="00D14140" w:rsidRPr="00AA4E4C" w:rsidRDefault="00D14140" w:rsidP="00792E23">
      <w:pPr>
        <w:spacing w:before="120" w:after="120" w:line="276" w:lineRule="auto"/>
        <w:jc w:val="both"/>
        <w:rPr>
          <w:rFonts w:ascii="Arial" w:hAnsi="Arial" w:cs="Arial"/>
          <w:sz w:val="22"/>
          <w:szCs w:val="22"/>
        </w:rPr>
      </w:pPr>
    </w:p>
    <w:p w:rsidR="0034646E" w:rsidRPr="00AA4E4C" w:rsidRDefault="0034646E" w:rsidP="005D79C9">
      <w:pPr>
        <w:spacing w:before="120" w:after="120"/>
        <w:ind w:left="284" w:hanging="284"/>
        <w:jc w:val="both"/>
        <w:rPr>
          <w:rFonts w:ascii="Arial" w:hAnsi="Arial" w:cs="Arial"/>
          <w:sz w:val="22"/>
          <w:szCs w:val="22"/>
        </w:rPr>
      </w:pPr>
      <w:r w:rsidRPr="00AA4E4C">
        <w:rPr>
          <w:rFonts w:ascii="Arial" w:hAnsi="Arial" w:cs="Arial"/>
          <w:sz w:val="22"/>
          <w:szCs w:val="22"/>
        </w:rPr>
        <w:t>Program jednání:</w:t>
      </w:r>
    </w:p>
    <w:p w:rsidR="005D79C9" w:rsidRPr="00AA4E4C" w:rsidRDefault="005D79C9" w:rsidP="00244C1C">
      <w:pPr>
        <w:spacing w:line="360" w:lineRule="auto"/>
        <w:ind w:left="284" w:hanging="284"/>
        <w:jc w:val="both"/>
        <w:rPr>
          <w:rFonts w:ascii="Arial" w:hAnsi="Arial" w:cs="Arial"/>
          <w:sz w:val="22"/>
          <w:szCs w:val="22"/>
        </w:rPr>
      </w:pPr>
    </w:p>
    <w:p w:rsidR="00FF3BDF" w:rsidRPr="00AA4E4C" w:rsidRDefault="00FF3BDF" w:rsidP="00650AAE">
      <w:pPr>
        <w:pStyle w:val="Odstavecseseznamem"/>
        <w:numPr>
          <w:ilvl w:val="0"/>
          <w:numId w:val="9"/>
        </w:numPr>
        <w:autoSpaceDE w:val="0"/>
        <w:autoSpaceDN w:val="0"/>
        <w:adjustRightInd w:val="0"/>
        <w:spacing w:line="360" w:lineRule="auto"/>
        <w:ind w:left="567" w:hanging="567"/>
        <w:jc w:val="both"/>
        <w:rPr>
          <w:rFonts w:ascii="Arial" w:hAnsi="Arial" w:cs="Arial"/>
          <w:bCs/>
          <w:sz w:val="22"/>
          <w:szCs w:val="22"/>
        </w:rPr>
      </w:pPr>
      <w:r w:rsidRPr="00AA4E4C">
        <w:rPr>
          <w:rFonts w:ascii="Arial" w:hAnsi="Arial" w:cs="Arial"/>
          <w:bCs/>
          <w:sz w:val="22"/>
          <w:szCs w:val="22"/>
        </w:rPr>
        <w:t>Schválení programu jednání a ověřovatele zápisu</w:t>
      </w:r>
    </w:p>
    <w:p w:rsidR="00650AAE" w:rsidRPr="00AA4E4C" w:rsidRDefault="00650AAE" w:rsidP="00650AAE">
      <w:pPr>
        <w:numPr>
          <w:ilvl w:val="0"/>
          <w:numId w:val="9"/>
        </w:numPr>
        <w:autoSpaceDE w:val="0"/>
        <w:autoSpaceDN w:val="0"/>
        <w:adjustRightInd w:val="0"/>
        <w:spacing w:line="360" w:lineRule="auto"/>
        <w:ind w:left="567" w:hanging="567"/>
        <w:jc w:val="both"/>
        <w:rPr>
          <w:rFonts w:ascii="Arial" w:hAnsi="Arial" w:cs="Arial"/>
          <w:bCs/>
          <w:sz w:val="22"/>
          <w:szCs w:val="22"/>
        </w:rPr>
      </w:pPr>
      <w:r w:rsidRPr="00AA4E4C">
        <w:rPr>
          <w:rFonts w:ascii="Arial" w:hAnsi="Arial" w:cs="Arial"/>
          <w:sz w:val="22"/>
          <w:szCs w:val="22"/>
        </w:rPr>
        <w:t>Kontrola zápisu č. 1/2019</w:t>
      </w:r>
    </w:p>
    <w:p w:rsidR="00650AAE" w:rsidRPr="00AA4E4C" w:rsidRDefault="00650AAE" w:rsidP="00650AAE">
      <w:pPr>
        <w:numPr>
          <w:ilvl w:val="0"/>
          <w:numId w:val="9"/>
        </w:numPr>
        <w:autoSpaceDE w:val="0"/>
        <w:autoSpaceDN w:val="0"/>
        <w:adjustRightInd w:val="0"/>
        <w:spacing w:line="360" w:lineRule="auto"/>
        <w:ind w:left="567" w:hanging="567"/>
        <w:jc w:val="both"/>
        <w:rPr>
          <w:rFonts w:ascii="Arial" w:hAnsi="Arial" w:cs="Arial"/>
          <w:bCs/>
          <w:sz w:val="22"/>
          <w:szCs w:val="22"/>
        </w:rPr>
      </w:pPr>
      <w:r w:rsidRPr="00AA4E4C">
        <w:rPr>
          <w:rFonts w:ascii="Arial" w:hAnsi="Arial" w:cs="Arial"/>
          <w:sz w:val="22"/>
          <w:szCs w:val="22"/>
        </w:rPr>
        <w:t>Aktuální informace z Úřadu vlády, představení Národní strategie prevence a snižování škod spojených se závislostním chováním 2019 - 2027</w:t>
      </w:r>
    </w:p>
    <w:p w:rsidR="00650AAE" w:rsidRPr="00AA4E4C" w:rsidRDefault="00650AAE" w:rsidP="00650AAE">
      <w:pPr>
        <w:numPr>
          <w:ilvl w:val="0"/>
          <w:numId w:val="9"/>
        </w:numPr>
        <w:autoSpaceDE w:val="0"/>
        <w:autoSpaceDN w:val="0"/>
        <w:adjustRightInd w:val="0"/>
        <w:spacing w:line="360" w:lineRule="auto"/>
        <w:ind w:left="567" w:hanging="567"/>
        <w:jc w:val="both"/>
        <w:rPr>
          <w:rFonts w:ascii="Arial" w:hAnsi="Arial" w:cs="Arial"/>
          <w:bCs/>
          <w:sz w:val="22"/>
          <w:szCs w:val="22"/>
        </w:rPr>
      </w:pPr>
      <w:r w:rsidRPr="00AA4E4C">
        <w:rPr>
          <w:rFonts w:ascii="Arial" w:hAnsi="Arial" w:cs="Arial"/>
          <w:bCs/>
          <w:sz w:val="22"/>
          <w:szCs w:val="22"/>
        </w:rPr>
        <w:t>Vyhodnocení a zpracování připomínek k registračním podmínkám podle zákona 108/2006 (podněty na zle</w:t>
      </w:r>
      <w:r w:rsidR="00AA4E4C" w:rsidRPr="00AA4E4C">
        <w:rPr>
          <w:rFonts w:ascii="Arial" w:hAnsi="Arial" w:cs="Arial"/>
          <w:bCs/>
          <w:sz w:val="22"/>
          <w:szCs w:val="22"/>
        </w:rPr>
        <w:t xml:space="preserve">pšení) – představí Sekce pro léčbu </w:t>
      </w:r>
      <w:r w:rsidR="00AA4E4C" w:rsidRPr="00AA4E4C">
        <w:rPr>
          <w:rFonts w:ascii="Arial" w:hAnsi="Arial" w:cs="Arial"/>
          <w:bCs/>
          <w:sz w:val="22"/>
          <w:szCs w:val="22"/>
        </w:rPr>
        <w:br/>
        <w:t>a následnou péči</w:t>
      </w:r>
    </w:p>
    <w:p w:rsidR="00650AAE" w:rsidRPr="00AA4E4C" w:rsidRDefault="00650AAE" w:rsidP="00650AAE">
      <w:pPr>
        <w:numPr>
          <w:ilvl w:val="0"/>
          <w:numId w:val="9"/>
        </w:numPr>
        <w:autoSpaceDE w:val="0"/>
        <w:autoSpaceDN w:val="0"/>
        <w:adjustRightInd w:val="0"/>
        <w:spacing w:line="360" w:lineRule="auto"/>
        <w:ind w:left="567" w:hanging="567"/>
        <w:jc w:val="both"/>
        <w:rPr>
          <w:rFonts w:ascii="Arial" w:hAnsi="Arial" w:cs="Arial"/>
          <w:bCs/>
          <w:sz w:val="22"/>
          <w:szCs w:val="22"/>
        </w:rPr>
      </w:pPr>
      <w:r w:rsidRPr="00AA4E4C">
        <w:rPr>
          <w:rFonts w:ascii="Arial" w:hAnsi="Arial" w:cs="Arial"/>
          <w:bCs/>
          <w:sz w:val="22"/>
          <w:szCs w:val="22"/>
        </w:rPr>
        <w:t>Téma „Dětský detox a návazná péče“ – zpracovaný koncept před</w:t>
      </w:r>
      <w:r w:rsidR="00AA4E4C" w:rsidRPr="00AA4E4C">
        <w:rPr>
          <w:rFonts w:ascii="Arial" w:hAnsi="Arial" w:cs="Arial"/>
          <w:bCs/>
          <w:sz w:val="22"/>
          <w:szCs w:val="22"/>
        </w:rPr>
        <w:t>staví Sekce pro léčbu a následnou péči</w:t>
      </w:r>
    </w:p>
    <w:p w:rsidR="00650AAE" w:rsidRPr="00AA4E4C" w:rsidRDefault="00650AAE" w:rsidP="00650AAE">
      <w:pPr>
        <w:numPr>
          <w:ilvl w:val="0"/>
          <w:numId w:val="9"/>
        </w:numPr>
        <w:autoSpaceDE w:val="0"/>
        <w:autoSpaceDN w:val="0"/>
        <w:adjustRightInd w:val="0"/>
        <w:spacing w:line="360" w:lineRule="auto"/>
        <w:ind w:left="567" w:hanging="567"/>
        <w:jc w:val="both"/>
        <w:rPr>
          <w:rFonts w:ascii="Arial" w:hAnsi="Arial" w:cs="Arial"/>
          <w:bCs/>
          <w:sz w:val="22"/>
          <w:szCs w:val="22"/>
        </w:rPr>
      </w:pPr>
      <w:r w:rsidRPr="00AA4E4C">
        <w:rPr>
          <w:rFonts w:ascii="Arial" w:hAnsi="Arial" w:cs="Arial"/>
          <w:bCs/>
          <w:sz w:val="22"/>
          <w:szCs w:val="22"/>
        </w:rPr>
        <w:t>Akční plán protidrogové politiky hlavního města Prahy na rok 2019 s výhledem pro rok 2020</w:t>
      </w:r>
    </w:p>
    <w:p w:rsidR="00650AAE" w:rsidRPr="00AA4E4C" w:rsidRDefault="00650AAE" w:rsidP="00650AAE">
      <w:pPr>
        <w:pStyle w:val="Odstavecseseznamem"/>
        <w:numPr>
          <w:ilvl w:val="0"/>
          <w:numId w:val="9"/>
        </w:numPr>
        <w:autoSpaceDE w:val="0"/>
        <w:autoSpaceDN w:val="0"/>
        <w:adjustRightInd w:val="0"/>
        <w:spacing w:line="360" w:lineRule="auto"/>
        <w:ind w:left="567" w:hanging="567"/>
        <w:jc w:val="both"/>
        <w:rPr>
          <w:rFonts w:ascii="Arial" w:hAnsi="Arial" w:cs="Arial"/>
          <w:bCs/>
          <w:sz w:val="22"/>
          <w:szCs w:val="22"/>
        </w:rPr>
      </w:pPr>
      <w:r w:rsidRPr="00AA4E4C">
        <w:rPr>
          <w:rFonts w:ascii="Arial" w:hAnsi="Arial" w:cs="Arial"/>
          <w:bCs/>
          <w:sz w:val="22"/>
          <w:szCs w:val="22"/>
        </w:rPr>
        <w:t>Akční plán školské primární prevence rizikového chování v hlavním městě Praze na rok 2019 s výhledem pro rok 2020</w:t>
      </w:r>
    </w:p>
    <w:p w:rsidR="00650AAE" w:rsidRPr="00AA4E4C" w:rsidRDefault="00650AAE" w:rsidP="00650AAE">
      <w:pPr>
        <w:numPr>
          <w:ilvl w:val="0"/>
          <w:numId w:val="9"/>
        </w:numPr>
        <w:autoSpaceDE w:val="0"/>
        <w:autoSpaceDN w:val="0"/>
        <w:adjustRightInd w:val="0"/>
        <w:spacing w:line="360" w:lineRule="auto"/>
        <w:ind w:left="567" w:hanging="567"/>
        <w:jc w:val="both"/>
        <w:rPr>
          <w:rFonts w:ascii="Arial" w:hAnsi="Arial" w:cs="Arial"/>
          <w:bCs/>
          <w:sz w:val="22"/>
          <w:szCs w:val="22"/>
        </w:rPr>
      </w:pPr>
      <w:r w:rsidRPr="00AA4E4C">
        <w:rPr>
          <w:rFonts w:ascii="Arial" w:hAnsi="Arial" w:cs="Arial"/>
          <w:bCs/>
          <w:sz w:val="22"/>
          <w:szCs w:val="22"/>
        </w:rPr>
        <w:t>Aktuální informace z MŠMT</w:t>
      </w:r>
    </w:p>
    <w:p w:rsidR="00650AAE" w:rsidRPr="00AA4E4C" w:rsidRDefault="00650AAE" w:rsidP="00650AAE">
      <w:pPr>
        <w:numPr>
          <w:ilvl w:val="0"/>
          <w:numId w:val="9"/>
        </w:numPr>
        <w:autoSpaceDE w:val="0"/>
        <w:autoSpaceDN w:val="0"/>
        <w:adjustRightInd w:val="0"/>
        <w:spacing w:line="360" w:lineRule="auto"/>
        <w:ind w:left="567" w:hanging="567"/>
        <w:jc w:val="both"/>
        <w:rPr>
          <w:rFonts w:ascii="Arial" w:hAnsi="Arial" w:cs="Arial"/>
          <w:bCs/>
          <w:sz w:val="22"/>
          <w:szCs w:val="22"/>
        </w:rPr>
      </w:pPr>
      <w:r w:rsidRPr="00AA4E4C">
        <w:rPr>
          <w:rFonts w:ascii="Arial" w:hAnsi="Arial" w:cs="Arial"/>
          <w:bCs/>
          <w:sz w:val="22"/>
          <w:szCs w:val="22"/>
        </w:rPr>
        <w:t>Různé</w:t>
      </w:r>
    </w:p>
    <w:p w:rsidR="00650AAE" w:rsidRPr="00AA4E4C" w:rsidRDefault="00650AAE" w:rsidP="00650AAE">
      <w:pPr>
        <w:pStyle w:val="Odstavecseseznamem"/>
        <w:autoSpaceDE w:val="0"/>
        <w:autoSpaceDN w:val="0"/>
        <w:adjustRightInd w:val="0"/>
        <w:spacing w:line="360" w:lineRule="auto"/>
        <w:ind w:left="567"/>
        <w:jc w:val="both"/>
        <w:rPr>
          <w:rFonts w:ascii="Arial" w:hAnsi="Arial" w:cs="Arial"/>
          <w:bCs/>
          <w:sz w:val="22"/>
          <w:szCs w:val="22"/>
        </w:rPr>
      </w:pPr>
    </w:p>
    <w:p w:rsidR="00650AAE" w:rsidRPr="00AA4E4C" w:rsidRDefault="00650AAE" w:rsidP="00650AAE">
      <w:pPr>
        <w:spacing w:before="120" w:after="120" w:line="276" w:lineRule="auto"/>
        <w:ind w:left="567" w:hanging="567"/>
        <w:jc w:val="both"/>
        <w:rPr>
          <w:rFonts w:ascii="Arial" w:hAnsi="Arial" w:cs="Arial"/>
          <w:sz w:val="22"/>
          <w:szCs w:val="22"/>
        </w:rPr>
      </w:pPr>
    </w:p>
    <w:p w:rsidR="00111980" w:rsidRPr="00AA4E4C" w:rsidRDefault="005D79C9" w:rsidP="00D14140">
      <w:pPr>
        <w:spacing w:before="120" w:after="120" w:line="276" w:lineRule="auto"/>
        <w:jc w:val="both"/>
        <w:rPr>
          <w:rFonts w:ascii="Arial" w:hAnsi="Arial" w:cs="Arial"/>
          <w:sz w:val="22"/>
          <w:szCs w:val="22"/>
        </w:rPr>
      </w:pPr>
      <w:r w:rsidRPr="00AA4E4C">
        <w:rPr>
          <w:rFonts w:ascii="Arial" w:hAnsi="Arial" w:cs="Arial"/>
          <w:sz w:val="22"/>
          <w:szCs w:val="22"/>
        </w:rPr>
        <w:lastRenderedPageBreak/>
        <w:t xml:space="preserve">Jednání Komise Rady hl. m. Prahy pro </w:t>
      </w:r>
      <w:r w:rsidR="00FF3BDF" w:rsidRPr="00AA4E4C">
        <w:rPr>
          <w:rFonts w:ascii="Arial" w:hAnsi="Arial" w:cs="Arial"/>
          <w:sz w:val="22"/>
          <w:szCs w:val="22"/>
        </w:rPr>
        <w:t xml:space="preserve">protidrogovou prevenci </w:t>
      </w:r>
      <w:r w:rsidRPr="00AA4E4C">
        <w:rPr>
          <w:rFonts w:ascii="Arial" w:hAnsi="Arial" w:cs="Arial"/>
          <w:sz w:val="22"/>
          <w:szCs w:val="22"/>
        </w:rPr>
        <w:t>(dále jen „Komise“)</w:t>
      </w:r>
      <w:r w:rsidR="00D14140" w:rsidRPr="00AA4E4C">
        <w:rPr>
          <w:rFonts w:ascii="Arial" w:hAnsi="Arial" w:cs="Arial"/>
          <w:sz w:val="22"/>
          <w:szCs w:val="22"/>
        </w:rPr>
        <w:t xml:space="preserve"> zahájil</w:t>
      </w:r>
      <w:r w:rsidR="00650AAE" w:rsidRPr="00AA4E4C">
        <w:rPr>
          <w:rFonts w:ascii="Arial" w:hAnsi="Arial" w:cs="Arial"/>
          <w:sz w:val="22"/>
          <w:szCs w:val="22"/>
        </w:rPr>
        <w:t>a členka</w:t>
      </w:r>
      <w:r w:rsidR="003420C7">
        <w:rPr>
          <w:rFonts w:ascii="Arial" w:hAnsi="Arial" w:cs="Arial"/>
          <w:sz w:val="22"/>
          <w:szCs w:val="22"/>
        </w:rPr>
        <w:t xml:space="preserve"> Komise</w:t>
      </w:r>
      <w:r w:rsidR="00650AAE" w:rsidRPr="00AA4E4C">
        <w:rPr>
          <w:rFonts w:ascii="Arial" w:hAnsi="Arial" w:cs="Arial"/>
          <w:sz w:val="22"/>
          <w:szCs w:val="22"/>
        </w:rPr>
        <w:t xml:space="preserve"> Bc. Petra Havlíková v 13</w:t>
      </w:r>
      <w:r w:rsidR="00DC2A12" w:rsidRPr="00AA4E4C">
        <w:rPr>
          <w:rFonts w:ascii="Arial" w:hAnsi="Arial" w:cs="Arial"/>
          <w:sz w:val="22"/>
          <w:szCs w:val="22"/>
        </w:rPr>
        <w:t>.0</w:t>
      </w:r>
      <w:r w:rsidR="00B47EA8" w:rsidRPr="00AA4E4C">
        <w:rPr>
          <w:rFonts w:ascii="Arial" w:hAnsi="Arial" w:cs="Arial"/>
          <w:sz w:val="22"/>
          <w:szCs w:val="22"/>
        </w:rPr>
        <w:t>5</w:t>
      </w:r>
      <w:r w:rsidR="00D14140" w:rsidRPr="00AA4E4C">
        <w:rPr>
          <w:rFonts w:ascii="Arial" w:hAnsi="Arial" w:cs="Arial"/>
          <w:sz w:val="22"/>
          <w:szCs w:val="22"/>
        </w:rPr>
        <w:t xml:space="preserve"> hodin</w:t>
      </w:r>
      <w:r w:rsidR="007B4829" w:rsidRPr="00AA4E4C">
        <w:rPr>
          <w:rFonts w:ascii="Arial" w:hAnsi="Arial" w:cs="Arial"/>
          <w:sz w:val="22"/>
          <w:szCs w:val="22"/>
        </w:rPr>
        <w:t>, pověřená řízením Komise</w:t>
      </w:r>
      <w:r w:rsidR="00D14140" w:rsidRPr="00AA4E4C">
        <w:rPr>
          <w:rFonts w:ascii="Arial" w:hAnsi="Arial" w:cs="Arial"/>
          <w:sz w:val="22"/>
          <w:szCs w:val="22"/>
        </w:rPr>
        <w:t>. Na jednání přítomné přivítal</w:t>
      </w:r>
      <w:r w:rsidR="00FF3BDF" w:rsidRPr="00AA4E4C">
        <w:rPr>
          <w:rFonts w:ascii="Arial" w:hAnsi="Arial" w:cs="Arial"/>
          <w:sz w:val="22"/>
          <w:szCs w:val="22"/>
        </w:rPr>
        <w:t>a</w:t>
      </w:r>
      <w:r w:rsidR="007B4829" w:rsidRPr="00AA4E4C">
        <w:rPr>
          <w:rFonts w:ascii="Arial" w:hAnsi="Arial" w:cs="Arial"/>
          <w:sz w:val="22"/>
          <w:szCs w:val="22"/>
        </w:rPr>
        <w:t xml:space="preserve">, </w:t>
      </w:r>
      <w:r w:rsidR="00D14140" w:rsidRPr="00AA4E4C">
        <w:rPr>
          <w:rFonts w:ascii="Arial" w:hAnsi="Arial" w:cs="Arial"/>
          <w:sz w:val="22"/>
          <w:szCs w:val="22"/>
        </w:rPr>
        <w:t>poděkoval</w:t>
      </w:r>
      <w:r w:rsidR="00FF3BDF" w:rsidRPr="00AA4E4C">
        <w:rPr>
          <w:rFonts w:ascii="Arial" w:hAnsi="Arial" w:cs="Arial"/>
          <w:sz w:val="22"/>
          <w:szCs w:val="22"/>
        </w:rPr>
        <w:t>a</w:t>
      </w:r>
      <w:r w:rsidR="00D14140" w:rsidRPr="00AA4E4C">
        <w:rPr>
          <w:rFonts w:ascii="Arial" w:hAnsi="Arial" w:cs="Arial"/>
          <w:sz w:val="22"/>
          <w:szCs w:val="22"/>
        </w:rPr>
        <w:t xml:space="preserve"> jim za účast</w:t>
      </w:r>
      <w:r w:rsidR="00894687" w:rsidRPr="00AA4E4C">
        <w:rPr>
          <w:rFonts w:ascii="Arial" w:hAnsi="Arial" w:cs="Arial"/>
          <w:sz w:val="22"/>
          <w:szCs w:val="22"/>
        </w:rPr>
        <w:t xml:space="preserve"> a omluvi</w:t>
      </w:r>
      <w:r w:rsidR="00041800" w:rsidRPr="00AA4E4C">
        <w:rPr>
          <w:rFonts w:ascii="Arial" w:hAnsi="Arial" w:cs="Arial"/>
          <w:sz w:val="22"/>
          <w:szCs w:val="22"/>
        </w:rPr>
        <w:t>la předsedkyni Komise z</w:t>
      </w:r>
      <w:r w:rsidR="00894687" w:rsidRPr="00AA4E4C">
        <w:rPr>
          <w:rFonts w:ascii="Arial" w:hAnsi="Arial" w:cs="Arial"/>
          <w:sz w:val="22"/>
          <w:szCs w:val="22"/>
        </w:rPr>
        <w:t xml:space="preserve"> jednání</w:t>
      </w:r>
      <w:r w:rsidR="00D14140" w:rsidRPr="00AA4E4C">
        <w:rPr>
          <w:rFonts w:ascii="Arial" w:hAnsi="Arial" w:cs="Arial"/>
          <w:sz w:val="22"/>
          <w:szCs w:val="22"/>
        </w:rPr>
        <w:t>.</w:t>
      </w:r>
      <w:r w:rsidR="00DA0169" w:rsidRPr="00AA4E4C">
        <w:rPr>
          <w:rFonts w:ascii="Arial" w:hAnsi="Arial" w:cs="Arial"/>
          <w:sz w:val="22"/>
          <w:szCs w:val="22"/>
        </w:rPr>
        <w:t xml:space="preserve"> </w:t>
      </w:r>
    </w:p>
    <w:p w:rsidR="00111980" w:rsidRPr="00AA4E4C" w:rsidRDefault="00111980" w:rsidP="00D14140">
      <w:pPr>
        <w:spacing w:before="120" w:after="120" w:line="276" w:lineRule="auto"/>
        <w:jc w:val="both"/>
        <w:rPr>
          <w:rFonts w:ascii="Arial" w:hAnsi="Arial" w:cs="Arial"/>
          <w:sz w:val="22"/>
          <w:szCs w:val="22"/>
        </w:rPr>
      </w:pPr>
    </w:p>
    <w:p w:rsidR="00AA662A" w:rsidRPr="00AA4E4C" w:rsidRDefault="00535F47" w:rsidP="00792E23">
      <w:pPr>
        <w:spacing w:before="120" w:after="120" w:line="276" w:lineRule="auto"/>
        <w:jc w:val="both"/>
        <w:rPr>
          <w:rFonts w:ascii="Arial" w:hAnsi="Arial" w:cs="Arial"/>
          <w:sz w:val="22"/>
          <w:szCs w:val="22"/>
        </w:rPr>
      </w:pPr>
      <w:r w:rsidRPr="00AA4E4C">
        <w:rPr>
          <w:rFonts w:ascii="Arial" w:hAnsi="Arial" w:cs="Arial"/>
          <w:sz w:val="22"/>
          <w:szCs w:val="22"/>
        </w:rPr>
        <w:t xml:space="preserve">Přítomno </w:t>
      </w:r>
      <w:r w:rsidR="00041800" w:rsidRPr="00AA4E4C">
        <w:rPr>
          <w:rFonts w:ascii="Arial" w:hAnsi="Arial" w:cs="Arial"/>
          <w:sz w:val="22"/>
          <w:szCs w:val="22"/>
        </w:rPr>
        <w:t>bylo 11</w:t>
      </w:r>
      <w:r w:rsidR="00111980" w:rsidRPr="00AA4E4C">
        <w:rPr>
          <w:rFonts w:ascii="Arial" w:hAnsi="Arial" w:cs="Arial"/>
          <w:sz w:val="22"/>
          <w:szCs w:val="22"/>
        </w:rPr>
        <w:t xml:space="preserve"> </w:t>
      </w:r>
      <w:r w:rsidR="00AA662A" w:rsidRPr="00AA4E4C">
        <w:rPr>
          <w:rFonts w:ascii="Arial" w:hAnsi="Arial" w:cs="Arial"/>
          <w:sz w:val="22"/>
          <w:szCs w:val="22"/>
        </w:rPr>
        <w:t>členů Komise, Komise je usnášeníschopná.</w:t>
      </w:r>
      <w:r w:rsidR="00FF3BDF" w:rsidRPr="00AA4E4C">
        <w:rPr>
          <w:rFonts w:ascii="Arial" w:hAnsi="Arial" w:cs="Arial"/>
          <w:sz w:val="22"/>
          <w:szCs w:val="22"/>
        </w:rPr>
        <w:t xml:space="preserve"> Omluven</w:t>
      </w:r>
      <w:r w:rsidR="00585116" w:rsidRPr="00AA4E4C">
        <w:rPr>
          <w:rFonts w:ascii="Arial" w:hAnsi="Arial" w:cs="Arial"/>
          <w:sz w:val="22"/>
          <w:szCs w:val="22"/>
        </w:rPr>
        <w:t>i</w:t>
      </w:r>
      <w:r w:rsidR="002548B8" w:rsidRPr="00AA4E4C">
        <w:rPr>
          <w:rFonts w:ascii="Arial" w:hAnsi="Arial" w:cs="Arial"/>
          <w:sz w:val="22"/>
          <w:szCs w:val="22"/>
        </w:rPr>
        <w:t xml:space="preserve"> z jednání byl</w:t>
      </w:r>
      <w:r w:rsidR="00AA4E4C">
        <w:rPr>
          <w:rFonts w:ascii="Arial" w:hAnsi="Arial" w:cs="Arial"/>
          <w:sz w:val="22"/>
          <w:szCs w:val="22"/>
        </w:rPr>
        <w:t>i 3</w:t>
      </w:r>
      <w:r w:rsidR="001E07FD" w:rsidRPr="00AA4E4C">
        <w:rPr>
          <w:rFonts w:ascii="Arial" w:hAnsi="Arial" w:cs="Arial"/>
          <w:sz w:val="22"/>
          <w:szCs w:val="22"/>
        </w:rPr>
        <w:t xml:space="preserve"> </w:t>
      </w:r>
      <w:r w:rsidR="006E5E1D" w:rsidRPr="00AA4E4C">
        <w:rPr>
          <w:rFonts w:ascii="Arial" w:hAnsi="Arial" w:cs="Arial"/>
          <w:sz w:val="22"/>
          <w:szCs w:val="22"/>
        </w:rPr>
        <w:t>člen</w:t>
      </w:r>
      <w:r w:rsidR="00585116" w:rsidRPr="00AA4E4C">
        <w:rPr>
          <w:rFonts w:ascii="Arial" w:hAnsi="Arial" w:cs="Arial"/>
          <w:sz w:val="22"/>
          <w:szCs w:val="22"/>
        </w:rPr>
        <w:t>ové</w:t>
      </w:r>
      <w:r w:rsidR="006E5E1D" w:rsidRPr="00AA4E4C">
        <w:rPr>
          <w:rFonts w:ascii="Arial" w:hAnsi="Arial" w:cs="Arial"/>
          <w:sz w:val="22"/>
          <w:szCs w:val="22"/>
        </w:rPr>
        <w:t xml:space="preserve"> Komise</w:t>
      </w:r>
      <w:r w:rsidR="00DA0169" w:rsidRPr="00AA4E4C">
        <w:rPr>
          <w:rFonts w:ascii="Arial" w:hAnsi="Arial" w:cs="Arial"/>
          <w:sz w:val="22"/>
          <w:szCs w:val="22"/>
        </w:rPr>
        <w:t xml:space="preserve"> a 1 stálý host, </w:t>
      </w:r>
      <w:r w:rsidR="00D14140" w:rsidRPr="00AA4E4C">
        <w:rPr>
          <w:rFonts w:ascii="Arial" w:hAnsi="Arial" w:cs="Arial"/>
          <w:sz w:val="22"/>
          <w:szCs w:val="22"/>
        </w:rPr>
        <w:t>viz prezenční listin</w:t>
      </w:r>
      <w:r w:rsidR="002D428A" w:rsidRPr="00AA4E4C">
        <w:rPr>
          <w:rFonts w:ascii="Arial" w:hAnsi="Arial" w:cs="Arial"/>
          <w:sz w:val="22"/>
          <w:szCs w:val="22"/>
        </w:rPr>
        <w:t>a, která je přílohou tohoto záp</w:t>
      </w:r>
      <w:r w:rsidR="00D14140" w:rsidRPr="00AA4E4C">
        <w:rPr>
          <w:rFonts w:ascii="Arial" w:hAnsi="Arial" w:cs="Arial"/>
          <w:sz w:val="22"/>
          <w:szCs w:val="22"/>
        </w:rPr>
        <w:t>i</w:t>
      </w:r>
      <w:r w:rsidR="002D428A" w:rsidRPr="00AA4E4C">
        <w:rPr>
          <w:rFonts w:ascii="Arial" w:hAnsi="Arial" w:cs="Arial"/>
          <w:sz w:val="22"/>
          <w:szCs w:val="22"/>
        </w:rPr>
        <w:t>s</w:t>
      </w:r>
      <w:r w:rsidR="00D14140" w:rsidRPr="00AA4E4C">
        <w:rPr>
          <w:rFonts w:ascii="Arial" w:hAnsi="Arial" w:cs="Arial"/>
          <w:sz w:val="22"/>
          <w:szCs w:val="22"/>
        </w:rPr>
        <w:t>u</w:t>
      </w:r>
      <w:r w:rsidR="00DA0169" w:rsidRPr="00AA4E4C">
        <w:rPr>
          <w:rFonts w:ascii="Arial" w:hAnsi="Arial" w:cs="Arial"/>
          <w:sz w:val="22"/>
          <w:szCs w:val="22"/>
        </w:rPr>
        <w:t>.</w:t>
      </w:r>
    </w:p>
    <w:p w:rsidR="00585116" w:rsidRPr="00AA4E4C" w:rsidRDefault="003420C7" w:rsidP="00585116">
      <w:pPr>
        <w:spacing w:before="120" w:after="120" w:line="276" w:lineRule="auto"/>
        <w:jc w:val="both"/>
        <w:rPr>
          <w:rFonts w:ascii="Arial" w:hAnsi="Arial" w:cs="Arial"/>
          <w:sz w:val="22"/>
          <w:szCs w:val="22"/>
        </w:rPr>
      </w:pPr>
      <w:r>
        <w:rPr>
          <w:rFonts w:ascii="Arial" w:hAnsi="Arial" w:cs="Arial"/>
          <w:sz w:val="22"/>
          <w:szCs w:val="22"/>
        </w:rPr>
        <w:t xml:space="preserve">Bc. Petra </w:t>
      </w:r>
      <w:r w:rsidR="00585116" w:rsidRPr="00AA4E4C">
        <w:rPr>
          <w:rFonts w:ascii="Arial" w:hAnsi="Arial" w:cs="Arial"/>
          <w:sz w:val="22"/>
          <w:szCs w:val="22"/>
        </w:rPr>
        <w:t>Havlíková přivítala na jednání Mgr. Jarmilu Vedralovou, ředitelku odboru protidrogové politiky, a požádala o schválení její přítomnosti v průběhu celého jednání Komise.</w:t>
      </w:r>
    </w:p>
    <w:p w:rsidR="00585116" w:rsidRPr="00AA4E4C" w:rsidRDefault="00041800" w:rsidP="00585116">
      <w:pPr>
        <w:spacing w:before="120" w:after="120" w:line="276" w:lineRule="auto"/>
        <w:jc w:val="both"/>
        <w:rPr>
          <w:rFonts w:ascii="Arial" w:hAnsi="Arial" w:cs="Arial"/>
          <w:i/>
          <w:sz w:val="22"/>
          <w:szCs w:val="22"/>
        </w:rPr>
      </w:pPr>
      <w:r w:rsidRPr="00AA4E4C">
        <w:rPr>
          <w:rFonts w:ascii="Arial" w:hAnsi="Arial" w:cs="Arial"/>
          <w:i/>
          <w:sz w:val="22"/>
          <w:szCs w:val="22"/>
        </w:rPr>
        <w:t>Hlasování v 13.05</w:t>
      </w:r>
    </w:p>
    <w:p w:rsidR="00585116" w:rsidRPr="00AA4E4C" w:rsidRDefault="00585116" w:rsidP="00585116">
      <w:pPr>
        <w:spacing w:before="120" w:after="120" w:line="276" w:lineRule="auto"/>
        <w:jc w:val="both"/>
        <w:rPr>
          <w:rFonts w:ascii="Arial" w:hAnsi="Arial" w:cs="Arial"/>
          <w:i/>
          <w:sz w:val="22"/>
          <w:szCs w:val="22"/>
        </w:rPr>
      </w:pPr>
      <w:r w:rsidRPr="00AA4E4C">
        <w:rPr>
          <w:rFonts w:ascii="Arial" w:hAnsi="Arial" w:cs="Arial"/>
          <w:i/>
          <w:sz w:val="22"/>
          <w:szCs w:val="22"/>
        </w:rPr>
        <w:t>pro – proti – zdržel se</w:t>
      </w:r>
    </w:p>
    <w:p w:rsidR="00585116" w:rsidRPr="00AA4E4C" w:rsidRDefault="00041800" w:rsidP="00585116">
      <w:pPr>
        <w:spacing w:before="120" w:after="120" w:line="276" w:lineRule="auto"/>
        <w:jc w:val="both"/>
        <w:rPr>
          <w:rFonts w:ascii="Arial" w:hAnsi="Arial" w:cs="Arial"/>
          <w:i/>
          <w:sz w:val="22"/>
          <w:szCs w:val="22"/>
        </w:rPr>
      </w:pPr>
      <w:r w:rsidRPr="00AA4E4C">
        <w:rPr>
          <w:rFonts w:ascii="Arial" w:hAnsi="Arial" w:cs="Arial"/>
          <w:i/>
          <w:sz w:val="22"/>
          <w:szCs w:val="22"/>
        </w:rPr>
        <w:t>11</w:t>
      </w:r>
      <w:r w:rsidR="00585116" w:rsidRPr="00AA4E4C">
        <w:rPr>
          <w:rFonts w:ascii="Arial" w:hAnsi="Arial" w:cs="Arial"/>
          <w:i/>
          <w:sz w:val="22"/>
          <w:szCs w:val="22"/>
        </w:rPr>
        <w:t xml:space="preserve"> – 0 – 0</w:t>
      </w:r>
    </w:p>
    <w:p w:rsidR="00585116" w:rsidRPr="00AA4E4C" w:rsidRDefault="00585116" w:rsidP="00585116">
      <w:pPr>
        <w:spacing w:line="319" w:lineRule="auto"/>
        <w:jc w:val="both"/>
        <w:rPr>
          <w:rFonts w:ascii="Arial" w:hAnsi="Arial" w:cs="Arial"/>
          <w:i/>
          <w:sz w:val="22"/>
          <w:szCs w:val="22"/>
        </w:rPr>
      </w:pPr>
      <w:r w:rsidRPr="00AA4E4C">
        <w:rPr>
          <w:rFonts w:ascii="Arial" w:hAnsi="Arial" w:cs="Arial"/>
          <w:i/>
          <w:sz w:val="22"/>
          <w:szCs w:val="22"/>
        </w:rPr>
        <w:t>Komise vyslovila souhlas s přítomností Mgr. Jarmily Vedralové po celou dobu jednání Komise.</w:t>
      </w:r>
    </w:p>
    <w:p w:rsidR="00AA662A" w:rsidRPr="00AA4E4C" w:rsidRDefault="00AA662A" w:rsidP="00792E23">
      <w:pPr>
        <w:spacing w:before="120" w:after="120" w:line="276" w:lineRule="auto"/>
        <w:jc w:val="both"/>
        <w:rPr>
          <w:rFonts w:ascii="Arial" w:hAnsi="Arial" w:cs="Arial"/>
          <w:sz w:val="22"/>
          <w:szCs w:val="22"/>
        </w:rPr>
      </w:pPr>
    </w:p>
    <w:p w:rsidR="00AA662A" w:rsidRPr="00AA4E4C" w:rsidRDefault="00AA662A" w:rsidP="00792E23">
      <w:pPr>
        <w:pStyle w:val="Odstavecseseznamem"/>
        <w:numPr>
          <w:ilvl w:val="0"/>
          <w:numId w:val="2"/>
        </w:numPr>
        <w:spacing w:before="120" w:after="120" w:line="276" w:lineRule="auto"/>
        <w:ind w:left="567" w:hanging="567"/>
        <w:jc w:val="both"/>
        <w:rPr>
          <w:rFonts w:ascii="Arial" w:hAnsi="Arial" w:cs="Arial"/>
          <w:b/>
          <w:sz w:val="22"/>
          <w:szCs w:val="22"/>
        </w:rPr>
      </w:pPr>
      <w:r w:rsidRPr="00AA4E4C">
        <w:rPr>
          <w:rFonts w:ascii="Arial" w:hAnsi="Arial" w:cs="Arial"/>
          <w:b/>
          <w:sz w:val="22"/>
          <w:szCs w:val="22"/>
        </w:rPr>
        <w:t>Schválení programu jednání a ověřovatele zápisu</w:t>
      </w:r>
    </w:p>
    <w:p w:rsidR="00AA662A" w:rsidRPr="00AA4E4C" w:rsidRDefault="00894687" w:rsidP="00792E23">
      <w:pPr>
        <w:pStyle w:val="Odstavecseseznamem"/>
        <w:spacing w:before="120" w:after="120" w:line="276" w:lineRule="auto"/>
        <w:ind w:left="0"/>
        <w:jc w:val="both"/>
        <w:rPr>
          <w:rFonts w:ascii="Arial" w:hAnsi="Arial" w:cs="Arial"/>
          <w:sz w:val="22"/>
          <w:szCs w:val="22"/>
        </w:rPr>
      </w:pPr>
      <w:r w:rsidRPr="00AA4E4C">
        <w:rPr>
          <w:rFonts w:ascii="Arial" w:hAnsi="Arial" w:cs="Arial"/>
          <w:sz w:val="22"/>
          <w:szCs w:val="22"/>
        </w:rPr>
        <w:t xml:space="preserve">Členka Komise Bc. </w:t>
      </w:r>
      <w:r w:rsidR="003420C7">
        <w:rPr>
          <w:rFonts w:ascii="Arial" w:hAnsi="Arial" w:cs="Arial"/>
          <w:sz w:val="22"/>
          <w:szCs w:val="22"/>
        </w:rPr>
        <w:t xml:space="preserve">Petra </w:t>
      </w:r>
      <w:r w:rsidRPr="00AA4E4C">
        <w:rPr>
          <w:rFonts w:ascii="Arial" w:hAnsi="Arial" w:cs="Arial"/>
          <w:sz w:val="22"/>
          <w:szCs w:val="22"/>
        </w:rPr>
        <w:t>Havlíková</w:t>
      </w:r>
      <w:r w:rsidR="00386D48" w:rsidRPr="00AA4E4C">
        <w:rPr>
          <w:rFonts w:ascii="Arial" w:hAnsi="Arial" w:cs="Arial"/>
          <w:sz w:val="22"/>
          <w:szCs w:val="22"/>
        </w:rPr>
        <w:t xml:space="preserve"> konstatoval</w:t>
      </w:r>
      <w:r w:rsidR="00FF3BDF" w:rsidRPr="00AA4E4C">
        <w:rPr>
          <w:rFonts w:ascii="Arial" w:hAnsi="Arial" w:cs="Arial"/>
          <w:sz w:val="22"/>
          <w:szCs w:val="22"/>
        </w:rPr>
        <w:t>a</w:t>
      </w:r>
      <w:r w:rsidR="00386D48" w:rsidRPr="00AA4E4C">
        <w:rPr>
          <w:rFonts w:ascii="Arial" w:hAnsi="Arial" w:cs="Arial"/>
          <w:sz w:val="22"/>
          <w:szCs w:val="22"/>
        </w:rPr>
        <w:t>, že návrh programu jednání byl všem členům Komise rozeslán s pozvánkou a požádal</w:t>
      </w:r>
      <w:r w:rsidR="008B1F6A" w:rsidRPr="00AA4E4C">
        <w:rPr>
          <w:rFonts w:ascii="Arial" w:hAnsi="Arial" w:cs="Arial"/>
          <w:sz w:val="22"/>
          <w:szCs w:val="22"/>
        </w:rPr>
        <w:t>a</w:t>
      </w:r>
      <w:r w:rsidR="00386D48" w:rsidRPr="00AA4E4C">
        <w:rPr>
          <w:rFonts w:ascii="Arial" w:hAnsi="Arial" w:cs="Arial"/>
          <w:sz w:val="22"/>
          <w:szCs w:val="22"/>
        </w:rPr>
        <w:t xml:space="preserve"> členy Komise o připomínky k programu. Nikdo z přítomných členů připo</w:t>
      </w:r>
      <w:r w:rsidR="008B1F6A" w:rsidRPr="00AA4E4C">
        <w:rPr>
          <w:rFonts w:ascii="Arial" w:hAnsi="Arial" w:cs="Arial"/>
          <w:sz w:val="22"/>
          <w:szCs w:val="22"/>
        </w:rPr>
        <w:t>mín</w:t>
      </w:r>
      <w:r w:rsidRPr="00AA4E4C">
        <w:rPr>
          <w:rFonts w:ascii="Arial" w:hAnsi="Arial" w:cs="Arial"/>
          <w:sz w:val="22"/>
          <w:szCs w:val="22"/>
        </w:rPr>
        <w:t xml:space="preserve">ky k programu neměl. Bc. </w:t>
      </w:r>
      <w:r w:rsidR="003420C7">
        <w:rPr>
          <w:rFonts w:ascii="Arial" w:hAnsi="Arial" w:cs="Arial"/>
          <w:sz w:val="22"/>
          <w:szCs w:val="22"/>
        </w:rPr>
        <w:t xml:space="preserve">Petra </w:t>
      </w:r>
      <w:r w:rsidRPr="00AA4E4C">
        <w:rPr>
          <w:rFonts w:ascii="Arial" w:hAnsi="Arial" w:cs="Arial"/>
          <w:sz w:val="22"/>
          <w:szCs w:val="22"/>
        </w:rPr>
        <w:t>Havlíková</w:t>
      </w:r>
      <w:r w:rsidR="00960B12" w:rsidRPr="00AA4E4C">
        <w:rPr>
          <w:rFonts w:ascii="Arial" w:hAnsi="Arial" w:cs="Arial"/>
          <w:sz w:val="22"/>
          <w:szCs w:val="22"/>
        </w:rPr>
        <w:t xml:space="preserve"> </w:t>
      </w:r>
      <w:r w:rsidR="00386D48" w:rsidRPr="00AA4E4C">
        <w:rPr>
          <w:rFonts w:ascii="Arial" w:hAnsi="Arial" w:cs="Arial"/>
          <w:sz w:val="22"/>
          <w:szCs w:val="22"/>
        </w:rPr>
        <w:t>požádal</w:t>
      </w:r>
      <w:r w:rsidR="008B1F6A" w:rsidRPr="00AA4E4C">
        <w:rPr>
          <w:rFonts w:ascii="Arial" w:hAnsi="Arial" w:cs="Arial"/>
          <w:sz w:val="22"/>
          <w:szCs w:val="22"/>
        </w:rPr>
        <w:t>a</w:t>
      </w:r>
      <w:r w:rsidR="00386D48" w:rsidRPr="00AA4E4C">
        <w:rPr>
          <w:rFonts w:ascii="Arial" w:hAnsi="Arial" w:cs="Arial"/>
          <w:sz w:val="22"/>
          <w:szCs w:val="22"/>
        </w:rPr>
        <w:t xml:space="preserve"> členy Komise o schválení programu.</w:t>
      </w:r>
    </w:p>
    <w:p w:rsidR="00386D48" w:rsidRPr="00AA4E4C" w:rsidRDefault="008B1F6A" w:rsidP="00792E23">
      <w:pPr>
        <w:spacing w:before="120" w:after="120" w:line="276" w:lineRule="auto"/>
        <w:jc w:val="both"/>
        <w:rPr>
          <w:rFonts w:ascii="Arial" w:hAnsi="Arial" w:cs="Arial"/>
          <w:i/>
          <w:sz w:val="22"/>
          <w:szCs w:val="22"/>
        </w:rPr>
      </w:pPr>
      <w:r w:rsidRPr="00AA4E4C">
        <w:rPr>
          <w:rFonts w:ascii="Arial" w:hAnsi="Arial" w:cs="Arial"/>
          <w:i/>
          <w:sz w:val="22"/>
          <w:szCs w:val="22"/>
        </w:rPr>
        <w:t>Hlasování v </w:t>
      </w:r>
      <w:r w:rsidR="00DA0169" w:rsidRPr="00AA4E4C">
        <w:rPr>
          <w:rFonts w:ascii="Arial" w:hAnsi="Arial" w:cs="Arial"/>
          <w:i/>
          <w:sz w:val="22"/>
          <w:szCs w:val="22"/>
        </w:rPr>
        <w:t>13</w:t>
      </w:r>
      <w:r w:rsidR="00386D48" w:rsidRPr="00AA4E4C">
        <w:rPr>
          <w:rFonts w:ascii="Arial" w:hAnsi="Arial" w:cs="Arial"/>
          <w:i/>
          <w:sz w:val="22"/>
          <w:szCs w:val="22"/>
        </w:rPr>
        <w:t>.</w:t>
      </w:r>
      <w:r w:rsidR="00C727FA" w:rsidRPr="00AA4E4C">
        <w:rPr>
          <w:rFonts w:ascii="Arial" w:hAnsi="Arial" w:cs="Arial"/>
          <w:i/>
          <w:sz w:val="22"/>
          <w:szCs w:val="22"/>
        </w:rPr>
        <w:t>0</w:t>
      </w:r>
      <w:r w:rsidR="00041800" w:rsidRPr="00AA4E4C">
        <w:rPr>
          <w:rFonts w:ascii="Arial" w:hAnsi="Arial" w:cs="Arial"/>
          <w:i/>
          <w:sz w:val="22"/>
          <w:szCs w:val="22"/>
        </w:rPr>
        <w:t>5</w:t>
      </w:r>
    </w:p>
    <w:p w:rsidR="00386D48" w:rsidRPr="00AA4E4C" w:rsidRDefault="00386D48" w:rsidP="00792E23">
      <w:pPr>
        <w:spacing w:before="120" w:after="120" w:line="276" w:lineRule="auto"/>
        <w:jc w:val="both"/>
        <w:rPr>
          <w:rFonts w:ascii="Arial" w:hAnsi="Arial" w:cs="Arial"/>
          <w:i/>
          <w:sz w:val="22"/>
          <w:szCs w:val="22"/>
        </w:rPr>
      </w:pPr>
      <w:r w:rsidRPr="00AA4E4C">
        <w:rPr>
          <w:rFonts w:ascii="Arial" w:hAnsi="Arial" w:cs="Arial"/>
          <w:i/>
          <w:sz w:val="22"/>
          <w:szCs w:val="22"/>
        </w:rPr>
        <w:t>pro – proti – zdržel se</w:t>
      </w:r>
    </w:p>
    <w:p w:rsidR="00386D48" w:rsidRPr="00AA4E4C" w:rsidRDefault="008B1F6A" w:rsidP="00792E23">
      <w:pPr>
        <w:spacing w:before="120" w:after="120" w:line="276" w:lineRule="auto"/>
        <w:jc w:val="both"/>
        <w:rPr>
          <w:rFonts w:ascii="Arial" w:hAnsi="Arial" w:cs="Arial"/>
          <w:i/>
          <w:sz w:val="22"/>
          <w:szCs w:val="22"/>
        </w:rPr>
      </w:pPr>
      <w:r w:rsidRPr="00AA4E4C">
        <w:rPr>
          <w:rFonts w:ascii="Arial" w:hAnsi="Arial" w:cs="Arial"/>
          <w:i/>
          <w:sz w:val="22"/>
          <w:szCs w:val="22"/>
        </w:rPr>
        <w:t>1</w:t>
      </w:r>
      <w:r w:rsidR="00041800" w:rsidRPr="00AA4E4C">
        <w:rPr>
          <w:rFonts w:ascii="Arial" w:hAnsi="Arial" w:cs="Arial"/>
          <w:i/>
          <w:sz w:val="22"/>
          <w:szCs w:val="22"/>
        </w:rPr>
        <w:t>1</w:t>
      </w:r>
      <w:r w:rsidR="00386D48" w:rsidRPr="00AA4E4C">
        <w:rPr>
          <w:rFonts w:ascii="Arial" w:hAnsi="Arial" w:cs="Arial"/>
          <w:i/>
          <w:sz w:val="22"/>
          <w:szCs w:val="22"/>
        </w:rPr>
        <w:t xml:space="preserve"> – 0 – 0</w:t>
      </w:r>
    </w:p>
    <w:p w:rsidR="00386D48" w:rsidRPr="00AA4E4C" w:rsidRDefault="00386D48" w:rsidP="00792E23">
      <w:pPr>
        <w:spacing w:before="120" w:after="120" w:line="276" w:lineRule="auto"/>
        <w:jc w:val="both"/>
        <w:rPr>
          <w:rFonts w:ascii="Arial" w:hAnsi="Arial" w:cs="Arial"/>
          <w:i/>
          <w:sz w:val="22"/>
          <w:szCs w:val="22"/>
        </w:rPr>
      </w:pPr>
      <w:r w:rsidRPr="00AA4E4C">
        <w:rPr>
          <w:rFonts w:ascii="Arial" w:hAnsi="Arial" w:cs="Arial"/>
          <w:i/>
          <w:sz w:val="22"/>
          <w:szCs w:val="22"/>
        </w:rPr>
        <w:t>Program jednání byl schválen.</w:t>
      </w:r>
    </w:p>
    <w:p w:rsidR="00386D48" w:rsidRPr="00AA4E4C" w:rsidRDefault="00386D48" w:rsidP="00792E23">
      <w:pPr>
        <w:spacing w:before="120" w:after="120" w:line="276" w:lineRule="auto"/>
        <w:jc w:val="both"/>
        <w:rPr>
          <w:rFonts w:ascii="Arial" w:hAnsi="Arial" w:cs="Arial"/>
          <w:sz w:val="22"/>
          <w:szCs w:val="22"/>
        </w:rPr>
      </w:pPr>
    </w:p>
    <w:p w:rsidR="00386D48" w:rsidRPr="00AA4E4C" w:rsidRDefault="00386D48" w:rsidP="007B4829">
      <w:pPr>
        <w:spacing w:line="276" w:lineRule="auto"/>
        <w:jc w:val="both"/>
        <w:rPr>
          <w:rFonts w:ascii="Arial" w:hAnsi="Arial" w:cs="Arial"/>
          <w:sz w:val="22"/>
          <w:szCs w:val="22"/>
        </w:rPr>
      </w:pPr>
      <w:r w:rsidRPr="00AA4E4C">
        <w:rPr>
          <w:rFonts w:ascii="Arial" w:hAnsi="Arial" w:cs="Arial"/>
          <w:sz w:val="22"/>
          <w:szCs w:val="22"/>
        </w:rPr>
        <w:t>Ověření</w:t>
      </w:r>
      <w:r w:rsidR="007E7066" w:rsidRPr="00AA4E4C">
        <w:rPr>
          <w:rFonts w:ascii="Arial" w:hAnsi="Arial" w:cs="Arial"/>
          <w:sz w:val="22"/>
          <w:szCs w:val="22"/>
        </w:rPr>
        <w:t>m zápisu z dnešního jednání byl</w:t>
      </w:r>
      <w:r w:rsidR="00B47EA8" w:rsidRPr="00AA4E4C">
        <w:rPr>
          <w:rFonts w:ascii="Arial" w:hAnsi="Arial" w:cs="Arial"/>
          <w:sz w:val="22"/>
          <w:szCs w:val="22"/>
        </w:rPr>
        <w:t>a</w:t>
      </w:r>
      <w:r w:rsidR="007E7066" w:rsidRPr="00AA4E4C">
        <w:rPr>
          <w:rFonts w:ascii="Arial" w:hAnsi="Arial" w:cs="Arial"/>
          <w:sz w:val="22"/>
          <w:szCs w:val="22"/>
        </w:rPr>
        <w:t xml:space="preserve"> pověřen</w:t>
      </w:r>
      <w:r w:rsidR="00B47EA8" w:rsidRPr="00AA4E4C">
        <w:rPr>
          <w:rFonts w:ascii="Arial" w:hAnsi="Arial" w:cs="Arial"/>
          <w:sz w:val="22"/>
          <w:szCs w:val="22"/>
        </w:rPr>
        <w:t xml:space="preserve">a </w:t>
      </w:r>
      <w:r w:rsidR="00041800" w:rsidRPr="00AA4E4C">
        <w:rPr>
          <w:rFonts w:ascii="Arial" w:hAnsi="Arial" w:cs="Arial"/>
          <w:sz w:val="22"/>
          <w:szCs w:val="22"/>
        </w:rPr>
        <w:t>Mgr. Radka Vetešníková</w:t>
      </w:r>
      <w:r w:rsidR="00960B12" w:rsidRPr="00AA4E4C">
        <w:rPr>
          <w:rFonts w:ascii="Arial" w:hAnsi="Arial" w:cs="Arial"/>
          <w:sz w:val="22"/>
          <w:szCs w:val="22"/>
        </w:rPr>
        <w:t>.</w:t>
      </w:r>
      <w:r w:rsidR="00894687" w:rsidRPr="00AA4E4C">
        <w:rPr>
          <w:rFonts w:ascii="Arial" w:hAnsi="Arial" w:cs="Arial"/>
          <w:sz w:val="22"/>
          <w:szCs w:val="22"/>
        </w:rPr>
        <w:t xml:space="preserve"> Bc. </w:t>
      </w:r>
      <w:r w:rsidR="003420C7">
        <w:rPr>
          <w:rFonts w:ascii="Arial" w:hAnsi="Arial" w:cs="Arial"/>
          <w:sz w:val="22"/>
          <w:szCs w:val="22"/>
        </w:rPr>
        <w:t xml:space="preserve">Petra </w:t>
      </w:r>
      <w:r w:rsidR="00894687" w:rsidRPr="00AA4E4C">
        <w:rPr>
          <w:rFonts w:ascii="Arial" w:hAnsi="Arial" w:cs="Arial"/>
          <w:sz w:val="22"/>
          <w:szCs w:val="22"/>
        </w:rPr>
        <w:t>Havlíková</w:t>
      </w:r>
      <w:r w:rsidRPr="00AA4E4C">
        <w:rPr>
          <w:rFonts w:ascii="Arial" w:hAnsi="Arial" w:cs="Arial"/>
          <w:sz w:val="22"/>
          <w:szCs w:val="22"/>
        </w:rPr>
        <w:t xml:space="preserve"> požádal</w:t>
      </w:r>
      <w:r w:rsidR="008B1F6A" w:rsidRPr="00AA4E4C">
        <w:rPr>
          <w:rFonts w:ascii="Arial" w:hAnsi="Arial" w:cs="Arial"/>
          <w:sz w:val="22"/>
          <w:szCs w:val="22"/>
        </w:rPr>
        <w:t>a</w:t>
      </w:r>
      <w:r w:rsidRPr="00AA4E4C">
        <w:rPr>
          <w:rFonts w:ascii="Arial" w:hAnsi="Arial" w:cs="Arial"/>
          <w:sz w:val="22"/>
          <w:szCs w:val="22"/>
        </w:rPr>
        <w:t xml:space="preserve"> člen</w:t>
      </w:r>
      <w:r w:rsidR="00170CAA" w:rsidRPr="00AA4E4C">
        <w:rPr>
          <w:rFonts w:ascii="Arial" w:hAnsi="Arial" w:cs="Arial"/>
          <w:sz w:val="22"/>
          <w:szCs w:val="22"/>
        </w:rPr>
        <w:t>y Komise o schválení ověřovatelky</w:t>
      </w:r>
      <w:r w:rsidRPr="00AA4E4C">
        <w:rPr>
          <w:rFonts w:ascii="Arial" w:hAnsi="Arial" w:cs="Arial"/>
          <w:sz w:val="22"/>
          <w:szCs w:val="22"/>
        </w:rPr>
        <w:t xml:space="preserve"> zápisu.</w:t>
      </w:r>
    </w:p>
    <w:p w:rsidR="00386D48" w:rsidRPr="00AA4E4C" w:rsidRDefault="008B1F6A" w:rsidP="007B4829">
      <w:pPr>
        <w:spacing w:line="276" w:lineRule="auto"/>
        <w:jc w:val="both"/>
        <w:rPr>
          <w:rFonts w:ascii="Arial" w:hAnsi="Arial" w:cs="Arial"/>
          <w:i/>
          <w:sz w:val="22"/>
          <w:szCs w:val="22"/>
        </w:rPr>
      </w:pPr>
      <w:r w:rsidRPr="00AA4E4C">
        <w:rPr>
          <w:rFonts w:ascii="Arial" w:hAnsi="Arial" w:cs="Arial"/>
          <w:i/>
          <w:sz w:val="22"/>
          <w:szCs w:val="22"/>
        </w:rPr>
        <w:t>Hlasování v </w:t>
      </w:r>
      <w:r w:rsidR="00894687" w:rsidRPr="00AA4E4C">
        <w:rPr>
          <w:rFonts w:ascii="Arial" w:hAnsi="Arial" w:cs="Arial"/>
          <w:i/>
          <w:sz w:val="22"/>
          <w:szCs w:val="22"/>
        </w:rPr>
        <w:t>13</w:t>
      </w:r>
      <w:r w:rsidR="00386D48" w:rsidRPr="00AA4E4C">
        <w:rPr>
          <w:rFonts w:ascii="Arial" w:hAnsi="Arial" w:cs="Arial"/>
          <w:i/>
          <w:sz w:val="22"/>
          <w:szCs w:val="22"/>
        </w:rPr>
        <w:t>.</w:t>
      </w:r>
      <w:r w:rsidR="00041800" w:rsidRPr="00AA4E4C">
        <w:rPr>
          <w:rFonts w:ascii="Arial" w:hAnsi="Arial" w:cs="Arial"/>
          <w:i/>
          <w:sz w:val="22"/>
          <w:szCs w:val="22"/>
        </w:rPr>
        <w:t>05</w:t>
      </w:r>
    </w:p>
    <w:p w:rsidR="00386D48" w:rsidRPr="00AA4E4C" w:rsidRDefault="00386D48" w:rsidP="007B4829">
      <w:pPr>
        <w:spacing w:line="276" w:lineRule="auto"/>
        <w:jc w:val="both"/>
        <w:rPr>
          <w:rFonts w:ascii="Arial" w:hAnsi="Arial" w:cs="Arial"/>
          <w:i/>
          <w:sz w:val="22"/>
          <w:szCs w:val="22"/>
        </w:rPr>
      </w:pPr>
      <w:r w:rsidRPr="00AA4E4C">
        <w:rPr>
          <w:rFonts w:ascii="Arial" w:hAnsi="Arial" w:cs="Arial"/>
          <w:i/>
          <w:sz w:val="22"/>
          <w:szCs w:val="22"/>
        </w:rPr>
        <w:t>pro – proti – zdržel se</w:t>
      </w:r>
    </w:p>
    <w:p w:rsidR="00386D48" w:rsidRPr="00AA4E4C" w:rsidRDefault="008B1F6A" w:rsidP="007B4829">
      <w:pPr>
        <w:spacing w:line="276" w:lineRule="auto"/>
        <w:jc w:val="both"/>
        <w:rPr>
          <w:rFonts w:ascii="Arial" w:hAnsi="Arial" w:cs="Arial"/>
          <w:i/>
          <w:sz w:val="22"/>
          <w:szCs w:val="22"/>
        </w:rPr>
      </w:pPr>
      <w:r w:rsidRPr="00AA4E4C">
        <w:rPr>
          <w:rFonts w:ascii="Arial" w:hAnsi="Arial" w:cs="Arial"/>
          <w:i/>
          <w:sz w:val="22"/>
          <w:szCs w:val="22"/>
        </w:rPr>
        <w:t>1</w:t>
      </w:r>
      <w:r w:rsidR="00041800" w:rsidRPr="00AA4E4C">
        <w:rPr>
          <w:rFonts w:ascii="Arial" w:hAnsi="Arial" w:cs="Arial"/>
          <w:i/>
          <w:sz w:val="22"/>
          <w:szCs w:val="22"/>
        </w:rPr>
        <w:t>0</w:t>
      </w:r>
      <w:r w:rsidR="00386D48" w:rsidRPr="00AA4E4C">
        <w:rPr>
          <w:rFonts w:ascii="Arial" w:hAnsi="Arial" w:cs="Arial"/>
          <w:i/>
          <w:sz w:val="22"/>
          <w:szCs w:val="22"/>
        </w:rPr>
        <w:t xml:space="preserve"> – 0 – 0</w:t>
      </w:r>
    </w:p>
    <w:p w:rsidR="00386D48" w:rsidRPr="00AA4E4C" w:rsidRDefault="007E7066" w:rsidP="007B4829">
      <w:pPr>
        <w:spacing w:line="276" w:lineRule="auto"/>
        <w:jc w:val="both"/>
        <w:rPr>
          <w:rFonts w:ascii="Arial" w:hAnsi="Arial" w:cs="Arial"/>
          <w:i/>
          <w:sz w:val="22"/>
          <w:szCs w:val="22"/>
        </w:rPr>
      </w:pPr>
      <w:r w:rsidRPr="00AA4E4C">
        <w:rPr>
          <w:rFonts w:ascii="Arial" w:hAnsi="Arial" w:cs="Arial"/>
          <w:i/>
          <w:sz w:val="22"/>
          <w:szCs w:val="22"/>
        </w:rPr>
        <w:t>Ověřovatel</w:t>
      </w:r>
      <w:r w:rsidR="00170CAA" w:rsidRPr="00AA4E4C">
        <w:rPr>
          <w:rFonts w:ascii="Arial" w:hAnsi="Arial" w:cs="Arial"/>
          <w:i/>
          <w:sz w:val="22"/>
          <w:szCs w:val="22"/>
        </w:rPr>
        <w:t>ka</w:t>
      </w:r>
      <w:r w:rsidRPr="00AA4E4C">
        <w:rPr>
          <w:rFonts w:ascii="Arial" w:hAnsi="Arial" w:cs="Arial"/>
          <w:i/>
          <w:sz w:val="22"/>
          <w:szCs w:val="22"/>
        </w:rPr>
        <w:t xml:space="preserve"> zápisu byl</w:t>
      </w:r>
      <w:r w:rsidR="00170CAA" w:rsidRPr="00AA4E4C">
        <w:rPr>
          <w:rFonts w:ascii="Arial" w:hAnsi="Arial" w:cs="Arial"/>
          <w:i/>
          <w:sz w:val="22"/>
          <w:szCs w:val="22"/>
        </w:rPr>
        <w:t>a</w:t>
      </w:r>
      <w:r w:rsidR="00C31660" w:rsidRPr="00AA4E4C">
        <w:rPr>
          <w:rFonts w:ascii="Arial" w:hAnsi="Arial" w:cs="Arial"/>
          <w:i/>
          <w:sz w:val="22"/>
          <w:szCs w:val="22"/>
        </w:rPr>
        <w:t xml:space="preserve"> schválen</w:t>
      </w:r>
      <w:r w:rsidR="00170CAA" w:rsidRPr="00AA4E4C">
        <w:rPr>
          <w:rFonts w:ascii="Arial" w:hAnsi="Arial" w:cs="Arial"/>
          <w:i/>
          <w:sz w:val="22"/>
          <w:szCs w:val="22"/>
        </w:rPr>
        <w:t>a.</w:t>
      </w:r>
    </w:p>
    <w:p w:rsidR="00386D48" w:rsidRPr="00AA4E4C" w:rsidRDefault="00386D48" w:rsidP="00792E23">
      <w:pPr>
        <w:spacing w:before="120" w:after="120" w:line="276" w:lineRule="auto"/>
        <w:jc w:val="both"/>
        <w:rPr>
          <w:rFonts w:ascii="Arial" w:hAnsi="Arial" w:cs="Arial"/>
          <w:sz w:val="22"/>
          <w:szCs w:val="22"/>
        </w:rPr>
      </w:pPr>
    </w:p>
    <w:p w:rsidR="00DA0169" w:rsidRPr="00AA4E4C" w:rsidRDefault="00DA0169" w:rsidP="00DA0169">
      <w:pPr>
        <w:pStyle w:val="Odstavecseseznamem"/>
        <w:numPr>
          <w:ilvl w:val="0"/>
          <w:numId w:val="2"/>
        </w:numPr>
        <w:autoSpaceDE w:val="0"/>
        <w:autoSpaceDN w:val="0"/>
        <w:adjustRightInd w:val="0"/>
        <w:spacing w:line="360" w:lineRule="auto"/>
        <w:ind w:left="426" w:hanging="426"/>
        <w:jc w:val="both"/>
        <w:rPr>
          <w:rFonts w:ascii="Arial" w:hAnsi="Arial" w:cs="Arial"/>
          <w:b/>
          <w:bCs/>
          <w:sz w:val="22"/>
          <w:szCs w:val="22"/>
        </w:rPr>
      </w:pPr>
      <w:r w:rsidRPr="00AA4E4C">
        <w:rPr>
          <w:rFonts w:ascii="Arial" w:hAnsi="Arial" w:cs="Arial"/>
          <w:b/>
          <w:sz w:val="22"/>
          <w:szCs w:val="22"/>
        </w:rPr>
        <w:t>Kontrola zápisu č. 1/2019</w:t>
      </w:r>
    </w:p>
    <w:p w:rsidR="00083E8B" w:rsidRPr="00AA4E4C" w:rsidRDefault="00083E8B" w:rsidP="00083E8B">
      <w:pPr>
        <w:spacing w:before="120" w:after="120" w:line="276" w:lineRule="auto"/>
        <w:jc w:val="both"/>
        <w:rPr>
          <w:rFonts w:ascii="Arial" w:hAnsi="Arial" w:cs="Arial"/>
          <w:sz w:val="22"/>
          <w:szCs w:val="22"/>
        </w:rPr>
      </w:pPr>
      <w:r w:rsidRPr="00AA4E4C">
        <w:rPr>
          <w:rFonts w:ascii="Arial" w:hAnsi="Arial" w:cs="Arial"/>
          <w:sz w:val="22"/>
          <w:szCs w:val="22"/>
        </w:rPr>
        <w:t xml:space="preserve">Bc. </w:t>
      </w:r>
      <w:r w:rsidR="003420C7">
        <w:rPr>
          <w:rFonts w:ascii="Arial" w:hAnsi="Arial" w:cs="Arial"/>
          <w:sz w:val="22"/>
          <w:szCs w:val="22"/>
        </w:rPr>
        <w:t xml:space="preserve">Petra </w:t>
      </w:r>
      <w:r w:rsidRPr="00AA4E4C">
        <w:rPr>
          <w:rFonts w:ascii="Arial" w:hAnsi="Arial" w:cs="Arial"/>
          <w:sz w:val="22"/>
          <w:szCs w:val="22"/>
        </w:rPr>
        <w:t>Havlíková vyslovila souhlas se zápisem č. 1/2019 a otevřela k tomuto bodu jednání diskuzi.</w:t>
      </w:r>
    </w:p>
    <w:p w:rsidR="00083E8B" w:rsidRDefault="00083E8B" w:rsidP="00083E8B">
      <w:pPr>
        <w:pStyle w:val="Odstavecseseznamem"/>
        <w:spacing w:before="120" w:after="120" w:line="276" w:lineRule="auto"/>
        <w:ind w:left="0"/>
        <w:jc w:val="both"/>
        <w:rPr>
          <w:rFonts w:ascii="Arial" w:hAnsi="Arial" w:cs="Arial"/>
          <w:sz w:val="22"/>
          <w:szCs w:val="22"/>
        </w:rPr>
      </w:pPr>
      <w:r w:rsidRPr="00AA4E4C">
        <w:rPr>
          <w:rFonts w:ascii="Arial" w:hAnsi="Arial" w:cs="Arial"/>
          <w:sz w:val="22"/>
          <w:szCs w:val="22"/>
        </w:rPr>
        <w:lastRenderedPageBreak/>
        <w:t xml:space="preserve">Nikdo z přítomných členů Komise se do diskuze nehlásil. Bc. </w:t>
      </w:r>
      <w:r w:rsidR="003420C7">
        <w:rPr>
          <w:rFonts w:ascii="Arial" w:hAnsi="Arial" w:cs="Arial"/>
          <w:sz w:val="22"/>
          <w:szCs w:val="22"/>
        </w:rPr>
        <w:t xml:space="preserve">Petra </w:t>
      </w:r>
      <w:r w:rsidRPr="00AA4E4C">
        <w:rPr>
          <w:rFonts w:ascii="Arial" w:hAnsi="Arial" w:cs="Arial"/>
          <w:sz w:val="22"/>
          <w:szCs w:val="22"/>
        </w:rPr>
        <w:t>Havlíková požádala přítomné členy o hlasování.</w:t>
      </w:r>
    </w:p>
    <w:p w:rsidR="003420C7" w:rsidRPr="00AA4E4C" w:rsidRDefault="003420C7" w:rsidP="00083E8B">
      <w:pPr>
        <w:pStyle w:val="Odstavecseseznamem"/>
        <w:spacing w:before="120" w:after="120" w:line="276" w:lineRule="auto"/>
        <w:ind w:left="0"/>
        <w:jc w:val="both"/>
        <w:rPr>
          <w:rFonts w:ascii="Arial" w:hAnsi="Arial" w:cs="Arial"/>
          <w:sz w:val="22"/>
          <w:szCs w:val="22"/>
        </w:rPr>
      </w:pPr>
    </w:p>
    <w:p w:rsidR="00083E8B" w:rsidRPr="00AA4E4C" w:rsidRDefault="00083E8B" w:rsidP="00083E8B">
      <w:pPr>
        <w:pStyle w:val="Odstavecseseznamem"/>
        <w:spacing w:before="120" w:after="120" w:line="276" w:lineRule="auto"/>
        <w:ind w:left="0"/>
        <w:jc w:val="both"/>
        <w:rPr>
          <w:rFonts w:ascii="Arial" w:hAnsi="Arial" w:cs="Arial"/>
          <w:i/>
          <w:sz w:val="22"/>
          <w:szCs w:val="22"/>
        </w:rPr>
      </w:pPr>
      <w:r w:rsidRPr="00AA4E4C">
        <w:rPr>
          <w:rFonts w:ascii="Arial" w:hAnsi="Arial" w:cs="Arial"/>
          <w:i/>
          <w:sz w:val="22"/>
          <w:szCs w:val="22"/>
        </w:rPr>
        <w:t>Hlasování v 13.</w:t>
      </w:r>
      <w:r w:rsidR="00041800" w:rsidRPr="00AA4E4C">
        <w:rPr>
          <w:rFonts w:ascii="Arial" w:hAnsi="Arial" w:cs="Arial"/>
          <w:i/>
          <w:sz w:val="22"/>
          <w:szCs w:val="22"/>
        </w:rPr>
        <w:t>06</w:t>
      </w:r>
    </w:p>
    <w:p w:rsidR="00083E8B" w:rsidRPr="00AA4E4C" w:rsidRDefault="00083E8B" w:rsidP="00083E8B">
      <w:pPr>
        <w:pStyle w:val="Odstavecseseznamem"/>
        <w:spacing w:before="120" w:after="120" w:line="276" w:lineRule="auto"/>
        <w:ind w:left="0"/>
        <w:jc w:val="both"/>
        <w:rPr>
          <w:rFonts w:ascii="Arial" w:hAnsi="Arial" w:cs="Arial"/>
          <w:i/>
          <w:sz w:val="22"/>
          <w:szCs w:val="22"/>
        </w:rPr>
      </w:pPr>
      <w:r w:rsidRPr="00AA4E4C">
        <w:rPr>
          <w:rFonts w:ascii="Arial" w:hAnsi="Arial" w:cs="Arial"/>
          <w:i/>
          <w:sz w:val="22"/>
          <w:szCs w:val="22"/>
        </w:rPr>
        <w:t>pro – proti – zdržel se</w:t>
      </w:r>
    </w:p>
    <w:p w:rsidR="00083E8B" w:rsidRPr="00AA4E4C" w:rsidRDefault="00083E8B" w:rsidP="00083E8B">
      <w:pPr>
        <w:pStyle w:val="Odstavecseseznamem"/>
        <w:spacing w:before="120" w:after="120" w:line="276" w:lineRule="auto"/>
        <w:ind w:left="0"/>
        <w:jc w:val="both"/>
        <w:rPr>
          <w:rFonts w:ascii="Arial" w:hAnsi="Arial" w:cs="Arial"/>
          <w:i/>
          <w:sz w:val="22"/>
          <w:szCs w:val="22"/>
        </w:rPr>
      </w:pPr>
      <w:r w:rsidRPr="00AA4E4C">
        <w:rPr>
          <w:rFonts w:ascii="Arial" w:hAnsi="Arial" w:cs="Arial"/>
          <w:i/>
          <w:sz w:val="22"/>
          <w:szCs w:val="22"/>
        </w:rPr>
        <w:t>1</w:t>
      </w:r>
      <w:r w:rsidR="00041800" w:rsidRPr="00AA4E4C">
        <w:rPr>
          <w:rFonts w:ascii="Arial" w:hAnsi="Arial" w:cs="Arial"/>
          <w:i/>
          <w:sz w:val="22"/>
          <w:szCs w:val="22"/>
        </w:rPr>
        <w:t>1</w:t>
      </w:r>
      <w:r w:rsidRPr="00AA4E4C">
        <w:rPr>
          <w:rFonts w:ascii="Arial" w:hAnsi="Arial" w:cs="Arial"/>
          <w:i/>
          <w:sz w:val="22"/>
          <w:szCs w:val="22"/>
        </w:rPr>
        <w:t xml:space="preserve"> – 0 – 0</w:t>
      </w:r>
    </w:p>
    <w:p w:rsidR="00083E8B" w:rsidRPr="00AA4E4C" w:rsidRDefault="00083E8B" w:rsidP="00083E8B">
      <w:pPr>
        <w:pStyle w:val="Odstavecseseznamem"/>
        <w:spacing w:before="120" w:after="120" w:line="276" w:lineRule="auto"/>
        <w:ind w:left="0"/>
        <w:jc w:val="both"/>
        <w:rPr>
          <w:rFonts w:ascii="Arial" w:hAnsi="Arial" w:cs="Arial"/>
          <w:i/>
          <w:sz w:val="22"/>
          <w:szCs w:val="22"/>
        </w:rPr>
      </w:pPr>
      <w:r w:rsidRPr="00AA4E4C">
        <w:rPr>
          <w:rFonts w:ascii="Arial" w:hAnsi="Arial" w:cs="Arial"/>
          <w:i/>
          <w:sz w:val="22"/>
          <w:szCs w:val="22"/>
        </w:rPr>
        <w:t>Komise vyslovila souhlas se zápisem č. 1/2019 z jednání Komise.</w:t>
      </w:r>
    </w:p>
    <w:p w:rsidR="00DA0169" w:rsidRPr="00AA4E4C" w:rsidRDefault="00DA0169" w:rsidP="00792E23">
      <w:pPr>
        <w:spacing w:before="120" w:after="120" w:line="276" w:lineRule="auto"/>
        <w:jc w:val="both"/>
        <w:rPr>
          <w:rFonts w:ascii="Arial" w:hAnsi="Arial" w:cs="Arial"/>
          <w:sz w:val="22"/>
          <w:szCs w:val="22"/>
        </w:rPr>
      </w:pPr>
    </w:p>
    <w:p w:rsidR="002E0D75" w:rsidRPr="00AA4E4C" w:rsidRDefault="00AA4E4C" w:rsidP="00792E23">
      <w:pPr>
        <w:spacing w:before="120" w:after="120" w:line="276" w:lineRule="auto"/>
        <w:jc w:val="both"/>
        <w:rPr>
          <w:rFonts w:ascii="Arial" w:hAnsi="Arial" w:cs="Arial"/>
          <w:sz w:val="22"/>
          <w:szCs w:val="22"/>
        </w:rPr>
      </w:pPr>
      <w:r w:rsidRPr="00AA4E4C">
        <w:rPr>
          <w:rFonts w:ascii="Arial" w:hAnsi="Arial" w:cs="Arial"/>
          <w:sz w:val="22"/>
          <w:szCs w:val="22"/>
        </w:rPr>
        <w:t>V</w:t>
      </w:r>
      <w:r w:rsidR="002E0D75" w:rsidRPr="00AA4E4C">
        <w:rPr>
          <w:rFonts w:ascii="Arial" w:hAnsi="Arial" w:cs="Arial"/>
          <w:sz w:val="22"/>
          <w:szCs w:val="22"/>
        </w:rPr>
        <w:t xml:space="preserve"> 13.15 se dostavil na jednání Komise PhDr. Ivan Douda.</w:t>
      </w:r>
    </w:p>
    <w:p w:rsidR="002E0D75" w:rsidRPr="00AA4E4C" w:rsidRDefault="002E0D75" w:rsidP="00792E23">
      <w:pPr>
        <w:spacing w:before="120" w:after="120" w:line="276" w:lineRule="auto"/>
        <w:jc w:val="both"/>
        <w:rPr>
          <w:rFonts w:ascii="Arial" w:hAnsi="Arial" w:cs="Arial"/>
          <w:sz w:val="22"/>
          <w:szCs w:val="22"/>
        </w:rPr>
      </w:pPr>
    </w:p>
    <w:p w:rsidR="008B1F6A" w:rsidRPr="00AA4E4C" w:rsidRDefault="00DA0169" w:rsidP="008B1F6A">
      <w:pPr>
        <w:pStyle w:val="Odstavecseseznamem"/>
        <w:numPr>
          <w:ilvl w:val="0"/>
          <w:numId w:val="2"/>
        </w:numPr>
        <w:autoSpaceDE w:val="0"/>
        <w:autoSpaceDN w:val="0"/>
        <w:adjustRightInd w:val="0"/>
        <w:spacing w:line="360" w:lineRule="auto"/>
        <w:ind w:left="426" w:hanging="426"/>
        <w:jc w:val="both"/>
        <w:rPr>
          <w:rFonts w:ascii="Arial" w:hAnsi="Arial" w:cs="Arial"/>
          <w:b/>
          <w:sz w:val="22"/>
          <w:szCs w:val="22"/>
        </w:rPr>
      </w:pPr>
      <w:r w:rsidRPr="00AA4E4C">
        <w:rPr>
          <w:rFonts w:ascii="Arial" w:hAnsi="Arial" w:cs="Arial"/>
          <w:b/>
          <w:sz w:val="22"/>
          <w:szCs w:val="22"/>
        </w:rPr>
        <w:t xml:space="preserve">Aktuální informace z Úřadu vlády, představení Národní strategie prevence </w:t>
      </w:r>
      <w:r w:rsidR="007B4829" w:rsidRPr="00AA4E4C">
        <w:rPr>
          <w:rFonts w:ascii="Arial" w:hAnsi="Arial" w:cs="Arial"/>
          <w:b/>
          <w:sz w:val="22"/>
          <w:szCs w:val="22"/>
        </w:rPr>
        <w:br/>
      </w:r>
      <w:r w:rsidRPr="00AA4E4C">
        <w:rPr>
          <w:rFonts w:ascii="Arial" w:hAnsi="Arial" w:cs="Arial"/>
          <w:b/>
          <w:sz w:val="22"/>
          <w:szCs w:val="22"/>
        </w:rPr>
        <w:t xml:space="preserve">a snižování škod spojených se závislostním chováním 2019 </w:t>
      </w:r>
      <w:r w:rsidR="00243FBE" w:rsidRPr="00AA4E4C">
        <w:rPr>
          <w:rFonts w:ascii="Arial" w:hAnsi="Arial" w:cs="Arial"/>
          <w:b/>
          <w:sz w:val="22"/>
          <w:szCs w:val="22"/>
        </w:rPr>
        <w:t>–</w:t>
      </w:r>
      <w:r w:rsidRPr="00AA4E4C">
        <w:rPr>
          <w:rFonts w:ascii="Arial" w:hAnsi="Arial" w:cs="Arial"/>
          <w:b/>
          <w:sz w:val="22"/>
          <w:szCs w:val="22"/>
        </w:rPr>
        <w:t xml:space="preserve"> 2027</w:t>
      </w:r>
      <w:r w:rsidR="00243FBE" w:rsidRPr="00AA4E4C">
        <w:rPr>
          <w:rFonts w:ascii="Arial" w:hAnsi="Arial" w:cs="Arial"/>
          <w:b/>
          <w:sz w:val="22"/>
          <w:szCs w:val="22"/>
        </w:rPr>
        <w:t xml:space="preserve"> (dále jen „Strategie“)</w:t>
      </w:r>
    </w:p>
    <w:p w:rsidR="00243FBE" w:rsidRPr="00AA4E4C" w:rsidRDefault="00083E8B" w:rsidP="00243FBE">
      <w:pPr>
        <w:spacing w:before="120" w:after="120" w:line="276" w:lineRule="auto"/>
        <w:jc w:val="both"/>
        <w:rPr>
          <w:rFonts w:ascii="Arial" w:hAnsi="Arial" w:cs="Arial"/>
          <w:sz w:val="22"/>
          <w:szCs w:val="22"/>
        </w:rPr>
      </w:pPr>
      <w:r w:rsidRPr="00AA4E4C">
        <w:rPr>
          <w:rFonts w:ascii="Arial" w:hAnsi="Arial" w:cs="Arial"/>
          <w:sz w:val="22"/>
          <w:szCs w:val="22"/>
        </w:rPr>
        <w:t xml:space="preserve">Bc. </w:t>
      </w:r>
      <w:r w:rsidR="003420C7">
        <w:rPr>
          <w:rFonts w:ascii="Arial" w:hAnsi="Arial" w:cs="Arial"/>
          <w:sz w:val="22"/>
          <w:szCs w:val="22"/>
        </w:rPr>
        <w:t xml:space="preserve">Petra </w:t>
      </w:r>
      <w:r w:rsidRPr="00AA4E4C">
        <w:rPr>
          <w:rFonts w:ascii="Arial" w:hAnsi="Arial" w:cs="Arial"/>
          <w:sz w:val="22"/>
          <w:szCs w:val="22"/>
        </w:rPr>
        <w:t>Havlíková</w:t>
      </w:r>
      <w:r w:rsidR="00353B68" w:rsidRPr="00AA4E4C">
        <w:rPr>
          <w:rFonts w:ascii="Arial" w:hAnsi="Arial" w:cs="Arial"/>
          <w:sz w:val="22"/>
          <w:szCs w:val="22"/>
        </w:rPr>
        <w:t xml:space="preserve"> </w:t>
      </w:r>
      <w:r w:rsidR="008B1F6A" w:rsidRPr="00AA4E4C">
        <w:rPr>
          <w:rFonts w:ascii="Arial" w:hAnsi="Arial" w:cs="Arial"/>
          <w:sz w:val="22"/>
          <w:szCs w:val="22"/>
        </w:rPr>
        <w:t>požádala o slovo</w:t>
      </w:r>
      <w:r w:rsidRPr="00AA4E4C">
        <w:rPr>
          <w:rFonts w:ascii="Arial" w:hAnsi="Arial" w:cs="Arial"/>
          <w:sz w:val="22"/>
          <w:szCs w:val="22"/>
        </w:rPr>
        <w:t xml:space="preserve"> ředitelku odboru protidrogové politiky Úřadu vlády Mgr. Jarmilu Vedralovou</w:t>
      </w:r>
      <w:r w:rsidR="00353B68" w:rsidRPr="00AA4E4C">
        <w:rPr>
          <w:rFonts w:ascii="Arial" w:hAnsi="Arial" w:cs="Arial"/>
          <w:sz w:val="22"/>
          <w:szCs w:val="22"/>
        </w:rPr>
        <w:t>.</w:t>
      </w:r>
      <w:r w:rsidR="003B323D" w:rsidRPr="00AA4E4C">
        <w:rPr>
          <w:rFonts w:ascii="Arial" w:hAnsi="Arial" w:cs="Arial"/>
          <w:sz w:val="22"/>
          <w:szCs w:val="22"/>
        </w:rPr>
        <w:t xml:space="preserve"> Mgr. Vedralová ve stručnosti schválený materiál představila členům Komise.</w:t>
      </w:r>
      <w:r w:rsidR="00243FBE" w:rsidRPr="00AA4E4C">
        <w:rPr>
          <w:rFonts w:ascii="Arial" w:hAnsi="Arial" w:cs="Arial"/>
          <w:sz w:val="22"/>
          <w:szCs w:val="22"/>
        </w:rPr>
        <w:t xml:space="preserve"> Uvedla datum schválení Strategie dne 13. 5. 2019 vládou. Nyní bude Strategie přenášena do třech jednotlivých Akčních plánů. Hlavním cílem Strategie je předcházení škod, které jsou spojené s užíváním návykových látek, hazardním hraním a dalším závislostním chováním. Představila hlavní přístupy Strategie. Uvedla, že Strategie obsahuje integrovanou drogovou politiku. Hlavním úkolem bude zajištění efektivního financování sítě adiktologických služeb. Uvedla, že součástí Strategie je také zlepšení součinnosti s krajskými protidrogovými koordinátory. </w:t>
      </w:r>
    </w:p>
    <w:p w:rsidR="00243FBE" w:rsidRPr="00AA4E4C" w:rsidRDefault="00243FBE" w:rsidP="00243FBE">
      <w:pPr>
        <w:spacing w:before="120" w:after="120" w:line="276" w:lineRule="auto"/>
        <w:jc w:val="both"/>
        <w:rPr>
          <w:rFonts w:ascii="Arial" w:hAnsi="Arial" w:cs="Arial"/>
          <w:sz w:val="22"/>
          <w:szCs w:val="22"/>
        </w:rPr>
      </w:pPr>
      <w:r w:rsidRPr="00AA4E4C">
        <w:rPr>
          <w:rFonts w:ascii="Arial" w:hAnsi="Arial" w:cs="Arial"/>
          <w:sz w:val="22"/>
          <w:szCs w:val="22"/>
        </w:rPr>
        <w:t>Mgr. Vedralová vyzvala účas</w:t>
      </w:r>
      <w:r w:rsidR="00054456" w:rsidRPr="00AA4E4C">
        <w:rPr>
          <w:rFonts w:ascii="Arial" w:hAnsi="Arial" w:cs="Arial"/>
          <w:sz w:val="22"/>
          <w:szCs w:val="22"/>
        </w:rPr>
        <w:t>tníky jednání k dotazům. PaedDr</w:t>
      </w:r>
      <w:r w:rsidRPr="00AA4E4C">
        <w:rPr>
          <w:rFonts w:ascii="Arial" w:hAnsi="Arial" w:cs="Arial"/>
          <w:sz w:val="22"/>
          <w:szCs w:val="22"/>
        </w:rPr>
        <w:t xml:space="preserve">. Těmínová se dotázala, </w:t>
      </w:r>
      <w:r w:rsidR="007B4829" w:rsidRPr="00AA4E4C">
        <w:rPr>
          <w:rFonts w:ascii="Arial" w:hAnsi="Arial" w:cs="Arial"/>
          <w:sz w:val="22"/>
          <w:szCs w:val="22"/>
        </w:rPr>
        <w:br/>
      </w:r>
      <w:r w:rsidRPr="00AA4E4C">
        <w:rPr>
          <w:rFonts w:ascii="Arial" w:hAnsi="Arial" w:cs="Arial"/>
          <w:sz w:val="22"/>
          <w:szCs w:val="22"/>
        </w:rPr>
        <w:t>o jakou částku se bude žádat příští rok a zda už byly předloženy podklady. Mgr. Vedralová odpověděla, že je připravena centralizace dotač</w:t>
      </w:r>
      <w:r w:rsidR="007B4829" w:rsidRPr="00AA4E4C">
        <w:rPr>
          <w:rFonts w:ascii="Arial" w:hAnsi="Arial" w:cs="Arial"/>
          <w:sz w:val="22"/>
          <w:szCs w:val="22"/>
        </w:rPr>
        <w:t xml:space="preserve">ních programů na RVKPP </w:t>
      </w:r>
      <w:r w:rsidR="002E0D75" w:rsidRPr="00AA4E4C">
        <w:rPr>
          <w:rFonts w:ascii="Arial" w:hAnsi="Arial" w:cs="Arial"/>
          <w:sz w:val="22"/>
          <w:szCs w:val="22"/>
        </w:rPr>
        <w:br/>
      </w:r>
      <w:r w:rsidR="007B4829" w:rsidRPr="00AA4E4C">
        <w:rPr>
          <w:rFonts w:ascii="Arial" w:hAnsi="Arial" w:cs="Arial"/>
          <w:sz w:val="22"/>
          <w:szCs w:val="22"/>
        </w:rPr>
        <w:t xml:space="preserve">a MPSV. </w:t>
      </w:r>
      <w:r w:rsidRPr="00AA4E4C">
        <w:rPr>
          <w:rFonts w:ascii="Arial" w:hAnsi="Arial" w:cs="Arial"/>
          <w:sz w:val="22"/>
          <w:szCs w:val="22"/>
        </w:rPr>
        <w:t>PharmDr. Petr Fifka se dotázal na jeden ze segmentů strategie – psychoaktivní léčivé látky, jakou roli v tomto segmentu bude zastupovat hl. m. Praha, resp. kraj. Mgr. Vedralová odpověděla, že probíh</w:t>
      </w:r>
      <w:r w:rsidR="007B4829" w:rsidRPr="00AA4E4C">
        <w:rPr>
          <w:rFonts w:ascii="Arial" w:hAnsi="Arial" w:cs="Arial"/>
          <w:sz w:val="22"/>
          <w:szCs w:val="22"/>
        </w:rPr>
        <w:t>alo jednání k lékovému záznamu a zatím nemá zprávy o tom,</w:t>
      </w:r>
      <w:r w:rsidR="00F86F0B" w:rsidRPr="00AA4E4C">
        <w:rPr>
          <w:rFonts w:ascii="Arial" w:hAnsi="Arial" w:cs="Arial"/>
          <w:sz w:val="22"/>
          <w:szCs w:val="22"/>
        </w:rPr>
        <w:t xml:space="preserve"> jaký je výsledek tohoto jednání</w:t>
      </w:r>
      <w:r w:rsidRPr="00AA4E4C">
        <w:rPr>
          <w:rFonts w:ascii="Arial" w:hAnsi="Arial" w:cs="Arial"/>
          <w:sz w:val="22"/>
          <w:szCs w:val="22"/>
        </w:rPr>
        <w:t xml:space="preserve">. Mgr. Vedralová sdělila, že v novém PR plánu bude řešena i problematika předepisování psychoaktivních léků a další s tím související. </w:t>
      </w:r>
    </w:p>
    <w:p w:rsidR="00243FBE" w:rsidRPr="00AA4E4C" w:rsidRDefault="00243FBE" w:rsidP="00243FBE">
      <w:pPr>
        <w:spacing w:before="120" w:after="120" w:line="276" w:lineRule="auto"/>
        <w:jc w:val="both"/>
        <w:rPr>
          <w:rFonts w:ascii="Arial" w:hAnsi="Arial" w:cs="Arial"/>
          <w:sz w:val="22"/>
          <w:szCs w:val="22"/>
        </w:rPr>
      </w:pPr>
      <w:r w:rsidRPr="00AA4E4C">
        <w:rPr>
          <w:rFonts w:ascii="Arial" w:hAnsi="Arial" w:cs="Arial"/>
          <w:sz w:val="22"/>
          <w:szCs w:val="22"/>
        </w:rPr>
        <w:t xml:space="preserve">MUDr. Popov se dotázal, zda by nebylo možné se v rámci vzdělávání lékařů, více zaměřit na prevenci škodlivého užívání NL a závislostí, kdy v současné době je jednáno </w:t>
      </w:r>
      <w:r w:rsidR="00054456" w:rsidRPr="00AA4E4C">
        <w:rPr>
          <w:rFonts w:ascii="Arial" w:hAnsi="Arial" w:cs="Arial"/>
          <w:sz w:val="22"/>
          <w:szCs w:val="22"/>
        </w:rPr>
        <w:br/>
      </w:r>
      <w:r w:rsidRPr="00AA4E4C">
        <w:rPr>
          <w:rFonts w:ascii="Arial" w:hAnsi="Arial" w:cs="Arial"/>
          <w:sz w:val="22"/>
          <w:szCs w:val="22"/>
        </w:rPr>
        <w:t xml:space="preserve">o zkrácení časové dotace na kurz ve vzdělávacím kurikulu, který by měl být zkrácen na půl dne. Dotázal se, zda by bylo možné alespoň v rámci hl. m. Prahy obnovit zvyk proškolování a dobrovolných kurzů pro lékaře na toto téma. </w:t>
      </w:r>
    </w:p>
    <w:p w:rsidR="00243FBE" w:rsidRPr="00AA4E4C" w:rsidRDefault="00F86F0B" w:rsidP="00243FBE">
      <w:pPr>
        <w:spacing w:before="120" w:after="120" w:line="276" w:lineRule="auto"/>
        <w:jc w:val="both"/>
        <w:rPr>
          <w:rFonts w:ascii="Arial" w:hAnsi="Arial" w:cs="Arial"/>
          <w:sz w:val="22"/>
          <w:szCs w:val="22"/>
        </w:rPr>
      </w:pPr>
      <w:r w:rsidRPr="00AA4E4C">
        <w:rPr>
          <w:rFonts w:ascii="Arial" w:hAnsi="Arial" w:cs="Arial"/>
          <w:sz w:val="22"/>
          <w:szCs w:val="22"/>
        </w:rPr>
        <w:t>PaedDr</w:t>
      </w:r>
      <w:r w:rsidR="00243FBE" w:rsidRPr="00AA4E4C">
        <w:rPr>
          <w:rFonts w:ascii="Arial" w:hAnsi="Arial" w:cs="Arial"/>
          <w:sz w:val="22"/>
          <w:szCs w:val="22"/>
        </w:rPr>
        <w:t xml:space="preserve">. Těmínová se dotázala, zda by nebyl nějaký prostor pro komunikaci s farmaceutickými firmami, v etických kodexech není zmínka o zneužívání léků </w:t>
      </w:r>
      <w:r w:rsidR="002E0D75" w:rsidRPr="00AA4E4C">
        <w:rPr>
          <w:rFonts w:ascii="Arial" w:hAnsi="Arial" w:cs="Arial"/>
          <w:sz w:val="22"/>
          <w:szCs w:val="22"/>
        </w:rPr>
        <w:br/>
      </w:r>
      <w:r w:rsidR="00243FBE" w:rsidRPr="00AA4E4C">
        <w:rPr>
          <w:rFonts w:ascii="Arial" w:hAnsi="Arial" w:cs="Arial"/>
          <w:sz w:val="22"/>
          <w:szCs w:val="22"/>
        </w:rPr>
        <w:t>a psychoaktivních léčiv. PharmDr. Petr Fifka sdělil, že toto musí být řešeno, vzhledem ke složitosti t</w:t>
      </w:r>
      <w:r w:rsidRPr="00AA4E4C">
        <w:rPr>
          <w:rFonts w:ascii="Arial" w:hAnsi="Arial" w:cs="Arial"/>
          <w:sz w:val="22"/>
          <w:szCs w:val="22"/>
        </w:rPr>
        <w:t>ématu v mezivládních kruzích. PaedDr</w:t>
      </w:r>
      <w:r w:rsidR="00243FBE" w:rsidRPr="00AA4E4C">
        <w:rPr>
          <w:rFonts w:ascii="Arial" w:hAnsi="Arial" w:cs="Arial"/>
          <w:sz w:val="22"/>
          <w:szCs w:val="22"/>
        </w:rPr>
        <w:t xml:space="preserve">. Těmínová zmínila, že je třeba tuto cílovou skupinu intenzivněji řešit. </w:t>
      </w:r>
    </w:p>
    <w:p w:rsidR="00243FBE" w:rsidRPr="00AA4E4C" w:rsidRDefault="00243FBE" w:rsidP="00243FBE">
      <w:pPr>
        <w:spacing w:before="120" w:after="120" w:line="276" w:lineRule="auto"/>
        <w:jc w:val="both"/>
        <w:rPr>
          <w:rFonts w:ascii="Arial" w:hAnsi="Arial" w:cs="Arial"/>
          <w:sz w:val="22"/>
          <w:szCs w:val="22"/>
        </w:rPr>
      </w:pPr>
      <w:r w:rsidRPr="00AA4E4C">
        <w:rPr>
          <w:rFonts w:ascii="Arial" w:hAnsi="Arial" w:cs="Arial"/>
          <w:sz w:val="22"/>
          <w:szCs w:val="22"/>
        </w:rPr>
        <w:lastRenderedPageBreak/>
        <w:t xml:space="preserve">Mgr. </w:t>
      </w:r>
      <w:r w:rsidR="003420C7">
        <w:rPr>
          <w:rFonts w:ascii="Arial" w:hAnsi="Arial" w:cs="Arial"/>
          <w:sz w:val="22"/>
          <w:szCs w:val="22"/>
        </w:rPr>
        <w:t xml:space="preserve">Jana </w:t>
      </w:r>
      <w:r w:rsidRPr="00AA4E4C">
        <w:rPr>
          <w:rFonts w:ascii="Arial" w:hAnsi="Arial" w:cs="Arial"/>
          <w:sz w:val="22"/>
          <w:szCs w:val="22"/>
        </w:rPr>
        <w:t>Havlíková se dotázala na přesun financí z MŠMT na programy primární prevence, z posledního jednání na MŠMT uvádí částku zhruba 8 mil. Kč. Pod RVKPP by měli přejít nejen adiktologické programy, ale další programy týkající se rizikového chování. Další dotaz ohledně certifikace těchto programů</w:t>
      </w:r>
      <w:r w:rsidR="00F86F0B" w:rsidRPr="00AA4E4C">
        <w:rPr>
          <w:rFonts w:ascii="Arial" w:hAnsi="Arial" w:cs="Arial"/>
          <w:sz w:val="22"/>
          <w:szCs w:val="22"/>
        </w:rPr>
        <w:t xml:space="preserve"> byl</w:t>
      </w:r>
      <w:r w:rsidRPr="00AA4E4C">
        <w:rPr>
          <w:rFonts w:ascii="Arial" w:hAnsi="Arial" w:cs="Arial"/>
          <w:sz w:val="22"/>
          <w:szCs w:val="22"/>
        </w:rPr>
        <w:t xml:space="preserve">, zda i ta přejde do gesce RVKPP. Mgr. Vedralová sdělila, že tuto variantu zvažovali, ale prozatím není toto téma uzavřené </w:t>
      </w:r>
      <w:r w:rsidR="00F86F0B" w:rsidRPr="00AA4E4C">
        <w:rPr>
          <w:rFonts w:ascii="Arial" w:hAnsi="Arial" w:cs="Arial"/>
          <w:sz w:val="22"/>
          <w:szCs w:val="22"/>
        </w:rPr>
        <w:br/>
      </w:r>
      <w:r w:rsidRPr="00AA4E4C">
        <w:rPr>
          <w:rFonts w:ascii="Arial" w:hAnsi="Arial" w:cs="Arial"/>
          <w:sz w:val="22"/>
          <w:szCs w:val="22"/>
        </w:rPr>
        <w:t xml:space="preserve">a s MŠMT bude dále jednáno. Mgr. </w:t>
      </w:r>
      <w:r w:rsidR="003420C7">
        <w:rPr>
          <w:rFonts w:ascii="Arial" w:hAnsi="Arial" w:cs="Arial"/>
          <w:sz w:val="22"/>
          <w:szCs w:val="22"/>
        </w:rPr>
        <w:t xml:space="preserve">Jana </w:t>
      </w:r>
      <w:r w:rsidRPr="00AA4E4C">
        <w:rPr>
          <w:rFonts w:ascii="Arial" w:hAnsi="Arial" w:cs="Arial"/>
          <w:sz w:val="22"/>
          <w:szCs w:val="22"/>
        </w:rPr>
        <w:t xml:space="preserve">Havlíková sdělila, že certifikace je součástí grantového řízení pro školskou primární prevenci hl. m. Prahy. Mgr. Vedralová sdělila, že v letošním roce nebudou přebírat certifikaci programů primární prevence a uvedla, že pokud někdy k převodu dojde, je to otázka 2 – 3 let. </w:t>
      </w:r>
    </w:p>
    <w:p w:rsidR="00243FBE" w:rsidRPr="00AA4E4C" w:rsidRDefault="00243FBE" w:rsidP="00243FBE">
      <w:pPr>
        <w:spacing w:before="120" w:after="120" w:line="276" w:lineRule="auto"/>
        <w:jc w:val="both"/>
        <w:rPr>
          <w:rFonts w:ascii="Arial" w:hAnsi="Arial" w:cs="Arial"/>
          <w:sz w:val="22"/>
          <w:szCs w:val="22"/>
        </w:rPr>
      </w:pPr>
      <w:r w:rsidRPr="00AA4E4C">
        <w:rPr>
          <w:rFonts w:ascii="Arial" w:hAnsi="Arial" w:cs="Arial"/>
          <w:sz w:val="22"/>
          <w:szCs w:val="22"/>
        </w:rPr>
        <w:t xml:space="preserve">Mgr. Varga se dotázal na bod spojený s užíváním tabákových výrobků, kdy poukázal na varování před škodlivostí kouření. Dotaz, zda se v případě zastrašování jedná z hlediska efektivnosti o funkční intervenci. Mgr. Janouškovec uvedl, že zužování intervencí na zastrašování je neúčinné, ale z obecného hlediska jde o součást prevence a snižování rizik. </w:t>
      </w:r>
    </w:p>
    <w:p w:rsidR="00243FBE" w:rsidRPr="00AA4E4C" w:rsidRDefault="00F86F0B" w:rsidP="00243FBE">
      <w:pPr>
        <w:spacing w:before="120" w:after="120" w:line="276" w:lineRule="auto"/>
        <w:jc w:val="both"/>
        <w:rPr>
          <w:rFonts w:ascii="Arial" w:hAnsi="Arial" w:cs="Arial"/>
          <w:sz w:val="22"/>
          <w:szCs w:val="22"/>
        </w:rPr>
      </w:pPr>
      <w:r w:rsidRPr="00AA4E4C">
        <w:rPr>
          <w:rFonts w:ascii="Arial" w:hAnsi="Arial" w:cs="Arial"/>
          <w:sz w:val="22"/>
          <w:szCs w:val="22"/>
        </w:rPr>
        <w:t>Robert Veverka otevřel diskusi</w:t>
      </w:r>
      <w:r w:rsidR="00243FBE" w:rsidRPr="00AA4E4C">
        <w:rPr>
          <w:rFonts w:ascii="Arial" w:hAnsi="Arial" w:cs="Arial"/>
          <w:sz w:val="22"/>
          <w:szCs w:val="22"/>
        </w:rPr>
        <w:t xml:space="preserve">, zda by nebylo vhodné vytvořit kampaň pro upozornění veřejnosti na riziko nadměrného předepisování návykových léků lékaři. </w:t>
      </w:r>
    </w:p>
    <w:p w:rsidR="00C727FA" w:rsidRPr="00AA4E4C" w:rsidRDefault="00353B68" w:rsidP="00792E23">
      <w:pPr>
        <w:spacing w:before="120" w:after="120" w:line="276" w:lineRule="auto"/>
        <w:jc w:val="both"/>
        <w:rPr>
          <w:rFonts w:ascii="Arial" w:hAnsi="Arial" w:cs="Arial"/>
          <w:sz w:val="22"/>
          <w:szCs w:val="22"/>
        </w:rPr>
      </w:pPr>
      <w:r w:rsidRPr="00AA4E4C">
        <w:rPr>
          <w:rFonts w:ascii="Arial" w:hAnsi="Arial" w:cs="Arial"/>
          <w:sz w:val="22"/>
          <w:szCs w:val="22"/>
        </w:rPr>
        <w:t xml:space="preserve">Nikdo </w:t>
      </w:r>
      <w:r w:rsidR="00C727FA" w:rsidRPr="00AA4E4C">
        <w:rPr>
          <w:rFonts w:ascii="Arial" w:hAnsi="Arial" w:cs="Arial"/>
          <w:sz w:val="22"/>
          <w:szCs w:val="22"/>
        </w:rPr>
        <w:t xml:space="preserve">další </w:t>
      </w:r>
      <w:r w:rsidRPr="00AA4E4C">
        <w:rPr>
          <w:rFonts w:ascii="Arial" w:hAnsi="Arial" w:cs="Arial"/>
          <w:sz w:val="22"/>
          <w:szCs w:val="22"/>
        </w:rPr>
        <w:t xml:space="preserve">z přítomných členů Komise </w:t>
      </w:r>
      <w:r w:rsidR="00C727FA" w:rsidRPr="00AA4E4C">
        <w:rPr>
          <w:rFonts w:ascii="Arial" w:hAnsi="Arial" w:cs="Arial"/>
          <w:sz w:val="22"/>
          <w:szCs w:val="22"/>
        </w:rPr>
        <w:t>se do diskuze nehlásil.</w:t>
      </w:r>
    </w:p>
    <w:p w:rsidR="004F6E34" w:rsidRPr="00AA4E4C" w:rsidRDefault="004F6E34" w:rsidP="00792E23">
      <w:pPr>
        <w:spacing w:before="120" w:after="120" w:line="276" w:lineRule="auto"/>
        <w:jc w:val="both"/>
        <w:rPr>
          <w:rFonts w:ascii="Arial" w:hAnsi="Arial" w:cs="Arial"/>
          <w:sz w:val="22"/>
          <w:szCs w:val="22"/>
        </w:rPr>
      </w:pPr>
    </w:p>
    <w:p w:rsidR="00E86669" w:rsidRPr="00AA4E4C" w:rsidRDefault="00E86669" w:rsidP="00E86669">
      <w:pPr>
        <w:spacing w:before="120" w:after="120" w:line="276" w:lineRule="auto"/>
        <w:jc w:val="both"/>
        <w:rPr>
          <w:rFonts w:ascii="Arial" w:hAnsi="Arial" w:cs="Arial"/>
          <w:i/>
          <w:sz w:val="22"/>
          <w:szCs w:val="22"/>
        </w:rPr>
      </w:pPr>
      <w:r w:rsidRPr="00AA4E4C">
        <w:rPr>
          <w:rFonts w:ascii="Arial" w:hAnsi="Arial" w:cs="Arial"/>
          <w:i/>
          <w:sz w:val="22"/>
          <w:szCs w:val="22"/>
        </w:rPr>
        <w:t>Kom</w:t>
      </w:r>
      <w:r w:rsidR="00041800" w:rsidRPr="00AA4E4C">
        <w:rPr>
          <w:rFonts w:ascii="Arial" w:hAnsi="Arial" w:cs="Arial"/>
          <w:i/>
          <w:sz w:val="22"/>
          <w:szCs w:val="22"/>
        </w:rPr>
        <w:t>ise vzala na vědomí informaci</w:t>
      </w:r>
      <w:r w:rsidRPr="00AA4E4C">
        <w:rPr>
          <w:rFonts w:ascii="Arial" w:hAnsi="Arial" w:cs="Arial"/>
          <w:i/>
          <w:sz w:val="22"/>
          <w:szCs w:val="22"/>
        </w:rPr>
        <w:t xml:space="preserve"> o </w:t>
      </w:r>
      <w:r w:rsidR="00041800" w:rsidRPr="00AA4E4C">
        <w:rPr>
          <w:rFonts w:ascii="Arial" w:hAnsi="Arial" w:cs="Arial"/>
          <w:i/>
          <w:sz w:val="22"/>
          <w:szCs w:val="22"/>
        </w:rPr>
        <w:t>Národní strategii prevence a snižování škod spojených se závislostním chováním 2019 - 2027</w:t>
      </w:r>
      <w:r w:rsidRPr="00AA4E4C">
        <w:rPr>
          <w:rFonts w:ascii="Arial" w:hAnsi="Arial" w:cs="Arial"/>
          <w:i/>
          <w:sz w:val="22"/>
          <w:szCs w:val="22"/>
        </w:rPr>
        <w:t>.</w:t>
      </w:r>
    </w:p>
    <w:p w:rsidR="00C727FA" w:rsidRPr="00AA4E4C" w:rsidRDefault="00C727FA" w:rsidP="00792E23">
      <w:pPr>
        <w:spacing w:before="120" w:after="120" w:line="276" w:lineRule="auto"/>
        <w:jc w:val="both"/>
        <w:rPr>
          <w:rFonts w:ascii="Arial" w:hAnsi="Arial" w:cs="Arial"/>
          <w:sz w:val="22"/>
          <w:szCs w:val="22"/>
        </w:rPr>
      </w:pPr>
    </w:p>
    <w:p w:rsidR="002E0D75" w:rsidRPr="00AA4E4C" w:rsidRDefault="00DA0169" w:rsidP="008B3B09">
      <w:pPr>
        <w:pStyle w:val="Odstavecseseznamem"/>
        <w:numPr>
          <w:ilvl w:val="0"/>
          <w:numId w:val="2"/>
        </w:numPr>
        <w:autoSpaceDE w:val="0"/>
        <w:autoSpaceDN w:val="0"/>
        <w:adjustRightInd w:val="0"/>
        <w:spacing w:before="120" w:after="120" w:line="276" w:lineRule="auto"/>
        <w:ind w:left="567" w:hanging="567"/>
        <w:jc w:val="both"/>
        <w:rPr>
          <w:rFonts w:ascii="Arial" w:hAnsi="Arial" w:cs="Arial"/>
          <w:sz w:val="22"/>
          <w:szCs w:val="22"/>
        </w:rPr>
      </w:pPr>
      <w:r w:rsidRPr="00AA4E4C">
        <w:rPr>
          <w:rFonts w:ascii="Arial" w:hAnsi="Arial" w:cs="Arial"/>
          <w:b/>
          <w:sz w:val="22"/>
          <w:szCs w:val="22"/>
        </w:rPr>
        <w:t>Vyhodnocení a zpracování připomínek k registračním podmínkám podle zákona 108/2006 (podněty na zl</w:t>
      </w:r>
      <w:r w:rsidR="001F1CF0" w:rsidRPr="00AA4E4C">
        <w:rPr>
          <w:rFonts w:ascii="Arial" w:hAnsi="Arial" w:cs="Arial"/>
          <w:b/>
          <w:sz w:val="22"/>
          <w:szCs w:val="22"/>
        </w:rPr>
        <w:t>epšení) – představí S</w:t>
      </w:r>
      <w:r w:rsidR="002E0D75" w:rsidRPr="00AA4E4C">
        <w:rPr>
          <w:rFonts w:ascii="Arial" w:hAnsi="Arial" w:cs="Arial"/>
          <w:b/>
          <w:sz w:val="22"/>
          <w:szCs w:val="22"/>
        </w:rPr>
        <w:t xml:space="preserve">ekce pro léčbu </w:t>
      </w:r>
      <w:r w:rsidR="005B0B53" w:rsidRPr="00AA4E4C">
        <w:rPr>
          <w:rFonts w:ascii="Arial" w:hAnsi="Arial" w:cs="Arial"/>
          <w:b/>
          <w:sz w:val="22"/>
          <w:szCs w:val="22"/>
        </w:rPr>
        <w:br/>
      </w:r>
      <w:r w:rsidR="002E0D75" w:rsidRPr="00AA4E4C">
        <w:rPr>
          <w:rFonts w:ascii="Arial" w:hAnsi="Arial" w:cs="Arial"/>
          <w:b/>
          <w:sz w:val="22"/>
          <w:szCs w:val="22"/>
        </w:rPr>
        <w:t>a následnou péči</w:t>
      </w:r>
    </w:p>
    <w:p w:rsidR="002E0D75" w:rsidRPr="00AA4E4C" w:rsidRDefault="00EB49FD" w:rsidP="00EB49FD">
      <w:pPr>
        <w:pStyle w:val="Odstavecseseznamem"/>
        <w:autoSpaceDE w:val="0"/>
        <w:autoSpaceDN w:val="0"/>
        <w:adjustRightInd w:val="0"/>
        <w:spacing w:before="120" w:after="120" w:line="276" w:lineRule="auto"/>
        <w:ind w:left="0"/>
        <w:jc w:val="both"/>
        <w:rPr>
          <w:rFonts w:ascii="Arial" w:hAnsi="Arial" w:cs="Arial"/>
          <w:sz w:val="22"/>
          <w:szCs w:val="22"/>
        </w:rPr>
      </w:pPr>
      <w:r w:rsidRPr="00AA4E4C">
        <w:rPr>
          <w:rFonts w:ascii="Arial" w:hAnsi="Arial" w:cs="Arial"/>
          <w:sz w:val="22"/>
          <w:szCs w:val="22"/>
        </w:rPr>
        <w:t xml:space="preserve">PaedDr. </w:t>
      </w:r>
      <w:r w:rsidR="002E0D75" w:rsidRPr="00AA4E4C">
        <w:rPr>
          <w:rFonts w:ascii="Arial" w:hAnsi="Arial" w:cs="Arial"/>
          <w:sz w:val="22"/>
          <w:szCs w:val="22"/>
        </w:rPr>
        <w:t>Těmínová sdělila, že toto téma je</w:t>
      </w:r>
      <w:r w:rsidRPr="00AA4E4C">
        <w:rPr>
          <w:rFonts w:ascii="Arial" w:hAnsi="Arial" w:cs="Arial"/>
          <w:sz w:val="22"/>
          <w:szCs w:val="22"/>
        </w:rPr>
        <w:t>ště nebylo v rámci sekce pro léčbu a následnou péči</w:t>
      </w:r>
      <w:r w:rsidR="002E0D75" w:rsidRPr="00AA4E4C">
        <w:rPr>
          <w:rFonts w:ascii="Arial" w:hAnsi="Arial" w:cs="Arial"/>
          <w:sz w:val="22"/>
          <w:szCs w:val="22"/>
        </w:rPr>
        <w:t xml:space="preserve"> řešeno. Zároveň se dotázala, zda by tuto sekci Komise mohla pověřit pro zpracování připomínek k registračním podmínkám sociálních služeb. Mgr. Počarovský navrhuje přizvat na další jednání Komise v červnu další odborníky a v rámci Komise by mohlo být řešen</w:t>
      </w:r>
      <w:r w:rsidR="00AA4E4C" w:rsidRPr="00AA4E4C">
        <w:rPr>
          <w:rFonts w:ascii="Arial" w:hAnsi="Arial" w:cs="Arial"/>
          <w:sz w:val="22"/>
          <w:szCs w:val="22"/>
        </w:rPr>
        <w:t>o aktuální téma krajské sítě a</w:t>
      </w:r>
      <w:r w:rsidR="002E0D75" w:rsidRPr="00AA4E4C">
        <w:rPr>
          <w:rFonts w:ascii="Arial" w:hAnsi="Arial" w:cs="Arial"/>
          <w:sz w:val="22"/>
          <w:szCs w:val="22"/>
        </w:rPr>
        <w:t>diktol</w:t>
      </w:r>
      <w:r w:rsidRPr="00AA4E4C">
        <w:rPr>
          <w:rFonts w:ascii="Arial" w:hAnsi="Arial" w:cs="Arial"/>
          <w:sz w:val="22"/>
          <w:szCs w:val="22"/>
        </w:rPr>
        <w:t>o</w:t>
      </w:r>
      <w:r w:rsidR="002E0D75" w:rsidRPr="00AA4E4C">
        <w:rPr>
          <w:rFonts w:ascii="Arial" w:hAnsi="Arial" w:cs="Arial"/>
          <w:sz w:val="22"/>
          <w:szCs w:val="22"/>
        </w:rPr>
        <w:t>gických ambulancí zejména z důvodu validity. PaedDr. Těmínová požádala Mgr. Janouškovce, zda by mohl prověřit v rámci registrace sociálních služeb, které body jsou důležité a které zatěžující. PaedDr. Těmínová dále požádala o to, aby sekce pro léčbu a následnou péči byla pověřena oficiálně Komisí pro protidrogovou politiku hl. m. Prahy pro zpracování připomínek. Mgr. Vedralová se dotázala, co bude výstupem vyhodno</w:t>
      </w:r>
      <w:r w:rsidR="00AA4E4C" w:rsidRPr="00AA4E4C">
        <w:rPr>
          <w:rFonts w:ascii="Arial" w:hAnsi="Arial" w:cs="Arial"/>
          <w:sz w:val="22"/>
          <w:szCs w:val="22"/>
        </w:rPr>
        <w:t>cení a zpracování připomínek. PaedDr</w:t>
      </w:r>
      <w:r w:rsidR="002E0D75" w:rsidRPr="00AA4E4C">
        <w:rPr>
          <w:rFonts w:ascii="Arial" w:hAnsi="Arial" w:cs="Arial"/>
          <w:sz w:val="22"/>
          <w:szCs w:val="22"/>
        </w:rPr>
        <w:t>. Těmínová sdělila, že by měly být jednoznačně zřejmé podmínky pro registraci, který by mohl sloužit i jako podklad pro paní radní Mgr. Milenu Johnovou. Zároveň se Mgr. Vedralová dotázala, zda by bylo možné vyhodnocení využít pro národn</w:t>
      </w:r>
      <w:r w:rsidR="001F1CF0" w:rsidRPr="00AA4E4C">
        <w:rPr>
          <w:rFonts w:ascii="Arial" w:hAnsi="Arial" w:cs="Arial"/>
          <w:sz w:val="22"/>
          <w:szCs w:val="22"/>
        </w:rPr>
        <w:t>í úroveň.</w:t>
      </w:r>
    </w:p>
    <w:p w:rsidR="001F1CF0" w:rsidRPr="00AA4E4C" w:rsidRDefault="001F1CF0" w:rsidP="001F1CF0">
      <w:pPr>
        <w:spacing w:before="120" w:after="120" w:line="276" w:lineRule="auto"/>
        <w:jc w:val="both"/>
        <w:rPr>
          <w:rFonts w:ascii="Arial" w:hAnsi="Arial" w:cs="Arial"/>
          <w:i/>
          <w:sz w:val="22"/>
          <w:szCs w:val="22"/>
        </w:rPr>
      </w:pPr>
    </w:p>
    <w:p w:rsidR="001F1CF0" w:rsidRPr="00AA4E4C" w:rsidRDefault="001F1CF0" w:rsidP="001F1CF0">
      <w:pPr>
        <w:spacing w:before="120" w:after="120" w:line="276" w:lineRule="auto"/>
        <w:jc w:val="both"/>
        <w:rPr>
          <w:rFonts w:ascii="Arial" w:hAnsi="Arial" w:cs="Arial"/>
          <w:i/>
          <w:sz w:val="22"/>
          <w:szCs w:val="22"/>
        </w:rPr>
      </w:pPr>
      <w:r w:rsidRPr="00AA4E4C">
        <w:rPr>
          <w:rFonts w:ascii="Arial" w:hAnsi="Arial" w:cs="Arial"/>
          <w:i/>
          <w:sz w:val="22"/>
          <w:szCs w:val="22"/>
        </w:rPr>
        <w:t>Hlasování v 14.00</w:t>
      </w:r>
    </w:p>
    <w:p w:rsidR="001F1CF0" w:rsidRPr="00AA4E4C" w:rsidRDefault="001F1CF0" w:rsidP="001F1CF0">
      <w:pPr>
        <w:spacing w:before="120" w:after="120" w:line="276" w:lineRule="auto"/>
        <w:jc w:val="both"/>
        <w:rPr>
          <w:rFonts w:ascii="Arial" w:hAnsi="Arial" w:cs="Arial"/>
          <w:i/>
          <w:sz w:val="22"/>
          <w:szCs w:val="22"/>
        </w:rPr>
      </w:pPr>
      <w:r w:rsidRPr="00AA4E4C">
        <w:rPr>
          <w:rFonts w:ascii="Arial" w:hAnsi="Arial" w:cs="Arial"/>
          <w:i/>
          <w:sz w:val="22"/>
          <w:szCs w:val="22"/>
        </w:rPr>
        <w:lastRenderedPageBreak/>
        <w:t>pro – proti – zdržel se</w:t>
      </w:r>
    </w:p>
    <w:p w:rsidR="001F1CF0" w:rsidRPr="00AA4E4C" w:rsidRDefault="001F1CF0" w:rsidP="001F1CF0">
      <w:pPr>
        <w:spacing w:before="120" w:after="120" w:line="276" w:lineRule="auto"/>
        <w:jc w:val="both"/>
        <w:rPr>
          <w:rFonts w:ascii="Arial" w:hAnsi="Arial" w:cs="Arial"/>
          <w:i/>
          <w:sz w:val="22"/>
          <w:szCs w:val="22"/>
        </w:rPr>
      </w:pPr>
      <w:r w:rsidRPr="00AA4E4C">
        <w:rPr>
          <w:rFonts w:ascii="Arial" w:hAnsi="Arial" w:cs="Arial"/>
          <w:i/>
          <w:sz w:val="22"/>
          <w:szCs w:val="22"/>
        </w:rPr>
        <w:t>12 – 0 – 0</w:t>
      </w:r>
    </w:p>
    <w:p w:rsidR="00E86669" w:rsidRPr="00AA4E4C" w:rsidRDefault="001F1CF0" w:rsidP="001F1CF0">
      <w:pPr>
        <w:spacing w:before="120" w:after="120" w:line="276" w:lineRule="auto"/>
        <w:jc w:val="both"/>
        <w:rPr>
          <w:rFonts w:ascii="Arial" w:hAnsi="Arial" w:cs="Arial"/>
          <w:i/>
          <w:sz w:val="22"/>
          <w:szCs w:val="22"/>
        </w:rPr>
      </w:pPr>
      <w:r w:rsidRPr="00AA4E4C">
        <w:rPr>
          <w:rFonts w:ascii="Arial" w:hAnsi="Arial" w:cs="Arial"/>
          <w:i/>
          <w:sz w:val="22"/>
          <w:szCs w:val="22"/>
        </w:rPr>
        <w:t xml:space="preserve">Komise souhlasí s tím, aby Sekce Léčbu a následnou péči připravila připomínky </w:t>
      </w:r>
      <w:r w:rsidRPr="00AA4E4C">
        <w:rPr>
          <w:rFonts w:ascii="Arial" w:hAnsi="Arial" w:cs="Arial"/>
          <w:i/>
          <w:sz w:val="22"/>
          <w:szCs w:val="22"/>
        </w:rPr>
        <w:br/>
        <w:t>k optimalizaci registrace sociálních služeb.</w:t>
      </w:r>
    </w:p>
    <w:p w:rsidR="00CB33B7" w:rsidRPr="00AA4E4C" w:rsidRDefault="00CB33B7" w:rsidP="00B006B3">
      <w:pPr>
        <w:pStyle w:val="Odstavecseseznamem"/>
        <w:autoSpaceDE w:val="0"/>
        <w:autoSpaceDN w:val="0"/>
        <w:adjustRightInd w:val="0"/>
        <w:spacing w:line="360" w:lineRule="auto"/>
        <w:ind w:left="0"/>
        <w:jc w:val="both"/>
        <w:rPr>
          <w:rFonts w:ascii="Arial" w:hAnsi="Arial" w:cs="Arial"/>
          <w:bCs/>
          <w:sz w:val="22"/>
          <w:szCs w:val="22"/>
        </w:rPr>
      </w:pPr>
    </w:p>
    <w:p w:rsidR="00B006B3" w:rsidRPr="00AA4E4C" w:rsidRDefault="005C24FF" w:rsidP="00B006B3">
      <w:pPr>
        <w:pStyle w:val="Odstavecseseznamem"/>
        <w:numPr>
          <w:ilvl w:val="0"/>
          <w:numId w:val="2"/>
        </w:numPr>
        <w:autoSpaceDE w:val="0"/>
        <w:autoSpaceDN w:val="0"/>
        <w:adjustRightInd w:val="0"/>
        <w:spacing w:line="360" w:lineRule="auto"/>
        <w:ind w:left="567" w:hanging="567"/>
        <w:jc w:val="both"/>
        <w:rPr>
          <w:rFonts w:ascii="Arial" w:hAnsi="Arial" w:cs="Arial"/>
          <w:b/>
          <w:sz w:val="22"/>
          <w:szCs w:val="22"/>
        </w:rPr>
      </w:pPr>
      <w:r w:rsidRPr="00AA4E4C">
        <w:rPr>
          <w:rFonts w:ascii="Arial" w:hAnsi="Arial" w:cs="Arial"/>
          <w:b/>
          <w:sz w:val="22"/>
          <w:szCs w:val="22"/>
        </w:rPr>
        <w:t>Téma „Dětský detox a návazná péče“ – zpracovaný</w:t>
      </w:r>
      <w:r w:rsidR="001F1CF0" w:rsidRPr="00AA4E4C">
        <w:rPr>
          <w:rFonts w:ascii="Arial" w:hAnsi="Arial" w:cs="Arial"/>
          <w:b/>
          <w:sz w:val="22"/>
          <w:szCs w:val="22"/>
        </w:rPr>
        <w:t xml:space="preserve"> koncept představí </w:t>
      </w:r>
      <w:r w:rsidR="00182163" w:rsidRPr="00AA4E4C">
        <w:rPr>
          <w:rFonts w:ascii="Arial" w:hAnsi="Arial" w:cs="Arial"/>
          <w:b/>
          <w:sz w:val="22"/>
          <w:szCs w:val="22"/>
        </w:rPr>
        <w:t>Sekce pro léčbu a následnou péči</w:t>
      </w:r>
    </w:p>
    <w:p w:rsidR="001F1CF0" w:rsidRPr="00AA4E4C" w:rsidRDefault="001F1CF0" w:rsidP="001F1CF0">
      <w:pPr>
        <w:autoSpaceDE w:val="0"/>
        <w:autoSpaceDN w:val="0"/>
        <w:adjustRightInd w:val="0"/>
        <w:spacing w:line="360" w:lineRule="auto"/>
        <w:jc w:val="both"/>
        <w:rPr>
          <w:rFonts w:ascii="Arial" w:hAnsi="Arial" w:cs="Arial"/>
          <w:bCs/>
          <w:sz w:val="22"/>
          <w:szCs w:val="22"/>
        </w:rPr>
      </w:pPr>
      <w:r w:rsidRPr="00AA4E4C">
        <w:rPr>
          <w:rFonts w:ascii="Arial" w:hAnsi="Arial" w:cs="Arial"/>
          <w:bCs/>
          <w:sz w:val="22"/>
          <w:szCs w:val="22"/>
        </w:rPr>
        <w:t>Bc. Petra</w:t>
      </w:r>
      <w:r w:rsidR="00182163" w:rsidRPr="00AA4E4C">
        <w:rPr>
          <w:rFonts w:ascii="Arial" w:hAnsi="Arial" w:cs="Arial"/>
          <w:bCs/>
          <w:sz w:val="22"/>
          <w:szCs w:val="22"/>
        </w:rPr>
        <w:t xml:space="preserve"> </w:t>
      </w:r>
      <w:r w:rsidRPr="00AA4E4C">
        <w:rPr>
          <w:rFonts w:ascii="Arial" w:hAnsi="Arial" w:cs="Arial"/>
          <w:bCs/>
          <w:sz w:val="22"/>
          <w:szCs w:val="22"/>
        </w:rPr>
        <w:t xml:space="preserve">Havlíková uvedla, že podklady zpracované Sekcí pro léčbu a následnou péči dostal každý k dispozici před zahájením jednání Komise. PaedDr. Těmínová sdělila vize NMSKB o možném plánovaném ukončení činnosti jednotky dětského detoxifikačního oddělení. </w:t>
      </w:r>
      <w:r w:rsidR="00927265" w:rsidRPr="00AA4E4C">
        <w:rPr>
          <w:rFonts w:ascii="Arial" w:hAnsi="Arial" w:cs="Arial"/>
          <w:bCs/>
          <w:sz w:val="22"/>
          <w:szCs w:val="22"/>
        </w:rPr>
        <w:t>MUDr. Popov navrhl</w:t>
      </w:r>
      <w:r w:rsidRPr="00AA4E4C">
        <w:rPr>
          <w:rFonts w:ascii="Arial" w:hAnsi="Arial" w:cs="Arial"/>
          <w:bCs/>
          <w:sz w:val="22"/>
          <w:szCs w:val="22"/>
        </w:rPr>
        <w:t xml:space="preserve">, aby zástupce NMSKB byli přizvání na jednání Komise </w:t>
      </w:r>
      <w:r w:rsidR="00AA4E4C" w:rsidRPr="00AA4E4C">
        <w:rPr>
          <w:rFonts w:ascii="Arial" w:hAnsi="Arial" w:cs="Arial"/>
          <w:bCs/>
          <w:sz w:val="22"/>
          <w:szCs w:val="22"/>
        </w:rPr>
        <w:br/>
      </w:r>
      <w:r w:rsidRPr="00AA4E4C">
        <w:rPr>
          <w:rFonts w:ascii="Arial" w:hAnsi="Arial" w:cs="Arial"/>
          <w:bCs/>
          <w:sz w:val="22"/>
          <w:szCs w:val="22"/>
        </w:rPr>
        <w:t>a představili statistiky oddělení dět</w:t>
      </w:r>
      <w:r w:rsidR="00927265" w:rsidRPr="00AA4E4C">
        <w:rPr>
          <w:rFonts w:ascii="Arial" w:hAnsi="Arial" w:cs="Arial"/>
          <w:bCs/>
          <w:sz w:val="22"/>
          <w:szCs w:val="22"/>
        </w:rPr>
        <w:t>ského detoxu. Mgr. Varga sdělil</w:t>
      </w:r>
      <w:r w:rsidRPr="00AA4E4C">
        <w:rPr>
          <w:rFonts w:ascii="Arial" w:hAnsi="Arial" w:cs="Arial"/>
          <w:bCs/>
          <w:sz w:val="22"/>
          <w:szCs w:val="22"/>
        </w:rPr>
        <w:t xml:space="preserve">, že má aktuální poslední informace o plném naplnění oddělení. Mgr. </w:t>
      </w:r>
      <w:r w:rsidR="003420C7">
        <w:rPr>
          <w:rFonts w:ascii="Arial" w:hAnsi="Arial" w:cs="Arial"/>
          <w:bCs/>
          <w:sz w:val="22"/>
          <w:szCs w:val="22"/>
        </w:rPr>
        <w:t>Jana Havlíková doplnila</w:t>
      </w:r>
      <w:r w:rsidRPr="00AA4E4C">
        <w:rPr>
          <w:rFonts w:ascii="Arial" w:hAnsi="Arial" w:cs="Arial"/>
          <w:bCs/>
          <w:sz w:val="22"/>
          <w:szCs w:val="22"/>
        </w:rPr>
        <w:t xml:space="preserve">, že po několika jednáních </w:t>
      </w:r>
      <w:r w:rsidR="00927265" w:rsidRPr="00AA4E4C">
        <w:rPr>
          <w:rFonts w:ascii="Arial" w:hAnsi="Arial" w:cs="Arial"/>
          <w:bCs/>
          <w:sz w:val="22"/>
          <w:szCs w:val="22"/>
        </w:rPr>
        <w:t xml:space="preserve">odboru </w:t>
      </w:r>
      <w:r w:rsidRPr="00AA4E4C">
        <w:rPr>
          <w:rFonts w:ascii="Arial" w:hAnsi="Arial" w:cs="Arial"/>
          <w:bCs/>
          <w:sz w:val="22"/>
          <w:szCs w:val="22"/>
        </w:rPr>
        <w:t xml:space="preserve">SOV a vedením NMSKB nejsou k dispozici přesné informace o plánech činností oddělení. Mgr. Vedralová uvedla, že po přímo mířeném dotazu na vedení NMSKB o dalším fungování oddělení, neobdržela jednoznačnou odpověď. </w:t>
      </w:r>
    </w:p>
    <w:p w:rsidR="001F1CF0" w:rsidRPr="00AA4E4C" w:rsidRDefault="001F1CF0" w:rsidP="001F1CF0">
      <w:pPr>
        <w:autoSpaceDE w:val="0"/>
        <w:autoSpaceDN w:val="0"/>
        <w:adjustRightInd w:val="0"/>
        <w:spacing w:line="360" w:lineRule="auto"/>
        <w:jc w:val="both"/>
        <w:rPr>
          <w:rFonts w:ascii="Arial" w:hAnsi="Arial" w:cs="Arial"/>
          <w:bCs/>
          <w:sz w:val="22"/>
          <w:szCs w:val="22"/>
        </w:rPr>
      </w:pPr>
      <w:r w:rsidRPr="00AA4E4C">
        <w:rPr>
          <w:rFonts w:ascii="Arial" w:hAnsi="Arial" w:cs="Arial"/>
          <w:bCs/>
          <w:sz w:val="22"/>
          <w:szCs w:val="22"/>
        </w:rPr>
        <w:t xml:space="preserve">Mgr. Počarovský zmínil důležitost politické podpory pro zpracování konceptu. Bc. </w:t>
      </w:r>
      <w:r w:rsidR="003420C7">
        <w:rPr>
          <w:rFonts w:ascii="Arial" w:hAnsi="Arial" w:cs="Arial"/>
          <w:bCs/>
          <w:sz w:val="22"/>
          <w:szCs w:val="22"/>
        </w:rPr>
        <w:t xml:space="preserve">Petra </w:t>
      </w:r>
      <w:r w:rsidRPr="00AA4E4C">
        <w:rPr>
          <w:rFonts w:ascii="Arial" w:hAnsi="Arial" w:cs="Arial"/>
          <w:bCs/>
          <w:sz w:val="22"/>
          <w:szCs w:val="22"/>
        </w:rPr>
        <w:t>Havlíková přislíbila zajistit pozvání zástupce vedení NMSKB k jednání s ředitelem odboru SOV</w:t>
      </w:r>
      <w:r w:rsidR="00AA4E4C" w:rsidRPr="00AA4E4C">
        <w:rPr>
          <w:rFonts w:ascii="Arial" w:hAnsi="Arial" w:cs="Arial"/>
          <w:bCs/>
          <w:sz w:val="22"/>
          <w:szCs w:val="22"/>
        </w:rPr>
        <w:t xml:space="preserve"> MHMP</w:t>
      </w:r>
      <w:r w:rsidRPr="00AA4E4C">
        <w:rPr>
          <w:rFonts w:ascii="Arial" w:hAnsi="Arial" w:cs="Arial"/>
          <w:bCs/>
          <w:sz w:val="22"/>
          <w:szCs w:val="22"/>
        </w:rPr>
        <w:t xml:space="preserve">, PhDr. </w:t>
      </w:r>
      <w:r w:rsidR="00927265" w:rsidRPr="00AA4E4C">
        <w:rPr>
          <w:rFonts w:ascii="Arial" w:hAnsi="Arial" w:cs="Arial"/>
          <w:bCs/>
          <w:sz w:val="22"/>
          <w:szCs w:val="22"/>
        </w:rPr>
        <w:t xml:space="preserve">Tomášem </w:t>
      </w:r>
      <w:r w:rsidRPr="00AA4E4C">
        <w:rPr>
          <w:rFonts w:ascii="Arial" w:hAnsi="Arial" w:cs="Arial"/>
          <w:bCs/>
          <w:sz w:val="22"/>
          <w:szCs w:val="22"/>
        </w:rPr>
        <w:t>Klineckým, aby bylo možné výsledky jednání prezentovat n</w:t>
      </w:r>
      <w:r w:rsidR="00927265" w:rsidRPr="00AA4E4C">
        <w:rPr>
          <w:rFonts w:ascii="Arial" w:hAnsi="Arial" w:cs="Arial"/>
          <w:bCs/>
          <w:sz w:val="22"/>
          <w:szCs w:val="22"/>
        </w:rPr>
        <w:t>a červnovém jednání Komise.</w:t>
      </w:r>
    </w:p>
    <w:p w:rsidR="00927265" w:rsidRPr="00AA4E4C" w:rsidRDefault="00927265" w:rsidP="001F1CF0">
      <w:pPr>
        <w:autoSpaceDE w:val="0"/>
        <w:autoSpaceDN w:val="0"/>
        <w:adjustRightInd w:val="0"/>
        <w:spacing w:line="360" w:lineRule="auto"/>
        <w:jc w:val="both"/>
        <w:rPr>
          <w:rFonts w:ascii="Arial" w:hAnsi="Arial" w:cs="Arial"/>
          <w:b/>
          <w:bCs/>
          <w:sz w:val="22"/>
          <w:szCs w:val="22"/>
        </w:rPr>
      </w:pPr>
    </w:p>
    <w:p w:rsidR="00927265" w:rsidRPr="00AA4E4C" w:rsidRDefault="00927265" w:rsidP="00927265">
      <w:pPr>
        <w:spacing w:before="120" w:after="120" w:line="276" w:lineRule="auto"/>
        <w:jc w:val="both"/>
        <w:rPr>
          <w:rFonts w:ascii="Arial" w:hAnsi="Arial" w:cs="Arial"/>
          <w:i/>
          <w:sz w:val="22"/>
          <w:szCs w:val="22"/>
        </w:rPr>
      </w:pPr>
      <w:r w:rsidRPr="00AA4E4C">
        <w:rPr>
          <w:rFonts w:ascii="Arial" w:hAnsi="Arial" w:cs="Arial"/>
          <w:i/>
          <w:sz w:val="22"/>
          <w:szCs w:val="22"/>
        </w:rPr>
        <w:t>Hlasování v 14.15</w:t>
      </w:r>
    </w:p>
    <w:p w:rsidR="00927265" w:rsidRPr="00AA4E4C" w:rsidRDefault="00927265" w:rsidP="00927265">
      <w:pPr>
        <w:spacing w:before="120" w:after="120" w:line="276" w:lineRule="auto"/>
        <w:jc w:val="both"/>
        <w:rPr>
          <w:rFonts w:ascii="Arial" w:hAnsi="Arial" w:cs="Arial"/>
          <w:i/>
          <w:sz w:val="22"/>
          <w:szCs w:val="22"/>
        </w:rPr>
      </w:pPr>
      <w:r w:rsidRPr="00AA4E4C">
        <w:rPr>
          <w:rFonts w:ascii="Arial" w:hAnsi="Arial" w:cs="Arial"/>
          <w:i/>
          <w:sz w:val="22"/>
          <w:szCs w:val="22"/>
        </w:rPr>
        <w:t>pro – proti – zdržel se</w:t>
      </w:r>
    </w:p>
    <w:p w:rsidR="00927265" w:rsidRPr="00AA4E4C" w:rsidRDefault="00927265" w:rsidP="00927265">
      <w:pPr>
        <w:spacing w:before="120" w:after="120" w:line="276" w:lineRule="auto"/>
        <w:jc w:val="both"/>
        <w:rPr>
          <w:rFonts w:ascii="Arial" w:hAnsi="Arial" w:cs="Arial"/>
          <w:i/>
          <w:sz w:val="22"/>
          <w:szCs w:val="22"/>
        </w:rPr>
      </w:pPr>
      <w:r w:rsidRPr="00AA4E4C">
        <w:rPr>
          <w:rFonts w:ascii="Arial" w:hAnsi="Arial" w:cs="Arial"/>
          <w:i/>
          <w:sz w:val="22"/>
          <w:szCs w:val="22"/>
        </w:rPr>
        <w:t>12 – 0 – 0</w:t>
      </w:r>
    </w:p>
    <w:p w:rsidR="00A811CB" w:rsidRPr="00AA4E4C" w:rsidRDefault="00A811CB" w:rsidP="00A811CB">
      <w:pPr>
        <w:spacing w:before="120" w:after="120" w:line="276" w:lineRule="auto"/>
        <w:jc w:val="both"/>
        <w:rPr>
          <w:rFonts w:ascii="Arial" w:hAnsi="Arial" w:cs="Arial"/>
          <w:i/>
          <w:sz w:val="22"/>
          <w:szCs w:val="22"/>
        </w:rPr>
      </w:pPr>
      <w:r w:rsidRPr="00AA4E4C">
        <w:rPr>
          <w:rFonts w:ascii="Arial" w:hAnsi="Arial" w:cs="Arial"/>
          <w:sz w:val="22"/>
          <w:szCs w:val="22"/>
        </w:rPr>
        <w:t>K</w:t>
      </w:r>
      <w:r w:rsidRPr="00AA4E4C">
        <w:rPr>
          <w:rFonts w:ascii="Arial" w:hAnsi="Arial" w:cs="Arial"/>
          <w:i/>
          <w:sz w:val="22"/>
          <w:szCs w:val="22"/>
        </w:rPr>
        <w:t>omise vyslovila souhlas s</w:t>
      </w:r>
      <w:r w:rsidR="00927265" w:rsidRPr="00AA4E4C">
        <w:rPr>
          <w:rFonts w:ascii="Arial" w:hAnsi="Arial" w:cs="Arial"/>
          <w:i/>
          <w:sz w:val="22"/>
          <w:szCs w:val="22"/>
        </w:rPr>
        <w:t> přizváním ředitele SOV</w:t>
      </w:r>
      <w:r w:rsidR="00AA4E4C" w:rsidRPr="00AA4E4C">
        <w:rPr>
          <w:rFonts w:ascii="Arial" w:hAnsi="Arial" w:cs="Arial"/>
          <w:i/>
          <w:sz w:val="22"/>
          <w:szCs w:val="22"/>
        </w:rPr>
        <w:t xml:space="preserve"> MHMP</w:t>
      </w:r>
      <w:r w:rsidR="00927265" w:rsidRPr="00AA4E4C">
        <w:rPr>
          <w:rFonts w:ascii="Arial" w:hAnsi="Arial" w:cs="Arial"/>
          <w:i/>
          <w:sz w:val="22"/>
          <w:szCs w:val="22"/>
        </w:rPr>
        <w:t xml:space="preserve"> PhDr. Tomáše Klineckého na příští jednání Komise a prezentace výsledků jednání s vedením NMSKB.</w:t>
      </w:r>
    </w:p>
    <w:p w:rsidR="00A811CB" w:rsidRPr="00AA4E4C" w:rsidRDefault="00A811CB" w:rsidP="00B006B3">
      <w:pPr>
        <w:autoSpaceDE w:val="0"/>
        <w:autoSpaceDN w:val="0"/>
        <w:adjustRightInd w:val="0"/>
        <w:spacing w:line="360" w:lineRule="auto"/>
        <w:jc w:val="both"/>
        <w:rPr>
          <w:rFonts w:ascii="Arial" w:hAnsi="Arial" w:cs="Arial"/>
          <w:b/>
          <w:bCs/>
          <w:sz w:val="22"/>
          <w:szCs w:val="22"/>
        </w:rPr>
      </w:pPr>
    </w:p>
    <w:p w:rsidR="00B006B3" w:rsidRPr="00AA4E4C" w:rsidRDefault="005C24FF" w:rsidP="00B006B3">
      <w:pPr>
        <w:pStyle w:val="Odstavecseseznamem"/>
        <w:numPr>
          <w:ilvl w:val="0"/>
          <w:numId w:val="2"/>
        </w:numPr>
        <w:autoSpaceDE w:val="0"/>
        <w:autoSpaceDN w:val="0"/>
        <w:adjustRightInd w:val="0"/>
        <w:spacing w:line="360" w:lineRule="auto"/>
        <w:ind w:left="567" w:hanging="567"/>
        <w:jc w:val="both"/>
        <w:rPr>
          <w:rFonts w:ascii="Arial" w:hAnsi="Arial" w:cs="Arial"/>
          <w:b/>
          <w:sz w:val="22"/>
          <w:szCs w:val="22"/>
        </w:rPr>
      </w:pPr>
      <w:r w:rsidRPr="00AA4E4C">
        <w:rPr>
          <w:rFonts w:ascii="Arial" w:hAnsi="Arial" w:cs="Arial"/>
          <w:b/>
          <w:sz w:val="22"/>
          <w:szCs w:val="22"/>
        </w:rPr>
        <w:t>Akční plán protidrogové politiky hlavního města Prahy na rok 2019 s výhledem pro rok 2020</w:t>
      </w:r>
      <w:r w:rsidR="00EF545B" w:rsidRPr="00AA4E4C">
        <w:rPr>
          <w:rFonts w:ascii="Arial" w:hAnsi="Arial" w:cs="Arial"/>
          <w:b/>
          <w:sz w:val="22"/>
          <w:szCs w:val="22"/>
        </w:rPr>
        <w:t xml:space="preserve"> (dále jen „AP“)</w:t>
      </w:r>
    </w:p>
    <w:p w:rsidR="00EF545B" w:rsidRPr="00AA4E4C" w:rsidRDefault="00EF545B" w:rsidP="00EF545B">
      <w:pPr>
        <w:autoSpaceDE w:val="0"/>
        <w:autoSpaceDN w:val="0"/>
        <w:adjustRightInd w:val="0"/>
        <w:spacing w:line="360" w:lineRule="auto"/>
        <w:jc w:val="both"/>
        <w:rPr>
          <w:rFonts w:ascii="Arial" w:hAnsi="Arial" w:cs="Arial"/>
          <w:bCs/>
          <w:sz w:val="22"/>
          <w:szCs w:val="22"/>
        </w:rPr>
      </w:pPr>
      <w:r w:rsidRPr="00AA4E4C">
        <w:rPr>
          <w:rFonts w:ascii="Arial" w:hAnsi="Arial" w:cs="Arial"/>
          <w:bCs/>
          <w:sz w:val="22"/>
          <w:szCs w:val="22"/>
        </w:rPr>
        <w:t xml:space="preserve">Bc. Petra Havlíková sdělila, </w:t>
      </w:r>
      <w:r w:rsidR="00182163" w:rsidRPr="00AA4E4C">
        <w:rPr>
          <w:rFonts w:ascii="Arial" w:hAnsi="Arial" w:cs="Arial"/>
          <w:bCs/>
          <w:sz w:val="22"/>
          <w:szCs w:val="22"/>
        </w:rPr>
        <w:t xml:space="preserve">že </w:t>
      </w:r>
      <w:r w:rsidRPr="00AA4E4C">
        <w:rPr>
          <w:rFonts w:ascii="Arial" w:hAnsi="Arial" w:cs="Arial"/>
          <w:bCs/>
          <w:sz w:val="22"/>
          <w:szCs w:val="22"/>
        </w:rPr>
        <w:t xml:space="preserve"> AP byl zaslán k připomínkám paní radní Mgr. Mileně Johnové a že byly zapracovány připomínky Sekce pro léčbu a následnou péči </w:t>
      </w:r>
      <w:r w:rsidR="00984D5C" w:rsidRPr="00AA4E4C">
        <w:rPr>
          <w:rFonts w:ascii="Arial" w:hAnsi="Arial" w:cs="Arial"/>
          <w:bCs/>
          <w:sz w:val="22"/>
          <w:szCs w:val="22"/>
        </w:rPr>
        <w:br/>
      </w:r>
      <w:r w:rsidRPr="00AA4E4C">
        <w:rPr>
          <w:rFonts w:ascii="Arial" w:hAnsi="Arial" w:cs="Arial"/>
          <w:bCs/>
          <w:sz w:val="22"/>
          <w:szCs w:val="22"/>
        </w:rPr>
        <w:t xml:space="preserve">a protidrogového koordinátora MČ Prahy 1, jakožto jediných, kteří připomínky zaslali. Pharm.Dr. Fifka vznesl dotaz na rozdíly v počtu sebraných a vrácených injekčních stříkaček. Bc. Havlíková uvedla rozdíl oproti minulému období, kdy v aktuálním AP byl </w:t>
      </w:r>
      <w:r w:rsidRPr="00AA4E4C">
        <w:rPr>
          <w:rFonts w:ascii="Arial" w:hAnsi="Arial" w:cs="Arial"/>
          <w:bCs/>
          <w:sz w:val="22"/>
          <w:szCs w:val="22"/>
        </w:rPr>
        <w:lastRenderedPageBreak/>
        <w:t xml:space="preserve">sloučen počet vyměněných a nalezených injekčních stříkaček terénními pracovníky, díky kterému vznikl tento rozdíl v počtech. Lenka Vedralová uvedla, že by bylo vhodné, aby vzhledem k aktuálnosti AP byla změněna data období proveditelnosti činností na rok 2020. Mgr. Varga zmínil důležitost zohlednit v AP komplikace spojené s nízkoprahovým substitučním centrem pro uživatele návykových látek, které je uvedeno jako jedno z priorit. Bc. </w:t>
      </w:r>
      <w:r w:rsidR="003420C7">
        <w:rPr>
          <w:rFonts w:ascii="Arial" w:hAnsi="Arial" w:cs="Arial"/>
          <w:bCs/>
          <w:sz w:val="22"/>
          <w:szCs w:val="22"/>
        </w:rPr>
        <w:t xml:space="preserve">Petra </w:t>
      </w:r>
      <w:r w:rsidRPr="00AA4E4C">
        <w:rPr>
          <w:rFonts w:ascii="Arial" w:hAnsi="Arial" w:cs="Arial"/>
          <w:bCs/>
          <w:sz w:val="22"/>
          <w:szCs w:val="22"/>
        </w:rPr>
        <w:t>Havlíková přislíbila zapracovat všechny připomínky, do 14 dnů, rozeslat členům Komise k připomínkám a na dalším jednání Komise předložit AP k odsouhlasení.</w:t>
      </w:r>
    </w:p>
    <w:p w:rsidR="00EF545B" w:rsidRPr="00AA4E4C" w:rsidRDefault="00EF545B" w:rsidP="00EF545B">
      <w:pPr>
        <w:autoSpaceDE w:val="0"/>
        <w:autoSpaceDN w:val="0"/>
        <w:adjustRightInd w:val="0"/>
        <w:spacing w:line="360" w:lineRule="auto"/>
        <w:jc w:val="both"/>
        <w:rPr>
          <w:rFonts w:ascii="Arial" w:hAnsi="Arial" w:cs="Arial"/>
          <w:bCs/>
          <w:sz w:val="22"/>
          <w:szCs w:val="22"/>
        </w:rPr>
      </w:pPr>
    </w:p>
    <w:p w:rsidR="00EF545B" w:rsidRPr="00AA4E4C" w:rsidRDefault="00EF545B" w:rsidP="00EF545B">
      <w:pPr>
        <w:autoSpaceDE w:val="0"/>
        <w:autoSpaceDN w:val="0"/>
        <w:adjustRightInd w:val="0"/>
        <w:spacing w:line="360" w:lineRule="auto"/>
        <w:jc w:val="both"/>
        <w:rPr>
          <w:rFonts w:ascii="Arial" w:hAnsi="Arial" w:cs="Arial"/>
          <w:i/>
          <w:sz w:val="22"/>
          <w:szCs w:val="22"/>
        </w:rPr>
      </w:pPr>
      <w:r w:rsidRPr="00AA4E4C">
        <w:rPr>
          <w:rFonts w:ascii="Arial" w:hAnsi="Arial" w:cs="Arial"/>
          <w:i/>
          <w:sz w:val="22"/>
          <w:szCs w:val="22"/>
        </w:rPr>
        <w:t>Komise vzala na vědomí informace o Akčním plánu.</w:t>
      </w:r>
    </w:p>
    <w:p w:rsidR="00E86669" w:rsidRPr="00AA4E4C" w:rsidRDefault="00E86669" w:rsidP="00B006B3">
      <w:pPr>
        <w:autoSpaceDE w:val="0"/>
        <w:autoSpaceDN w:val="0"/>
        <w:adjustRightInd w:val="0"/>
        <w:spacing w:line="360" w:lineRule="auto"/>
        <w:jc w:val="both"/>
        <w:rPr>
          <w:rFonts w:ascii="Arial" w:hAnsi="Arial" w:cs="Arial"/>
          <w:bCs/>
          <w:sz w:val="22"/>
          <w:szCs w:val="22"/>
        </w:rPr>
      </w:pPr>
    </w:p>
    <w:p w:rsidR="00EF545B" w:rsidRPr="00AA4E4C" w:rsidRDefault="00EF545B" w:rsidP="00EF545B">
      <w:pPr>
        <w:autoSpaceDE w:val="0"/>
        <w:autoSpaceDN w:val="0"/>
        <w:adjustRightInd w:val="0"/>
        <w:spacing w:line="360" w:lineRule="auto"/>
        <w:jc w:val="both"/>
        <w:rPr>
          <w:rFonts w:ascii="Arial" w:hAnsi="Arial" w:cs="Arial"/>
          <w:bCs/>
          <w:i/>
          <w:sz w:val="22"/>
          <w:szCs w:val="22"/>
        </w:rPr>
      </w:pPr>
      <w:r w:rsidRPr="00AA4E4C">
        <w:rPr>
          <w:rFonts w:ascii="Arial" w:hAnsi="Arial" w:cs="Arial"/>
          <w:bCs/>
          <w:i/>
          <w:sz w:val="22"/>
          <w:szCs w:val="22"/>
        </w:rPr>
        <w:t>V 14.45 odešel z jednání Pharm.Dr. Petr Fifka.</w:t>
      </w:r>
    </w:p>
    <w:p w:rsidR="00EF545B" w:rsidRPr="00AA4E4C" w:rsidRDefault="00EF545B" w:rsidP="00B006B3">
      <w:pPr>
        <w:autoSpaceDE w:val="0"/>
        <w:autoSpaceDN w:val="0"/>
        <w:adjustRightInd w:val="0"/>
        <w:spacing w:line="360" w:lineRule="auto"/>
        <w:jc w:val="both"/>
        <w:rPr>
          <w:rFonts w:ascii="Arial" w:hAnsi="Arial" w:cs="Arial"/>
          <w:bCs/>
          <w:sz w:val="22"/>
          <w:szCs w:val="22"/>
        </w:rPr>
      </w:pPr>
    </w:p>
    <w:p w:rsidR="00B006B3" w:rsidRPr="00AA4E4C" w:rsidRDefault="005C24FF" w:rsidP="00B006B3">
      <w:pPr>
        <w:pStyle w:val="Odstavecseseznamem"/>
        <w:numPr>
          <w:ilvl w:val="0"/>
          <w:numId w:val="2"/>
        </w:numPr>
        <w:autoSpaceDE w:val="0"/>
        <w:autoSpaceDN w:val="0"/>
        <w:adjustRightInd w:val="0"/>
        <w:spacing w:line="360" w:lineRule="auto"/>
        <w:ind w:left="567" w:hanging="567"/>
        <w:jc w:val="both"/>
        <w:rPr>
          <w:rFonts w:ascii="Arial" w:hAnsi="Arial" w:cs="Arial"/>
          <w:b/>
          <w:sz w:val="22"/>
          <w:szCs w:val="22"/>
        </w:rPr>
      </w:pPr>
      <w:r w:rsidRPr="00AA4E4C">
        <w:rPr>
          <w:rFonts w:ascii="Arial" w:hAnsi="Arial" w:cs="Arial"/>
          <w:b/>
          <w:sz w:val="22"/>
          <w:szCs w:val="22"/>
        </w:rPr>
        <w:t>Akční plán školské primární prevence rizikového chování v hlavním městě Praze na rok 2019 s výhledem pro rok 2020</w:t>
      </w:r>
      <w:r w:rsidR="00EF545B" w:rsidRPr="00AA4E4C">
        <w:rPr>
          <w:rFonts w:ascii="Arial" w:hAnsi="Arial" w:cs="Arial"/>
          <w:b/>
          <w:sz w:val="22"/>
          <w:szCs w:val="22"/>
        </w:rPr>
        <w:t xml:space="preserve"> (dále jen „AP PP</w:t>
      </w:r>
      <w:r w:rsidR="003420C7">
        <w:rPr>
          <w:rFonts w:ascii="Arial" w:hAnsi="Arial" w:cs="Arial"/>
          <w:b/>
          <w:sz w:val="22"/>
          <w:szCs w:val="22"/>
        </w:rPr>
        <w:t>RCH</w:t>
      </w:r>
      <w:r w:rsidR="00EF545B" w:rsidRPr="00AA4E4C">
        <w:rPr>
          <w:rFonts w:ascii="Arial" w:hAnsi="Arial" w:cs="Arial"/>
          <w:b/>
          <w:sz w:val="22"/>
          <w:szCs w:val="22"/>
        </w:rPr>
        <w:t>“)</w:t>
      </w:r>
    </w:p>
    <w:p w:rsidR="00182163" w:rsidRPr="00AA4E4C" w:rsidRDefault="00CB7070" w:rsidP="00EF545B">
      <w:pPr>
        <w:autoSpaceDE w:val="0"/>
        <w:autoSpaceDN w:val="0"/>
        <w:adjustRightInd w:val="0"/>
        <w:spacing w:line="360" w:lineRule="auto"/>
        <w:jc w:val="both"/>
        <w:rPr>
          <w:rFonts w:ascii="Arial" w:hAnsi="Arial" w:cs="Arial"/>
          <w:bCs/>
          <w:sz w:val="22"/>
          <w:szCs w:val="22"/>
        </w:rPr>
      </w:pPr>
      <w:r>
        <w:rPr>
          <w:rFonts w:ascii="Arial" w:hAnsi="Arial" w:cs="Arial"/>
          <w:bCs/>
          <w:sz w:val="22"/>
          <w:szCs w:val="22"/>
        </w:rPr>
        <w:t>Mgr. Jana Havlíková představila AP PPRCH</w:t>
      </w:r>
      <w:r w:rsidR="00EF545B" w:rsidRPr="00AA4E4C">
        <w:rPr>
          <w:rFonts w:ascii="Arial" w:hAnsi="Arial" w:cs="Arial"/>
          <w:bCs/>
          <w:sz w:val="22"/>
          <w:szCs w:val="22"/>
        </w:rPr>
        <w:t xml:space="preserve">, který </w:t>
      </w:r>
      <w:r>
        <w:rPr>
          <w:rFonts w:ascii="Arial" w:hAnsi="Arial" w:cs="Arial"/>
          <w:bCs/>
          <w:sz w:val="22"/>
          <w:szCs w:val="22"/>
        </w:rPr>
        <w:t>připomínkovali pracovníci Pražského centra primární prevence a metodici</w:t>
      </w:r>
      <w:r w:rsidR="00EF545B" w:rsidRPr="00AA4E4C">
        <w:rPr>
          <w:rFonts w:ascii="Arial" w:hAnsi="Arial" w:cs="Arial"/>
          <w:bCs/>
          <w:sz w:val="22"/>
          <w:szCs w:val="22"/>
        </w:rPr>
        <w:t xml:space="preserve"> prevence. AP</w:t>
      </w:r>
      <w:r>
        <w:rPr>
          <w:rFonts w:ascii="Arial" w:hAnsi="Arial" w:cs="Arial"/>
          <w:bCs/>
          <w:sz w:val="22"/>
          <w:szCs w:val="22"/>
        </w:rPr>
        <w:t xml:space="preserve"> PPRCH</w:t>
      </w:r>
      <w:r w:rsidR="00EF545B" w:rsidRPr="00AA4E4C">
        <w:rPr>
          <w:rFonts w:ascii="Arial" w:hAnsi="Arial" w:cs="Arial"/>
          <w:bCs/>
          <w:sz w:val="22"/>
          <w:szCs w:val="22"/>
        </w:rPr>
        <w:t xml:space="preserve"> byl předložen paní radní Mgr. Johnové a nyní je předložen protidrogové komisi k</w:t>
      </w:r>
      <w:r>
        <w:rPr>
          <w:rFonts w:ascii="Arial" w:hAnsi="Arial" w:cs="Arial"/>
          <w:bCs/>
          <w:sz w:val="22"/>
          <w:szCs w:val="22"/>
        </w:rPr>
        <w:t xml:space="preserve"> případným připomínkám. </w:t>
      </w:r>
      <w:r w:rsidRPr="00AA4E4C">
        <w:rPr>
          <w:rFonts w:ascii="Arial" w:hAnsi="Arial" w:cs="Arial"/>
          <w:bCs/>
          <w:sz w:val="22"/>
          <w:szCs w:val="22"/>
        </w:rPr>
        <w:t>AP</w:t>
      </w:r>
      <w:r>
        <w:rPr>
          <w:rFonts w:ascii="Arial" w:hAnsi="Arial" w:cs="Arial"/>
          <w:bCs/>
          <w:sz w:val="22"/>
          <w:szCs w:val="22"/>
        </w:rPr>
        <w:t xml:space="preserve"> PPRCH byl vytvořen na základě vyhodnocení uplynulého období, dotazníkových šetření a SWOT analýz. Součástí plánu je i finanční pokrytí plánovaných aktivit.</w:t>
      </w:r>
    </w:p>
    <w:p w:rsidR="00E848EA" w:rsidRPr="00AA4E4C" w:rsidRDefault="00E848EA" w:rsidP="00EF545B">
      <w:pPr>
        <w:autoSpaceDE w:val="0"/>
        <w:autoSpaceDN w:val="0"/>
        <w:adjustRightInd w:val="0"/>
        <w:spacing w:line="360" w:lineRule="auto"/>
        <w:jc w:val="both"/>
        <w:rPr>
          <w:rFonts w:ascii="Arial" w:hAnsi="Arial" w:cs="Arial"/>
          <w:bCs/>
          <w:sz w:val="22"/>
          <w:szCs w:val="22"/>
        </w:rPr>
      </w:pPr>
      <w:r w:rsidRPr="00AA4E4C">
        <w:rPr>
          <w:rFonts w:ascii="Arial" w:hAnsi="Arial" w:cs="Arial"/>
          <w:bCs/>
          <w:sz w:val="22"/>
          <w:szCs w:val="22"/>
        </w:rPr>
        <w:t>Mgr. Počarovský nesouhlasí s vytvoření</w:t>
      </w:r>
      <w:r w:rsidR="00AA4E4C" w:rsidRPr="00AA4E4C">
        <w:rPr>
          <w:rFonts w:ascii="Arial" w:hAnsi="Arial" w:cs="Arial"/>
          <w:bCs/>
          <w:sz w:val="22"/>
          <w:szCs w:val="22"/>
        </w:rPr>
        <w:t>m</w:t>
      </w:r>
      <w:r w:rsidRPr="00AA4E4C">
        <w:rPr>
          <w:rFonts w:ascii="Arial" w:hAnsi="Arial" w:cs="Arial"/>
          <w:bCs/>
          <w:sz w:val="22"/>
          <w:szCs w:val="22"/>
        </w:rPr>
        <w:t xml:space="preserve"> samostatné Komise pro primární prevenci </w:t>
      </w:r>
      <w:r w:rsidR="00AA4E4C" w:rsidRPr="00AA4E4C">
        <w:rPr>
          <w:rFonts w:ascii="Arial" w:hAnsi="Arial" w:cs="Arial"/>
          <w:bCs/>
          <w:sz w:val="22"/>
          <w:szCs w:val="22"/>
        </w:rPr>
        <w:br/>
      </w:r>
      <w:r w:rsidRPr="00AA4E4C">
        <w:rPr>
          <w:rFonts w:ascii="Arial" w:hAnsi="Arial" w:cs="Arial"/>
          <w:bCs/>
          <w:sz w:val="22"/>
          <w:szCs w:val="22"/>
        </w:rPr>
        <w:t>a navrhuje tento bod z AP PP</w:t>
      </w:r>
      <w:r w:rsidR="003420C7">
        <w:rPr>
          <w:rFonts w:ascii="Arial" w:hAnsi="Arial" w:cs="Arial"/>
          <w:bCs/>
          <w:sz w:val="22"/>
          <w:szCs w:val="22"/>
        </w:rPr>
        <w:t>RCH</w:t>
      </w:r>
      <w:r w:rsidRPr="00AA4E4C">
        <w:rPr>
          <w:rFonts w:ascii="Arial" w:hAnsi="Arial" w:cs="Arial"/>
          <w:bCs/>
          <w:sz w:val="22"/>
          <w:szCs w:val="22"/>
        </w:rPr>
        <w:t xml:space="preserve"> vypustit.</w:t>
      </w:r>
      <w:r w:rsidR="00182163" w:rsidRPr="00AA4E4C">
        <w:rPr>
          <w:rFonts w:ascii="Arial" w:hAnsi="Arial" w:cs="Arial"/>
          <w:bCs/>
          <w:sz w:val="22"/>
          <w:szCs w:val="22"/>
        </w:rPr>
        <w:t xml:space="preserve"> </w:t>
      </w:r>
    </w:p>
    <w:p w:rsidR="00182163" w:rsidRPr="00AA4E4C" w:rsidRDefault="00182163" w:rsidP="00EF545B">
      <w:pPr>
        <w:autoSpaceDE w:val="0"/>
        <w:autoSpaceDN w:val="0"/>
        <w:adjustRightInd w:val="0"/>
        <w:spacing w:line="360" w:lineRule="auto"/>
        <w:jc w:val="both"/>
        <w:rPr>
          <w:rFonts w:ascii="Arial" w:hAnsi="Arial" w:cs="Arial"/>
          <w:bCs/>
          <w:sz w:val="22"/>
          <w:szCs w:val="22"/>
        </w:rPr>
      </w:pPr>
    </w:p>
    <w:p w:rsidR="00E848EA" w:rsidRPr="00AA4E4C" w:rsidRDefault="00E848EA" w:rsidP="00E848EA">
      <w:pPr>
        <w:spacing w:before="120" w:after="120" w:line="276" w:lineRule="auto"/>
        <w:jc w:val="both"/>
        <w:rPr>
          <w:rFonts w:ascii="Arial" w:hAnsi="Arial" w:cs="Arial"/>
          <w:i/>
          <w:sz w:val="22"/>
          <w:szCs w:val="22"/>
        </w:rPr>
      </w:pPr>
      <w:r w:rsidRPr="00AA4E4C">
        <w:rPr>
          <w:rFonts w:ascii="Arial" w:hAnsi="Arial" w:cs="Arial"/>
          <w:i/>
          <w:sz w:val="22"/>
          <w:szCs w:val="22"/>
        </w:rPr>
        <w:t>Hlasování v 1</w:t>
      </w:r>
      <w:r w:rsidR="00182163" w:rsidRPr="00AA4E4C">
        <w:rPr>
          <w:rFonts w:ascii="Arial" w:hAnsi="Arial" w:cs="Arial"/>
          <w:i/>
          <w:sz w:val="22"/>
          <w:szCs w:val="22"/>
        </w:rPr>
        <w:t>5</w:t>
      </w:r>
      <w:r w:rsidRPr="00AA4E4C">
        <w:rPr>
          <w:rFonts w:ascii="Arial" w:hAnsi="Arial" w:cs="Arial"/>
          <w:i/>
          <w:sz w:val="22"/>
          <w:szCs w:val="22"/>
        </w:rPr>
        <w:t>.</w:t>
      </w:r>
      <w:r w:rsidR="00182163" w:rsidRPr="00AA4E4C">
        <w:rPr>
          <w:rFonts w:ascii="Arial" w:hAnsi="Arial" w:cs="Arial"/>
          <w:i/>
          <w:sz w:val="22"/>
          <w:szCs w:val="22"/>
        </w:rPr>
        <w:t>00</w:t>
      </w:r>
    </w:p>
    <w:p w:rsidR="00E848EA" w:rsidRPr="00AA4E4C" w:rsidRDefault="00E848EA" w:rsidP="00E848EA">
      <w:pPr>
        <w:spacing w:before="120" w:after="120" w:line="276" w:lineRule="auto"/>
        <w:jc w:val="both"/>
        <w:rPr>
          <w:rFonts w:ascii="Arial" w:hAnsi="Arial" w:cs="Arial"/>
          <w:i/>
          <w:sz w:val="22"/>
          <w:szCs w:val="22"/>
        </w:rPr>
      </w:pPr>
      <w:r w:rsidRPr="00AA4E4C">
        <w:rPr>
          <w:rFonts w:ascii="Arial" w:hAnsi="Arial" w:cs="Arial"/>
          <w:i/>
          <w:sz w:val="22"/>
          <w:szCs w:val="22"/>
        </w:rPr>
        <w:t>pro – proti – zdržel se</w:t>
      </w:r>
    </w:p>
    <w:p w:rsidR="00E848EA" w:rsidRPr="00AA4E4C" w:rsidRDefault="00E848EA" w:rsidP="00E848EA">
      <w:pPr>
        <w:spacing w:before="120" w:after="120" w:line="276" w:lineRule="auto"/>
        <w:jc w:val="both"/>
        <w:rPr>
          <w:rFonts w:ascii="Arial" w:hAnsi="Arial" w:cs="Arial"/>
          <w:i/>
          <w:sz w:val="22"/>
          <w:szCs w:val="22"/>
        </w:rPr>
      </w:pPr>
      <w:r w:rsidRPr="00AA4E4C">
        <w:rPr>
          <w:rFonts w:ascii="Arial" w:hAnsi="Arial" w:cs="Arial"/>
          <w:i/>
          <w:sz w:val="22"/>
          <w:szCs w:val="22"/>
        </w:rPr>
        <w:t>1</w:t>
      </w:r>
      <w:r w:rsidR="00182163" w:rsidRPr="00AA4E4C">
        <w:rPr>
          <w:rFonts w:ascii="Arial" w:hAnsi="Arial" w:cs="Arial"/>
          <w:i/>
          <w:sz w:val="22"/>
          <w:szCs w:val="22"/>
        </w:rPr>
        <w:t>1</w:t>
      </w:r>
      <w:r w:rsidRPr="00AA4E4C">
        <w:rPr>
          <w:rFonts w:ascii="Arial" w:hAnsi="Arial" w:cs="Arial"/>
          <w:i/>
          <w:sz w:val="22"/>
          <w:szCs w:val="22"/>
        </w:rPr>
        <w:t xml:space="preserve"> – 0 – 0</w:t>
      </w:r>
    </w:p>
    <w:p w:rsidR="00E848EA" w:rsidRPr="00AA4E4C" w:rsidRDefault="00E848EA" w:rsidP="00E848EA">
      <w:pPr>
        <w:spacing w:before="120" w:after="120" w:line="276" w:lineRule="auto"/>
        <w:jc w:val="both"/>
        <w:rPr>
          <w:rFonts w:ascii="Arial" w:hAnsi="Arial" w:cs="Arial"/>
          <w:i/>
          <w:sz w:val="22"/>
          <w:szCs w:val="22"/>
        </w:rPr>
      </w:pPr>
      <w:r w:rsidRPr="00AA4E4C">
        <w:rPr>
          <w:rFonts w:ascii="Arial" w:hAnsi="Arial" w:cs="Arial"/>
          <w:sz w:val="22"/>
          <w:szCs w:val="22"/>
        </w:rPr>
        <w:t>K</w:t>
      </w:r>
      <w:r w:rsidRPr="00AA4E4C">
        <w:rPr>
          <w:rFonts w:ascii="Arial" w:hAnsi="Arial" w:cs="Arial"/>
          <w:i/>
          <w:sz w:val="22"/>
          <w:szCs w:val="22"/>
        </w:rPr>
        <w:t xml:space="preserve">omise </w:t>
      </w:r>
      <w:r w:rsidR="00182163" w:rsidRPr="00AA4E4C">
        <w:rPr>
          <w:rFonts w:ascii="Arial" w:hAnsi="Arial" w:cs="Arial"/>
          <w:i/>
          <w:sz w:val="22"/>
          <w:szCs w:val="22"/>
        </w:rPr>
        <w:t>schválila po vypuštění bodu ohledně vzniku Komise pro primární prevenci text AP PP</w:t>
      </w:r>
      <w:r w:rsidR="003420C7">
        <w:rPr>
          <w:rFonts w:ascii="Arial" w:hAnsi="Arial" w:cs="Arial"/>
          <w:i/>
          <w:sz w:val="22"/>
          <w:szCs w:val="22"/>
        </w:rPr>
        <w:t>RCH</w:t>
      </w:r>
      <w:r w:rsidR="00182163" w:rsidRPr="00AA4E4C">
        <w:rPr>
          <w:rFonts w:ascii="Arial" w:hAnsi="Arial" w:cs="Arial"/>
          <w:i/>
          <w:sz w:val="22"/>
          <w:szCs w:val="22"/>
        </w:rPr>
        <w:t xml:space="preserve"> a navrhuje ho ke schválení RHMP.</w:t>
      </w:r>
    </w:p>
    <w:p w:rsidR="00E848EA" w:rsidRPr="00AA4E4C" w:rsidRDefault="00E848EA" w:rsidP="00EF545B">
      <w:pPr>
        <w:autoSpaceDE w:val="0"/>
        <w:autoSpaceDN w:val="0"/>
        <w:adjustRightInd w:val="0"/>
        <w:spacing w:line="360" w:lineRule="auto"/>
        <w:jc w:val="both"/>
        <w:rPr>
          <w:rFonts w:ascii="Arial" w:hAnsi="Arial" w:cs="Arial"/>
          <w:bCs/>
          <w:sz w:val="22"/>
          <w:szCs w:val="22"/>
        </w:rPr>
      </w:pPr>
    </w:p>
    <w:p w:rsidR="005C24FF" w:rsidRDefault="005C24FF" w:rsidP="005C24FF">
      <w:pPr>
        <w:pStyle w:val="Odstavecseseznamem"/>
        <w:numPr>
          <w:ilvl w:val="0"/>
          <w:numId w:val="2"/>
        </w:numPr>
        <w:autoSpaceDE w:val="0"/>
        <w:autoSpaceDN w:val="0"/>
        <w:adjustRightInd w:val="0"/>
        <w:spacing w:line="360" w:lineRule="auto"/>
        <w:ind w:left="567" w:hanging="567"/>
        <w:jc w:val="both"/>
        <w:rPr>
          <w:rFonts w:ascii="Arial" w:hAnsi="Arial" w:cs="Arial"/>
          <w:b/>
          <w:sz w:val="22"/>
          <w:szCs w:val="22"/>
        </w:rPr>
      </w:pPr>
      <w:r w:rsidRPr="00AA4E4C">
        <w:rPr>
          <w:rFonts w:ascii="Arial" w:hAnsi="Arial" w:cs="Arial"/>
          <w:b/>
          <w:sz w:val="22"/>
          <w:szCs w:val="22"/>
        </w:rPr>
        <w:t>Aktuální informace z</w:t>
      </w:r>
      <w:r w:rsidR="00CB7070">
        <w:rPr>
          <w:rFonts w:ascii="Arial" w:hAnsi="Arial" w:cs="Arial"/>
          <w:b/>
          <w:sz w:val="22"/>
          <w:szCs w:val="22"/>
        </w:rPr>
        <w:t> </w:t>
      </w:r>
      <w:r w:rsidRPr="00AA4E4C">
        <w:rPr>
          <w:rFonts w:ascii="Arial" w:hAnsi="Arial" w:cs="Arial"/>
          <w:b/>
          <w:sz w:val="22"/>
          <w:szCs w:val="22"/>
        </w:rPr>
        <w:t>MŠMT</w:t>
      </w:r>
    </w:p>
    <w:p w:rsidR="00CB7070" w:rsidRPr="00CB7070" w:rsidRDefault="00CB7070" w:rsidP="00CB7070">
      <w:pPr>
        <w:autoSpaceDE w:val="0"/>
        <w:autoSpaceDN w:val="0"/>
        <w:adjustRightInd w:val="0"/>
        <w:spacing w:line="360" w:lineRule="auto"/>
        <w:jc w:val="both"/>
        <w:rPr>
          <w:rFonts w:ascii="Arial" w:hAnsi="Arial" w:cs="Arial"/>
          <w:sz w:val="22"/>
          <w:szCs w:val="22"/>
        </w:rPr>
      </w:pPr>
      <w:r w:rsidRPr="00CB7070">
        <w:rPr>
          <w:rFonts w:ascii="Arial" w:hAnsi="Arial" w:cs="Arial"/>
          <w:sz w:val="22"/>
          <w:szCs w:val="22"/>
        </w:rPr>
        <w:t xml:space="preserve">MŠMT přesouvá cca 8 mil. </w:t>
      </w:r>
      <w:r>
        <w:rPr>
          <w:rFonts w:ascii="Arial" w:hAnsi="Arial" w:cs="Arial"/>
          <w:sz w:val="22"/>
          <w:szCs w:val="22"/>
        </w:rPr>
        <w:t xml:space="preserve">z </w:t>
      </w:r>
      <w:r w:rsidRPr="00CB7070">
        <w:rPr>
          <w:rFonts w:ascii="Arial" w:hAnsi="Arial" w:cs="Arial"/>
          <w:sz w:val="22"/>
          <w:szCs w:val="22"/>
        </w:rPr>
        <w:t xml:space="preserve">grantového programu na primární prevenci rizikového chování na Radu vlády pro koordinaci protidrogové politiky, kde se nově budou centralizovat </w:t>
      </w:r>
      <w:r>
        <w:rPr>
          <w:rFonts w:ascii="Arial" w:hAnsi="Arial" w:cs="Arial"/>
          <w:sz w:val="22"/>
          <w:szCs w:val="22"/>
        </w:rPr>
        <w:t xml:space="preserve">na žádost Asociace neziskových organizací </w:t>
      </w:r>
      <w:r w:rsidRPr="00CB7070">
        <w:rPr>
          <w:rFonts w:ascii="Arial" w:hAnsi="Arial" w:cs="Arial"/>
          <w:sz w:val="22"/>
          <w:szCs w:val="22"/>
        </w:rPr>
        <w:t>dotace z některých ministerstev, které jsou určeny pro NNO poskytující adiktologické služby</w:t>
      </w:r>
      <w:r>
        <w:rPr>
          <w:rFonts w:ascii="Arial" w:hAnsi="Arial" w:cs="Arial"/>
          <w:sz w:val="22"/>
          <w:szCs w:val="22"/>
        </w:rPr>
        <w:t xml:space="preserve">. RVKPP bude </w:t>
      </w:r>
      <w:r w:rsidR="00CC34AE">
        <w:rPr>
          <w:rFonts w:ascii="Arial" w:hAnsi="Arial" w:cs="Arial"/>
          <w:sz w:val="22"/>
          <w:szCs w:val="22"/>
        </w:rPr>
        <w:lastRenderedPageBreak/>
        <w:t xml:space="preserve">tedy </w:t>
      </w:r>
      <w:r>
        <w:rPr>
          <w:rFonts w:ascii="Arial" w:hAnsi="Arial" w:cs="Arial"/>
          <w:sz w:val="22"/>
          <w:szCs w:val="22"/>
        </w:rPr>
        <w:t>rozdělovat dotace na komplexní programy ve školách, které obsahují i jiné typy rizikového chování, než je závislostní.</w:t>
      </w:r>
    </w:p>
    <w:p w:rsidR="00884601" w:rsidRDefault="00CC34AE" w:rsidP="005C5192">
      <w:pPr>
        <w:spacing w:line="360" w:lineRule="auto"/>
        <w:rPr>
          <w:rFonts w:ascii="Arial" w:hAnsi="Arial" w:cs="Arial"/>
          <w:sz w:val="22"/>
          <w:szCs w:val="22"/>
        </w:rPr>
      </w:pPr>
      <w:r>
        <w:rPr>
          <w:rFonts w:ascii="Arial" w:hAnsi="Arial" w:cs="Arial"/>
          <w:sz w:val="22"/>
          <w:szCs w:val="22"/>
        </w:rPr>
        <w:t>Mgr. Jana Havlíková</w:t>
      </w:r>
      <w:r w:rsidR="00CB7070" w:rsidRPr="00CB7070">
        <w:rPr>
          <w:rFonts w:ascii="Arial" w:hAnsi="Arial" w:cs="Arial"/>
          <w:sz w:val="22"/>
          <w:szCs w:val="22"/>
        </w:rPr>
        <w:t xml:space="preserve"> obdržela od Národního ú</w:t>
      </w:r>
      <w:r w:rsidR="00CB7070">
        <w:rPr>
          <w:rFonts w:ascii="Arial" w:hAnsi="Arial" w:cs="Arial"/>
          <w:sz w:val="22"/>
          <w:szCs w:val="22"/>
        </w:rPr>
        <w:t>stavu pro vzdělávání informaci,</w:t>
      </w:r>
      <w:r w:rsidR="00CB7070" w:rsidRPr="00CB7070">
        <w:rPr>
          <w:rFonts w:ascii="Arial" w:hAnsi="Arial" w:cs="Arial"/>
          <w:sz w:val="22"/>
          <w:szCs w:val="22"/>
        </w:rPr>
        <w:t xml:space="preserve"> že došlo k pozastavení procesu certifikace organizací poskytujících programy školské primární prevence rizikového chování. </w:t>
      </w:r>
    </w:p>
    <w:p w:rsidR="005C5192" w:rsidRPr="005C5192" w:rsidRDefault="005C5192" w:rsidP="005C5192">
      <w:pPr>
        <w:spacing w:line="360" w:lineRule="auto"/>
        <w:rPr>
          <w:rFonts w:ascii="Arial" w:hAnsi="Arial" w:cs="Arial"/>
          <w:sz w:val="22"/>
          <w:szCs w:val="22"/>
        </w:rPr>
      </w:pPr>
    </w:p>
    <w:p w:rsidR="0048429C" w:rsidRPr="00AA4E4C" w:rsidRDefault="00651EF5" w:rsidP="00791F44">
      <w:pPr>
        <w:pStyle w:val="Odstavecseseznamem"/>
        <w:autoSpaceDE w:val="0"/>
        <w:autoSpaceDN w:val="0"/>
        <w:adjustRightInd w:val="0"/>
        <w:spacing w:line="360" w:lineRule="auto"/>
        <w:ind w:left="0"/>
        <w:jc w:val="both"/>
        <w:rPr>
          <w:rFonts w:ascii="Arial" w:hAnsi="Arial" w:cs="Arial"/>
          <w:bCs/>
          <w:i/>
          <w:sz w:val="22"/>
          <w:szCs w:val="22"/>
        </w:rPr>
      </w:pPr>
      <w:r w:rsidRPr="00AA4E4C">
        <w:rPr>
          <w:rFonts w:ascii="Arial" w:hAnsi="Arial" w:cs="Arial"/>
          <w:i/>
          <w:sz w:val="22"/>
          <w:szCs w:val="22"/>
        </w:rPr>
        <w:t xml:space="preserve">Komise vzala na vědomí informace o </w:t>
      </w:r>
      <w:r w:rsidR="00984D5C" w:rsidRPr="00AA4E4C">
        <w:rPr>
          <w:rFonts w:ascii="Arial" w:hAnsi="Arial" w:cs="Arial"/>
          <w:i/>
          <w:sz w:val="22"/>
          <w:szCs w:val="22"/>
        </w:rPr>
        <w:t>aktuální situaci v oblasti primární prevence rizikového chování</w:t>
      </w:r>
      <w:r w:rsidRPr="00AA4E4C">
        <w:rPr>
          <w:rFonts w:ascii="Arial" w:hAnsi="Arial" w:cs="Arial"/>
          <w:bCs/>
          <w:i/>
          <w:sz w:val="22"/>
          <w:szCs w:val="22"/>
        </w:rPr>
        <w:t>.</w:t>
      </w:r>
    </w:p>
    <w:p w:rsidR="00651EF5" w:rsidRPr="00AA4E4C" w:rsidRDefault="00651EF5" w:rsidP="00791F44">
      <w:pPr>
        <w:pStyle w:val="Odstavecseseznamem"/>
        <w:autoSpaceDE w:val="0"/>
        <w:autoSpaceDN w:val="0"/>
        <w:adjustRightInd w:val="0"/>
        <w:spacing w:line="360" w:lineRule="auto"/>
        <w:ind w:left="0"/>
        <w:jc w:val="both"/>
        <w:rPr>
          <w:rFonts w:ascii="Arial" w:hAnsi="Arial" w:cs="Arial"/>
          <w:bCs/>
          <w:i/>
          <w:sz w:val="22"/>
          <w:szCs w:val="22"/>
        </w:rPr>
      </w:pPr>
    </w:p>
    <w:p w:rsidR="00B006B3" w:rsidRPr="00AA4E4C" w:rsidRDefault="00B006B3" w:rsidP="00B006B3">
      <w:pPr>
        <w:pStyle w:val="Odstavecseseznamem"/>
        <w:numPr>
          <w:ilvl w:val="0"/>
          <w:numId w:val="2"/>
        </w:numPr>
        <w:autoSpaceDE w:val="0"/>
        <w:autoSpaceDN w:val="0"/>
        <w:adjustRightInd w:val="0"/>
        <w:spacing w:line="360" w:lineRule="auto"/>
        <w:ind w:left="567" w:hanging="567"/>
        <w:jc w:val="both"/>
        <w:rPr>
          <w:rFonts w:ascii="Arial" w:hAnsi="Arial" w:cs="Arial"/>
          <w:b/>
          <w:bCs/>
          <w:sz w:val="22"/>
          <w:szCs w:val="22"/>
        </w:rPr>
      </w:pPr>
      <w:r w:rsidRPr="00AA4E4C">
        <w:rPr>
          <w:rFonts w:ascii="Arial" w:hAnsi="Arial" w:cs="Arial"/>
          <w:b/>
          <w:bCs/>
          <w:sz w:val="22"/>
          <w:szCs w:val="22"/>
        </w:rPr>
        <w:t>Různé</w:t>
      </w:r>
    </w:p>
    <w:p w:rsidR="009648CE" w:rsidRPr="00AA4E4C" w:rsidRDefault="00984D5C" w:rsidP="005A506B">
      <w:pPr>
        <w:spacing w:line="360" w:lineRule="auto"/>
        <w:jc w:val="both"/>
        <w:rPr>
          <w:rFonts w:ascii="Arial" w:hAnsi="Arial" w:cs="Arial"/>
          <w:sz w:val="22"/>
          <w:szCs w:val="22"/>
        </w:rPr>
      </w:pPr>
      <w:r w:rsidRPr="00AA4E4C">
        <w:rPr>
          <w:rFonts w:ascii="Arial" w:hAnsi="Arial" w:cs="Arial"/>
          <w:sz w:val="22"/>
          <w:szCs w:val="22"/>
        </w:rPr>
        <w:t>Mgr. Počarovský požádal o termíny příštích jednání Komise. Tyto termíny budou členům Komise rozeslány po konzultaci s radní Mgr. Milenou Johnovou.</w:t>
      </w:r>
    </w:p>
    <w:p w:rsidR="00E52F95" w:rsidRPr="00AA4E4C" w:rsidRDefault="00984D5C" w:rsidP="00792E23">
      <w:pPr>
        <w:spacing w:before="120" w:after="120" w:line="276" w:lineRule="auto"/>
        <w:jc w:val="both"/>
        <w:rPr>
          <w:rFonts w:ascii="Arial" w:hAnsi="Arial" w:cs="Arial"/>
          <w:sz w:val="22"/>
          <w:szCs w:val="22"/>
        </w:rPr>
      </w:pPr>
      <w:r w:rsidRPr="00AA4E4C">
        <w:rPr>
          <w:rFonts w:ascii="Arial" w:hAnsi="Arial" w:cs="Arial"/>
          <w:sz w:val="22"/>
          <w:szCs w:val="22"/>
        </w:rPr>
        <w:t xml:space="preserve">Bc </w:t>
      </w:r>
      <w:r w:rsidR="003420C7">
        <w:rPr>
          <w:rFonts w:ascii="Arial" w:hAnsi="Arial" w:cs="Arial"/>
          <w:sz w:val="22"/>
          <w:szCs w:val="22"/>
        </w:rPr>
        <w:t xml:space="preserve">Petra </w:t>
      </w:r>
      <w:r w:rsidRPr="00AA4E4C">
        <w:rPr>
          <w:rFonts w:ascii="Arial" w:hAnsi="Arial" w:cs="Arial"/>
          <w:sz w:val="22"/>
          <w:szCs w:val="22"/>
        </w:rPr>
        <w:t>Havlíková</w:t>
      </w:r>
      <w:r w:rsidR="00E52F95" w:rsidRPr="00AA4E4C">
        <w:rPr>
          <w:rFonts w:ascii="Arial" w:hAnsi="Arial" w:cs="Arial"/>
          <w:sz w:val="22"/>
          <w:szCs w:val="22"/>
        </w:rPr>
        <w:t xml:space="preserve"> poděkoval</w:t>
      </w:r>
      <w:r w:rsidR="008B1F6A" w:rsidRPr="00AA4E4C">
        <w:rPr>
          <w:rFonts w:ascii="Arial" w:hAnsi="Arial" w:cs="Arial"/>
          <w:sz w:val="22"/>
          <w:szCs w:val="22"/>
        </w:rPr>
        <w:t>a</w:t>
      </w:r>
      <w:r w:rsidR="00E52F95" w:rsidRPr="00AA4E4C">
        <w:rPr>
          <w:rFonts w:ascii="Arial" w:hAnsi="Arial" w:cs="Arial"/>
          <w:sz w:val="22"/>
          <w:szCs w:val="22"/>
        </w:rPr>
        <w:t xml:space="preserve"> přítomným členům K</w:t>
      </w:r>
      <w:r w:rsidR="00FC0F11" w:rsidRPr="00AA4E4C">
        <w:rPr>
          <w:rFonts w:ascii="Arial" w:hAnsi="Arial" w:cs="Arial"/>
          <w:sz w:val="22"/>
          <w:szCs w:val="22"/>
        </w:rPr>
        <w:t>om</w:t>
      </w:r>
      <w:r w:rsidR="002548B8" w:rsidRPr="00AA4E4C">
        <w:rPr>
          <w:rFonts w:ascii="Arial" w:hAnsi="Arial" w:cs="Arial"/>
          <w:sz w:val="22"/>
          <w:szCs w:val="22"/>
        </w:rPr>
        <w:t>i</w:t>
      </w:r>
      <w:r w:rsidR="00B051EA" w:rsidRPr="00AA4E4C">
        <w:rPr>
          <w:rFonts w:ascii="Arial" w:hAnsi="Arial" w:cs="Arial"/>
          <w:sz w:val="22"/>
          <w:szCs w:val="22"/>
        </w:rPr>
        <w:t>se za účast na jednání a v</w:t>
      </w:r>
      <w:r w:rsidRPr="00AA4E4C">
        <w:rPr>
          <w:rFonts w:ascii="Arial" w:hAnsi="Arial" w:cs="Arial"/>
          <w:sz w:val="22"/>
          <w:szCs w:val="22"/>
        </w:rPr>
        <w:t> 15.15</w:t>
      </w:r>
      <w:r w:rsidR="006C41BC" w:rsidRPr="00AA4E4C">
        <w:rPr>
          <w:rFonts w:ascii="Arial" w:hAnsi="Arial" w:cs="Arial"/>
          <w:sz w:val="22"/>
          <w:szCs w:val="22"/>
        </w:rPr>
        <w:t xml:space="preserve"> </w:t>
      </w:r>
      <w:r w:rsidR="00E52F95" w:rsidRPr="00AA4E4C">
        <w:rPr>
          <w:rFonts w:ascii="Arial" w:hAnsi="Arial" w:cs="Arial"/>
          <w:sz w:val="22"/>
          <w:szCs w:val="22"/>
        </w:rPr>
        <w:t>jednání ukončil</w:t>
      </w:r>
      <w:r w:rsidR="008B1F6A" w:rsidRPr="00AA4E4C">
        <w:rPr>
          <w:rFonts w:ascii="Arial" w:hAnsi="Arial" w:cs="Arial"/>
          <w:sz w:val="22"/>
          <w:szCs w:val="22"/>
        </w:rPr>
        <w:t>a</w:t>
      </w:r>
      <w:r w:rsidR="00E52F95" w:rsidRPr="00AA4E4C">
        <w:rPr>
          <w:rFonts w:ascii="Arial" w:hAnsi="Arial" w:cs="Arial"/>
          <w:sz w:val="22"/>
          <w:szCs w:val="22"/>
        </w:rPr>
        <w:t>.</w:t>
      </w:r>
    </w:p>
    <w:p w:rsidR="00DA38FE" w:rsidRPr="00AA4E4C" w:rsidRDefault="00DA38FE" w:rsidP="00792E23">
      <w:pPr>
        <w:spacing w:before="120" w:after="120" w:line="276" w:lineRule="auto"/>
        <w:jc w:val="both"/>
        <w:rPr>
          <w:rFonts w:ascii="Arial" w:hAnsi="Arial" w:cs="Arial"/>
          <w:sz w:val="22"/>
          <w:szCs w:val="22"/>
        </w:rPr>
      </w:pPr>
    </w:p>
    <w:p w:rsidR="00E52F95" w:rsidRPr="00AA4E4C" w:rsidRDefault="00E52F95" w:rsidP="00792E23">
      <w:pPr>
        <w:spacing w:before="120" w:after="120" w:line="276" w:lineRule="auto"/>
        <w:jc w:val="center"/>
        <w:rPr>
          <w:rFonts w:ascii="Arial" w:hAnsi="Arial" w:cs="Arial"/>
          <w:sz w:val="22"/>
          <w:szCs w:val="22"/>
        </w:rPr>
      </w:pPr>
      <w:r w:rsidRPr="00AA4E4C">
        <w:rPr>
          <w:rFonts w:ascii="Arial" w:hAnsi="Arial" w:cs="Arial"/>
          <w:sz w:val="22"/>
          <w:szCs w:val="22"/>
        </w:rPr>
        <w:t>Zapsala:</w:t>
      </w:r>
    </w:p>
    <w:p w:rsidR="000B7625" w:rsidRPr="00AA4E4C" w:rsidRDefault="000B7625" w:rsidP="00792E23">
      <w:pPr>
        <w:spacing w:before="120" w:after="120" w:line="276" w:lineRule="auto"/>
        <w:jc w:val="center"/>
        <w:rPr>
          <w:rFonts w:ascii="Arial" w:hAnsi="Arial" w:cs="Arial"/>
          <w:sz w:val="22"/>
          <w:szCs w:val="22"/>
        </w:rPr>
      </w:pPr>
    </w:p>
    <w:p w:rsidR="00E52F95" w:rsidRPr="00AA4E4C" w:rsidRDefault="00E52F95" w:rsidP="00792E23">
      <w:pPr>
        <w:spacing w:before="120" w:after="120" w:line="276" w:lineRule="auto"/>
        <w:jc w:val="center"/>
        <w:rPr>
          <w:rFonts w:ascii="Arial" w:hAnsi="Arial" w:cs="Arial"/>
          <w:sz w:val="22"/>
          <w:szCs w:val="22"/>
        </w:rPr>
      </w:pPr>
      <w:r w:rsidRPr="00AA4E4C">
        <w:rPr>
          <w:rFonts w:ascii="Arial" w:hAnsi="Arial" w:cs="Arial"/>
          <w:sz w:val="22"/>
          <w:szCs w:val="22"/>
        </w:rPr>
        <w:t>……………………………….</w:t>
      </w:r>
    </w:p>
    <w:p w:rsidR="00E52F95" w:rsidRPr="00AA4E4C" w:rsidRDefault="00164C7D" w:rsidP="00792E23">
      <w:pPr>
        <w:spacing w:before="120" w:after="120" w:line="276" w:lineRule="auto"/>
        <w:jc w:val="center"/>
        <w:rPr>
          <w:rFonts w:ascii="Arial" w:hAnsi="Arial" w:cs="Arial"/>
          <w:sz w:val="22"/>
          <w:szCs w:val="22"/>
        </w:rPr>
      </w:pPr>
      <w:r w:rsidRPr="00AA4E4C">
        <w:rPr>
          <w:rFonts w:ascii="Arial" w:hAnsi="Arial" w:cs="Arial"/>
          <w:sz w:val="22"/>
          <w:szCs w:val="22"/>
        </w:rPr>
        <w:t>Ing. Veronika Pavlíková</w:t>
      </w:r>
    </w:p>
    <w:p w:rsidR="00E52F95" w:rsidRPr="00AA4E4C" w:rsidRDefault="008B1F6A" w:rsidP="00792E23">
      <w:pPr>
        <w:spacing w:before="120" w:after="120" w:line="276" w:lineRule="auto"/>
        <w:jc w:val="center"/>
        <w:rPr>
          <w:rFonts w:ascii="Arial" w:hAnsi="Arial" w:cs="Arial"/>
          <w:sz w:val="22"/>
          <w:szCs w:val="22"/>
        </w:rPr>
      </w:pPr>
      <w:r w:rsidRPr="00AA4E4C">
        <w:rPr>
          <w:rFonts w:ascii="Arial" w:hAnsi="Arial" w:cs="Arial"/>
          <w:sz w:val="22"/>
          <w:szCs w:val="22"/>
        </w:rPr>
        <w:t>tajemnice Komise</w:t>
      </w:r>
    </w:p>
    <w:p w:rsidR="006D4A6F" w:rsidRPr="00AA4E4C" w:rsidRDefault="006D4A6F" w:rsidP="00792E23">
      <w:pPr>
        <w:spacing w:before="120" w:after="120" w:line="276" w:lineRule="auto"/>
        <w:jc w:val="center"/>
        <w:rPr>
          <w:rFonts w:ascii="Arial" w:hAnsi="Arial" w:cs="Arial"/>
          <w:sz w:val="22"/>
          <w:szCs w:val="22"/>
        </w:rPr>
      </w:pPr>
    </w:p>
    <w:p w:rsidR="00E52F95" w:rsidRPr="00AA4E4C" w:rsidRDefault="00E52F95" w:rsidP="00792E23">
      <w:pPr>
        <w:spacing w:before="120" w:after="120" w:line="276" w:lineRule="auto"/>
        <w:jc w:val="center"/>
        <w:rPr>
          <w:rFonts w:ascii="Arial" w:hAnsi="Arial" w:cs="Arial"/>
          <w:sz w:val="22"/>
          <w:szCs w:val="22"/>
        </w:rPr>
      </w:pPr>
      <w:r w:rsidRPr="00AA4E4C">
        <w:rPr>
          <w:rFonts w:ascii="Arial" w:hAnsi="Arial" w:cs="Arial"/>
          <w:sz w:val="22"/>
          <w:szCs w:val="22"/>
        </w:rPr>
        <w:t>Ověřil</w:t>
      </w:r>
      <w:r w:rsidR="00182163" w:rsidRPr="00AA4E4C">
        <w:rPr>
          <w:rFonts w:ascii="Arial" w:hAnsi="Arial" w:cs="Arial"/>
          <w:sz w:val="22"/>
          <w:szCs w:val="22"/>
        </w:rPr>
        <w:t>a</w:t>
      </w:r>
      <w:r w:rsidRPr="00AA4E4C">
        <w:rPr>
          <w:rFonts w:ascii="Arial" w:hAnsi="Arial" w:cs="Arial"/>
          <w:sz w:val="22"/>
          <w:szCs w:val="22"/>
        </w:rPr>
        <w:t>:</w:t>
      </w:r>
    </w:p>
    <w:p w:rsidR="000B7625" w:rsidRPr="00AA4E4C" w:rsidRDefault="000B7625" w:rsidP="00792E23">
      <w:pPr>
        <w:spacing w:before="120" w:after="120" w:line="276" w:lineRule="auto"/>
        <w:jc w:val="center"/>
        <w:rPr>
          <w:rFonts w:ascii="Arial" w:hAnsi="Arial" w:cs="Arial"/>
          <w:sz w:val="22"/>
          <w:szCs w:val="22"/>
        </w:rPr>
      </w:pPr>
    </w:p>
    <w:p w:rsidR="00E52F95" w:rsidRPr="00AA4E4C" w:rsidRDefault="00E52F95" w:rsidP="00792E23">
      <w:pPr>
        <w:spacing w:before="120" w:after="120" w:line="276" w:lineRule="auto"/>
        <w:jc w:val="center"/>
        <w:rPr>
          <w:rFonts w:ascii="Arial" w:hAnsi="Arial" w:cs="Arial"/>
          <w:sz w:val="22"/>
          <w:szCs w:val="22"/>
        </w:rPr>
      </w:pPr>
    </w:p>
    <w:p w:rsidR="00E52F95" w:rsidRPr="00AA4E4C" w:rsidRDefault="00E52F95" w:rsidP="00792E23">
      <w:pPr>
        <w:spacing w:before="120" w:after="120" w:line="276" w:lineRule="auto"/>
        <w:jc w:val="center"/>
        <w:rPr>
          <w:rFonts w:ascii="Arial" w:hAnsi="Arial" w:cs="Arial"/>
          <w:sz w:val="22"/>
          <w:szCs w:val="22"/>
        </w:rPr>
      </w:pPr>
      <w:r w:rsidRPr="00AA4E4C">
        <w:rPr>
          <w:rFonts w:ascii="Arial" w:hAnsi="Arial" w:cs="Arial"/>
          <w:sz w:val="22"/>
          <w:szCs w:val="22"/>
        </w:rPr>
        <w:t>……………………………………..</w:t>
      </w:r>
    </w:p>
    <w:p w:rsidR="00541BA0" w:rsidRPr="00AA4E4C" w:rsidRDefault="00182163" w:rsidP="00792E23">
      <w:pPr>
        <w:spacing w:before="120" w:after="120" w:line="276" w:lineRule="auto"/>
        <w:jc w:val="center"/>
        <w:rPr>
          <w:rFonts w:ascii="Arial" w:hAnsi="Arial" w:cs="Arial"/>
          <w:sz w:val="22"/>
          <w:szCs w:val="22"/>
        </w:rPr>
      </w:pPr>
      <w:r w:rsidRPr="00AA4E4C">
        <w:rPr>
          <w:rFonts w:ascii="Arial" w:hAnsi="Arial" w:cs="Arial"/>
          <w:sz w:val="22"/>
          <w:szCs w:val="22"/>
        </w:rPr>
        <w:t>Mgr. Radka Vetešníková</w:t>
      </w:r>
    </w:p>
    <w:p w:rsidR="00E52F95" w:rsidRPr="00AA4E4C" w:rsidRDefault="00475BE2" w:rsidP="00792E23">
      <w:pPr>
        <w:spacing w:before="120" w:after="120" w:line="276" w:lineRule="auto"/>
        <w:jc w:val="center"/>
        <w:rPr>
          <w:rFonts w:ascii="Arial" w:hAnsi="Arial" w:cs="Arial"/>
          <w:sz w:val="22"/>
          <w:szCs w:val="22"/>
        </w:rPr>
      </w:pPr>
      <w:r w:rsidRPr="00AA4E4C">
        <w:rPr>
          <w:rFonts w:ascii="Arial" w:hAnsi="Arial" w:cs="Arial"/>
          <w:sz w:val="22"/>
          <w:szCs w:val="22"/>
        </w:rPr>
        <w:t>člen</w:t>
      </w:r>
      <w:r w:rsidR="00DC2A12" w:rsidRPr="00AA4E4C">
        <w:rPr>
          <w:rFonts w:ascii="Arial" w:hAnsi="Arial" w:cs="Arial"/>
          <w:sz w:val="22"/>
          <w:szCs w:val="22"/>
        </w:rPr>
        <w:t>ka</w:t>
      </w:r>
      <w:r w:rsidR="00E52F95" w:rsidRPr="00AA4E4C">
        <w:rPr>
          <w:rFonts w:ascii="Arial" w:hAnsi="Arial" w:cs="Arial"/>
          <w:sz w:val="22"/>
          <w:szCs w:val="22"/>
        </w:rPr>
        <w:t xml:space="preserve"> Komise</w:t>
      </w:r>
    </w:p>
    <w:p w:rsidR="00E52F95" w:rsidRPr="00AA4E4C" w:rsidRDefault="00E52F95" w:rsidP="00792E23">
      <w:pPr>
        <w:spacing w:before="120" w:after="120" w:line="276" w:lineRule="auto"/>
        <w:jc w:val="center"/>
        <w:rPr>
          <w:rFonts w:ascii="Arial" w:hAnsi="Arial" w:cs="Arial"/>
          <w:sz w:val="22"/>
          <w:szCs w:val="22"/>
        </w:rPr>
      </w:pPr>
    </w:p>
    <w:p w:rsidR="00182163" w:rsidRPr="00AA4E4C" w:rsidRDefault="00182163" w:rsidP="00792E23">
      <w:pPr>
        <w:spacing w:before="120" w:after="120" w:line="276" w:lineRule="auto"/>
        <w:jc w:val="center"/>
        <w:rPr>
          <w:rFonts w:ascii="Arial" w:hAnsi="Arial" w:cs="Arial"/>
          <w:sz w:val="22"/>
          <w:szCs w:val="22"/>
        </w:rPr>
      </w:pPr>
    </w:p>
    <w:p w:rsidR="00E52F95" w:rsidRPr="00AA4E4C" w:rsidRDefault="00E52F95" w:rsidP="00792E23">
      <w:pPr>
        <w:spacing w:before="120" w:after="120" w:line="276" w:lineRule="auto"/>
        <w:jc w:val="center"/>
        <w:rPr>
          <w:rFonts w:ascii="Arial" w:hAnsi="Arial" w:cs="Arial"/>
          <w:sz w:val="22"/>
          <w:szCs w:val="22"/>
        </w:rPr>
      </w:pPr>
      <w:r w:rsidRPr="00AA4E4C">
        <w:rPr>
          <w:rFonts w:ascii="Arial" w:hAnsi="Arial" w:cs="Arial"/>
          <w:sz w:val="22"/>
          <w:szCs w:val="22"/>
        </w:rPr>
        <w:t>……………………………………</w:t>
      </w:r>
    </w:p>
    <w:p w:rsidR="00E52F95" w:rsidRPr="00AA4E4C" w:rsidRDefault="008B1F6A" w:rsidP="00792E23">
      <w:pPr>
        <w:spacing w:before="120" w:after="120" w:line="276" w:lineRule="auto"/>
        <w:jc w:val="center"/>
        <w:rPr>
          <w:rFonts w:ascii="Arial" w:hAnsi="Arial" w:cs="Arial"/>
          <w:sz w:val="22"/>
          <w:szCs w:val="22"/>
        </w:rPr>
      </w:pPr>
      <w:r w:rsidRPr="00AA4E4C">
        <w:rPr>
          <w:rFonts w:ascii="Arial" w:hAnsi="Arial" w:cs="Arial"/>
          <w:sz w:val="22"/>
          <w:szCs w:val="22"/>
        </w:rPr>
        <w:t>Mgr. Milena Johnová</w:t>
      </w:r>
    </w:p>
    <w:p w:rsidR="000D1E73" w:rsidRPr="00AA4E4C" w:rsidRDefault="008B1F6A" w:rsidP="00292F50">
      <w:pPr>
        <w:spacing w:before="120" w:after="120" w:line="276" w:lineRule="auto"/>
        <w:jc w:val="center"/>
        <w:rPr>
          <w:rFonts w:ascii="Arial" w:hAnsi="Arial" w:cs="Arial"/>
          <w:sz w:val="22"/>
          <w:szCs w:val="22"/>
        </w:rPr>
      </w:pPr>
      <w:r w:rsidRPr="00AA4E4C">
        <w:rPr>
          <w:rFonts w:ascii="Arial" w:hAnsi="Arial" w:cs="Arial"/>
          <w:sz w:val="22"/>
          <w:szCs w:val="22"/>
        </w:rPr>
        <w:t>předsedkyně komise</w:t>
      </w:r>
      <w:bookmarkStart w:id="0" w:name="_GoBack"/>
      <w:bookmarkEnd w:id="0"/>
    </w:p>
    <w:sectPr w:rsidR="000D1E73" w:rsidRPr="00AA4E4C" w:rsidSect="005B6C13">
      <w:footerReference w:type="default" r:id="rId8"/>
      <w:headerReference w:type="first" r:id="rId9"/>
      <w:footerReference w:type="first" r:id="rId10"/>
      <w:pgSz w:w="11906" w:h="16838"/>
      <w:pgMar w:top="2268" w:right="964" w:bottom="680" w:left="2381" w:header="708" w:footer="10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5FA" w:rsidRDefault="001A35FA" w:rsidP="005B6C13">
      <w:r>
        <w:separator/>
      </w:r>
    </w:p>
  </w:endnote>
  <w:endnote w:type="continuationSeparator" w:id="0">
    <w:p w:rsidR="001A35FA" w:rsidRDefault="001A35FA" w:rsidP="005B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364554"/>
      <w:docPartObj>
        <w:docPartGallery w:val="Page Numbers (Bottom of Page)"/>
        <w:docPartUnique/>
      </w:docPartObj>
    </w:sdtPr>
    <w:sdtEndPr/>
    <w:sdtContent>
      <w:p w:rsidR="001B4E11" w:rsidRDefault="001B4E11">
        <w:pPr>
          <w:pStyle w:val="Zpat"/>
          <w:jc w:val="right"/>
        </w:pPr>
        <w:r>
          <w:fldChar w:fldCharType="begin"/>
        </w:r>
        <w:r>
          <w:instrText>PAGE   \* MERGEFORMAT</w:instrText>
        </w:r>
        <w:r>
          <w:fldChar w:fldCharType="separate"/>
        </w:r>
        <w:r w:rsidR="00292F50">
          <w:rPr>
            <w:noProof/>
          </w:rPr>
          <w:t>7</w:t>
        </w:r>
        <w:r>
          <w:fldChar w:fldCharType="end"/>
        </w:r>
      </w:p>
    </w:sdtContent>
  </w:sdt>
  <w:p w:rsidR="001B4E11" w:rsidRDefault="001B4E1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C13" w:rsidRDefault="005B6C13" w:rsidP="005B6C13">
    <w:pPr>
      <w:pStyle w:val="Zpat"/>
      <w:rPr>
        <w:spacing w:val="20"/>
        <w:sz w:val="18"/>
      </w:rPr>
    </w:pPr>
    <w:r>
      <w:rPr>
        <w:spacing w:val="20"/>
        <w:sz w:val="18"/>
      </w:rPr>
      <w:t>Sídlo: Mariánské nám. 2, 110 01 Praha 1</w:t>
    </w:r>
    <w:r w:rsidR="001B4E11">
      <w:rPr>
        <w:spacing w:val="20"/>
        <w:sz w:val="18"/>
      </w:rPr>
      <w:t xml:space="preserve">                                                                  </w:t>
    </w:r>
    <w:r w:rsidR="001B4E11" w:rsidRPr="001B4E11">
      <w:rPr>
        <w:spacing w:val="20"/>
      </w:rPr>
      <w:t xml:space="preserve"> 1</w:t>
    </w:r>
  </w:p>
  <w:p w:rsidR="005B6C13" w:rsidRDefault="005B6C13" w:rsidP="005B6C13">
    <w:pPr>
      <w:pStyle w:val="Zpat"/>
      <w:rPr>
        <w:spacing w:val="20"/>
        <w:sz w:val="18"/>
      </w:rPr>
    </w:pPr>
    <w:r>
      <w:rPr>
        <w:spacing w:val="20"/>
        <w:sz w:val="18"/>
      </w:rPr>
      <w:t>Pracoviště: Mariánské náměstí 2, 110 01 Praha 1</w:t>
    </w:r>
  </w:p>
  <w:p w:rsidR="005B6C13" w:rsidRDefault="005B6C13" w:rsidP="005B6C13">
    <w:pPr>
      <w:pStyle w:val="Zpat"/>
      <w:rPr>
        <w:spacing w:val="20"/>
        <w:sz w:val="18"/>
      </w:rPr>
    </w:pPr>
    <w:r>
      <w:rPr>
        <w:spacing w:val="20"/>
        <w:sz w:val="18"/>
      </w:rPr>
      <w:t xml:space="preserve">Kontaktní centrum: 12 444, Fax: </w:t>
    </w:r>
  </w:p>
  <w:p w:rsidR="005B6C13" w:rsidRPr="005B6C13" w:rsidRDefault="005B6C13" w:rsidP="005B6C13">
    <w:pPr>
      <w:pStyle w:val="Zpat"/>
      <w:rPr>
        <w:spacing w:val="20"/>
        <w:sz w:val="18"/>
      </w:rPr>
    </w:pPr>
    <w:r>
      <w:rPr>
        <w:spacing w:val="20"/>
        <w:sz w:val="18"/>
      </w:rPr>
      <w:t>E-mail: se9@praha.eu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5FA" w:rsidRDefault="001A35FA" w:rsidP="005B6C13">
      <w:r>
        <w:separator/>
      </w:r>
    </w:p>
  </w:footnote>
  <w:footnote w:type="continuationSeparator" w:id="0">
    <w:p w:rsidR="001A35FA" w:rsidRDefault="001A35FA" w:rsidP="005B6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884" w:type="dxa"/>
      <w:tblLayout w:type="fixed"/>
      <w:tblCellMar>
        <w:left w:w="0" w:type="dxa"/>
        <w:right w:w="0" w:type="dxa"/>
      </w:tblCellMar>
      <w:tblLook w:val="0000" w:firstRow="0" w:lastRow="0" w:firstColumn="0" w:lastColumn="0" w:noHBand="0" w:noVBand="0"/>
    </w:tblPr>
    <w:tblGrid>
      <w:gridCol w:w="1814"/>
      <w:gridCol w:w="6163"/>
      <w:gridCol w:w="2398"/>
    </w:tblGrid>
    <w:tr w:rsidR="005B6C13" w:rsidTr="005B6C13">
      <w:tc>
        <w:tcPr>
          <w:tcW w:w="1814" w:type="dxa"/>
          <w:shd w:val="clear" w:color="auto" w:fill="auto"/>
        </w:tcPr>
        <w:p w:rsidR="005B6C13" w:rsidRDefault="00C33B8D">
          <w:pPr>
            <w:pStyle w:val="Zhlav"/>
          </w:pPr>
          <w:r>
            <w:rPr>
              <w:noProof/>
            </w:rPr>
            <w:drawing>
              <wp:inline distT="0" distB="0" distL="0" distR="0" wp14:anchorId="5241D0EC" wp14:editId="41F8E219">
                <wp:extent cx="904875" cy="904875"/>
                <wp:effectExtent l="0" t="0" r="9525" b="9525"/>
                <wp:docPr id="1" name="obrázek 1" descr="\\smssrv\sablony\MHMP\imgZna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srv\sablony\MHMP\imgZnak.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6163" w:type="dxa"/>
          <w:shd w:val="clear" w:color="auto" w:fill="auto"/>
        </w:tcPr>
        <w:p w:rsidR="005B6C13" w:rsidRDefault="005B6C13" w:rsidP="005B6C13">
          <w:pPr>
            <w:pStyle w:val="Zhlav"/>
            <w:spacing w:line="920" w:lineRule="exact"/>
            <w:rPr>
              <w:spacing w:val="20"/>
              <w:sz w:val="22"/>
            </w:rPr>
          </w:pPr>
          <w:r>
            <w:rPr>
              <w:spacing w:val="20"/>
              <w:sz w:val="22"/>
            </w:rPr>
            <w:t>HLAVNÍ MĚSTO PRAHA</w:t>
          </w:r>
        </w:p>
        <w:p w:rsidR="005B6C13" w:rsidRPr="005B6C13" w:rsidRDefault="005B6C13" w:rsidP="005B6C13">
          <w:pPr>
            <w:pStyle w:val="Zhlav"/>
            <w:spacing w:line="320" w:lineRule="exact"/>
            <w:rPr>
              <w:spacing w:val="20"/>
              <w:sz w:val="22"/>
            </w:rPr>
          </w:pPr>
        </w:p>
      </w:tc>
      <w:tc>
        <w:tcPr>
          <w:tcW w:w="2398" w:type="dxa"/>
          <w:shd w:val="clear" w:color="auto" w:fill="auto"/>
        </w:tcPr>
        <w:p w:rsidR="005B6C13" w:rsidRPr="005B6C13" w:rsidRDefault="005B6C13">
          <w:pPr>
            <w:pStyle w:val="Zhlav"/>
            <w:rPr>
              <w:sz w:val="20"/>
            </w:rPr>
          </w:pPr>
          <w:r>
            <w:rPr>
              <w:b/>
              <w:sz w:val="36"/>
            </w:rPr>
            <w:t>Zápis z jednání</w:t>
          </w:r>
        </w:p>
      </w:tc>
    </w:tr>
  </w:tbl>
  <w:p w:rsidR="005B6C13" w:rsidRDefault="005B6C1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B0E60"/>
    <w:multiLevelType w:val="hybridMultilevel"/>
    <w:tmpl w:val="224C1A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6F6E0B"/>
    <w:multiLevelType w:val="hybridMultilevel"/>
    <w:tmpl w:val="14B4BC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435419"/>
    <w:multiLevelType w:val="hybridMultilevel"/>
    <w:tmpl w:val="14B4BC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04F714F"/>
    <w:multiLevelType w:val="hybridMultilevel"/>
    <w:tmpl w:val="4DA642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0874A0F"/>
    <w:multiLevelType w:val="hybridMultilevel"/>
    <w:tmpl w:val="E34ED4C8"/>
    <w:lvl w:ilvl="0" w:tplc="13C03516">
      <w:start w:val="1"/>
      <w:numFmt w:val="decimal"/>
      <w:lvlText w:val="%1."/>
      <w:lvlJc w:val="right"/>
      <w:pPr>
        <w:ind w:left="720" w:hanging="360"/>
      </w:pPr>
      <w:rPr>
        <w:rFonts w:hint="default"/>
        <w:spacing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1D71A7F"/>
    <w:multiLevelType w:val="hybridMultilevel"/>
    <w:tmpl w:val="55588D90"/>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51CF412D"/>
    <w:multiLevelType w:val="hybridMultilevel"/>
    <w:tmpl w:val="6338BB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0C65E80"/>
    <w:multiLevelType w:val="hybridMultilevel"/>
    <w:tmpl w:val="195C48AA"/>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5671E0"/>
    <w:multiLevelType w:val="hybridMultilevel"/>
    <w:tmpl w:val="96549E16"/>
    <w:lvl w:ilvl="0" w:tplc="3AC4FFA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13"/>
    <w:rsid w:val="000127B8"/>
    <w:rsid w:val="0001421F"/>
    <w:rsid w:val="0001651B"/>
    <w:rsid w:val="000179F5"/>
    <w:rsid w:val="0002167C"/>
    <w:rsid w:val="00030001"/>
    <w:rsid w:val="00030CDE"/>
    <w:rsid w:val="00031322"/>
    <w:rsid w:val="00036F49"/>
    <w:rsid w:val="00041800"/>
    <w:rsid w:val="00046EE1"/>
    <w:rsid w:val="00050BAE"/>
    <w:rsid w:val="00051B07"/>
    <w:rsid w:val="00054456"/>
    <w:rsid w:val="000606EF"/>
    <w:rsid w:val="00060795"/>
    <w:rsid w:val="000726E6"/>
    <w:rsid w:val="00083E8B"/>
    <w:rsid w:val="0008547E"/>
    <w:rsid w:val="00097D4F"/>
    <w:rsid w:val="000A4CD2"/>
    <w:rsid w:val="000A748D"/>
    <w:rsid w:val="000B41CC"/>
    <w:rsid w:val="000B7625"/>
    <w:rsid w:val="000C2C52"/>
    <w:rsid w:val="000C308E"/>
    <w:rsid w:val="000D1E73"/>
    <w:rsid w:val="000F76C1"/>
    <w:rsid w:val="00111980"/>
    <w:rsid w:val="00112B3F"/>
    <w:rsid w:val="001219CA"/>
    <w:rsid w:val="001231D7"/>
    <w:rsid w:val="0012342E"/>
    <w:rsid w:val="00123CFA"/>
    <w:rsid w:val="00127B17"/>
    <w:rsid w:val="001344F1"/>
    <w:rsid w:val="00137FB8"/>
    <w:rsid w:val="0014607A"/>
    <w:rsid w:val="001513F4"/>
    <w:rsid w:val="00164C7D"/>
    <w:rsid w:val="00170CAA"/>
    <w:rsid w:val="00182163"/>
    <w:rsid w:val="00193696"/>
    <w:rsid w:val="001A2EBD"/>
    <w:rsid w:val="001A35FA"/>
    <w:rsid w:val="001B4E11"/>
    <w:rsid w:val="001B5C53"/>
    <w:rsid w:val="001C0B4D"/>
    <w:rsid w:val="001C3B6D"/>
    <w:rsid w:val="001E07FD"/>
    <w:rsid w:val="001E39EB"/>
    <w:rsid w:val="001F1CF0"/>
    <w:rsid w:val="001F2B2E"/>
    <w:rsid w:val="00200173"/>
    <w:rsid w:val="00205D4C"/>
    <w:rsid w:val="00216DA4"/>
    <w:rsid w:val="00221122"/>
    <w:rsid w:val="0022357F"/>
    <w:rsid w:val="00223C5C"/>
    <w:rsid w:val="00232C36"/>
    <w:rsid w:val="002427FB"/>
    <w:rsid w:val="002429C1"/>
    <w:rsid w:val="00243FBE"/>
    <w:rsid w:val="00244C1C"/>
    <w:rsid w:val="00252589"/>
    <w:rsid w:val="002548B8"/>
    <w:rsid w:val="00267D7A"/>
    <w:rsid w:val="0027650C"/>
    <w:rsid w:val="00280748"/>
    <w:rsid w:val="00292CE8"/>
    <w:rsid w:val="00292F50"/>
    <w:rsid w:val="002950B0"/>
    <w:rsid w:val="002A385B"/>
    <w:rsid w:val="002A3A07"/>
    <w:rsid w:val="002A5820"/>
    <w:rsid w:val="002B4EBE"/>
    <w:rsid w:val="002B73E0"/>
    <w:rsid w:val="002C11F1"/>
    <w:rsid w:val="002C19F1"/>
    <w:rsid w:val="002C6215"/>
    <w:rsid w:val="002D428A"/>
    <w:rsid w:val="002E0635"/>
    <w:rsid w:val="002E0D75"/>
    <w:rsid w:val="00321B71"/>
    <w:rsid w:val="00326147"/>
    <w:rsid w:val="003420C7"/>
    <w:rsid w:val="0034646E"/>
    <w:rsid w:val="0034795A"/>
    <w:rsid w:val="0035098A"/>
    <w:rsid w:val="00353B68"/>
    <w:rsid w:val="003546E8"/>
    <w:rsid w:val="00356D5E"/>
    <w:rsid w:val="0037353F"/>
    <w:rsid w:val="00381348"/>
    <w:rsid w:val="00383B68"/>
    <w:rsid w:val="00386D48"/>
    <w:rsid w:val="003A6334"/>
    <w:rsid w:val="003B323D"/>
    <w:rsid w:val="003C0F49"/>
    <w:rsid w:val="003C644B"/>
    <w:rsid w:val="003C6B18"/>
    <w:rsid w:val="003E0F07"/>
    <w:rsid w:val="003E2B7B"/>
    <w:rsid w:val="003F185C"/>
    <w:rsid w:val="00400150"/>
    <w:rsid w:val="00405777"/>
    <w:rsid w:val="004073C4"/>
    <w:rsid w:val="00420D8E"/>
    <w:rsid w:val="00423CB3"/>
    <w:rsid w:val="00435C75"/>
    <w:rsid w:val="00447C81"/>
    <w:rsid w:val="0045119A"/>
    <w:rsid w:val="0045619E"/>
    <w:rsid w:val="004577AA"/>
    <w:rsid w:val="00466320"/>
    <w:rsid w:val="00470418"/>
    <w:rsid w:val="00475BE2"/>
    <w:rsid w:val="00481887"/>
    <w:rsid w:val="00483E9A"/>
    <w:rsid w:val="0048429C"/>
    <w:rsid w:val="00484D89"/>
    <w:rsid w:val="00491DC7"/>
    <w:rsid w:val="00494C34"/>
    <w:rsid w:val="004A7291"/>
    <w:rsid w:val="004B5EB0"/>
    <w:rsid w:val="004B73A9"/>
    <w:rsid w:val="004C1A77"/>
    <w:rsid w:val="004C4197"/>
    <w:rsid w:val="004C4BC5"/>
    <w:rsid w:val="004C5104"/>
    <w:rsid w:val="004C65AB"/>
    <w:rsid w:val="004C722F"/>
    <w:rsid w:val="004D0075"/>
    <w:rsid w:val="004D34AB"/>
    <w:rsid w:val="004D6D6F"/>
    <w:rsid w:val="004E29F5"/>
    <w:rsid w:val="004E2D58"/>
    <w:rsid w:val="004F6E34"/>
    <w:rsid w:val="004F7084"/>
    <w:rsid w:val="004F792C"/>
    <w:rsid w:val="004F7D47"/>
    <w:rsid w:val="005254BE"/>
    <w:rsid w:val="00526049"/>
    <w:rsid w:val="00532569"/>
    <w:rsid w:val="0053539C"/>
    <w:rsid w:val="00535F47"/>
    <w:rsid w:val="00541BA0"/>
    <w:rsid w:val="00542C4B"/>
    <w:rsid w:val="00543658"/>
    <w:rsid w:val="005503F6"/>
    <w:rsid w:val="005517AF"/>
    <w:rsid w:val="005610FD"/>
    <w:rsid w:val="00561E11"/>
    <w:rsid w:val="00564239"/>
    <w:rsid w:val="00566961"/>
    <w:rsid w:val="00572FE4"/>
    <w:rsid w:val="005842BB"/>
    <w:rsid w:val="00584E53"/>
    <w:rsid w:val="00585116"/>
    <w:rsid w:val="005871C8"/>
    <w:rsid w:val="00590B78"/>
    <w:rsid w:val="00594B97"/>
    <w:rsid w:val="005A4BA2"/>
    <w:rsid w:val="005A506B"/>
    <w:rsid w:val="005B0B53"/>
    <w:rsid w:val="005B6C13"/>
    <w:rsid w:val="005C24FF"/>
    <w:rsid w:val="005C5192"/>
    <w:rsid w:val="005D7912"/>
    <w:rsid w:val="005D79C9"/>
    <w:rsid w:val="005E5BB0"/>
    <w:rsid w:val="005E6367"/>
    <w:rsid w:val="006146A8"/>
    <w:rsid w:val="00614DB3"/>
    <w:rsid w:val="006236C0"/>
    <w:rsid w:val="00633B87"/>
    <w:rsid w:val="0063466B"/>
    <w:rsid w:val="006378F1"/>
    <w:rsid w:val="00637C5C"/>
    <w:rsid w:val="00650AAE"/>
    <w:rsid w:val="00651EF5"/>
    <w:rsid w:val="00652CDC"/>
    <w:rsid w:val="00657098"/>
    <w:rsid w:val="0065731A"/>
    <w:rsid w:val="00663428"/>
    <w:rsid w:val="0066750E"/>
    <w:rsid w:val="0067523C"/>
    <w:rsid w:val="006767DB"/>
    <w:rsid w:val="0069577D"/>
    <w:rsid w:val="006B365F"/>
    <w:rsid w:val="006B7050"/>
    <w:rsid w:val="006C41BC"/>
    <w:rsid w:val="006D4A6F"/>
    <w:rsid w:val="006E010A"/>
    <w:rsid w:val="006E4346"/>
    <w:rsid w:val="006E5E1D"/>
    <w:rsid w:val="00710D7A"/>
    <w:rsid w:val="007127D9"/>
    <w:rsid w:val="007167BA"/>
    <w:rsid w:val="007177C6"/>
    <w:rsid w:val="007277C5"/>
    <w:rsid w:val="00731619"/>
    <w:rsid w:val="007336D2"/>
    <w:rsid w:val="00734FC5"/>
    <w:rsid w:val="00737F72"/>
    <w:rsid w:val="007406D9"/>
    <w:rsid w:val="00743B83"/>
    <w:rsid w:val="00743EAF"/>
    <w:rsid w:val="00744C3C"/>
    <w:rsid w:val="00746DFC"/>
    <w:rsid w:val="007644BC"/>
    <w:rsid w:val="007658F4"/>
    <w:rsid w:val="007868E0"/>
    <w:rsid w:val="00791F44"/>
    <w:rsid w:val="007923F6"/>
    <w:rsid w:val="00792E23"/>
    <w:rsid w:val="00794742"/>
    <w:rsid w:val="007A40BA"/>
    <w:rsid w:val="007B24BE"/>
    <w:rsid w:val="007B2E58"/>
    <w:rsid w:val="007B4829"/>
    <w:rsid w:val="007C1D09"/>
    <w:rsid w:val="007E0712"/>
    <w:rsid w:val="007E1878"/>
    <w:rsid w:val="007E314B"/>
    <w:rsid w:val="007E7066"/>
    <w:rsid w:val="007E7F8C"/>
    <w:rsid w:val="007F609F"/>
    <w:rsid w:val="00811024"/>
    <w:rsid w:val="00813D51"/>
    <w:rsid w:val="008241C5"/>
    <w:rsid w:val="008245C8"/>
    <w:rsid w:val="008372E2"/>
    <w:rsid w:val="00841E23"/>
    <w:rsid w:val="00847DE5"/>
    <w:rsid w:val="00871E56"/>
    <w:rsid w:val="0087343A"/>
    <w:rsid w:val="00875E6C"/>
    <w:rsid w:val="00881B29"/>
    <w:rsid w:val="00884601"/>
    <w:rsid w:val="0089110C"/>
    <w:rsid w:val="00892AE5"/>
    <w:rsid w:val="00894687"/>
    <w:rsid w:val="00894753"/>
    <w:rsid w:val="0089754A"/>
    <w:rsid w:val="008A0629"/>
    <w:rsid w:val="008A5197"/>
    <w:rsid w:val="008B1F6A"/>
    <w:rsid w:val="008B65F4"/>
    <w:rsid w:val="008B7A51"/>
    <w:rsid w:val="008E07BC"/>
    <w:rsid w:val="00901085"/>
    <w:rsid w:val="0090216C"/>
    <w:rsid w:val="00902B65"/>
    <w:rsid w:val="00913DC9"/>
    <w:rsid w:val="0091536F"/>
    <w:rsid w:val="00915F57"/>
    <w:rsid w:val="00927265"/>
    <w:rsid w:val="00931BA5"/>
    <w:rsid w:val="009451D8"/>
    <w:rsid w:val="00947071"/>
    <w:rsid w:val="0094796A"/>
    <w:rsid w:val="00960B12"/>
    <w:rsid w:val="009648CE"/>
    <w:rsid w:val="00974E93"/>
    <w:rsid w:val="00984D5C"/>
    <w:rsid w:val="009B2128"/>
    <w:rsid w:val="009C2A63"/>
    <w:rsid w:val="009D3CDE"/>
    <w:rsid w:val="009E0E2E"/>
    <w:rsid w:val="009E4D3D"/>
    <w:rsid w:val="009F1D96"/>
    <w:rsid w:val="009F3E50"/>
    <w:rsid w:val="009F61CE"/>
    <w:rsid w:val="00A0775A"/>
    <w:rsid w:val="00A37161"/>
    <w:rsid w:val="00A379F0"/>
    <w:rsid w:val="00A37E4E"/>
    <w:rsid w:val="00A42F67"/>
    <w:rsid w:val="00A43ECB"/>
    <w:rsid w:val="00A46682"/>
    <w:rsid w:val="00A548B9"/>
    <w:rsid w:val="00A75F81"/>
    <w:rsid w:val="00A76038"/>
    <w:rsid w:val="00A811CB"/>
    <w:rsid w:val="00A902C1"/>
    <w:rsid w:val="00A90F29"/>
    <w:rsid w:val="00A92F67"/>
    <w:rsid w:val="00A93659"/>
    <w:rsid w:val="00A96167"/>
    <w:rsid w:val="00A96506"/>
    <w:rsid w:val="00AA0F32"/>
    <w:rsid w:val="00AA39E9"/>
    <w:rsid w:val="00AA4E4C"/>
    <w:rsid w:val="00AA571D"/>
    <w:rsid w:val="00AA662A"/>
    <w:rsid w:val="00AB4328"/>
    <w:rsid w:val="00AB54B8"/>
    <w:rsid w:val="00AC0A3A"/>
    <w:rsid w:val="00B006B3"/>
    <w:rsid w:val="00B051EA"/>
    <w:rsid w:val="00B0587A"/>
    <w:rsid w:val="00B1278C"/>
    <w:rsid w:val="00B16A5D"/>
    <w:rsid w:val="00B23082"/>
    <w:rsid w:val="00B24DE7"/>
    <w:rsid w:val="00B313D6"/>
    <w:rsid w:val="00B43060"/>
    <w:rsid w:val="00B43BB7"/>
    <w:rsid w:val="00B43C5C"/>
    <w:rsid w:val="00B46996"/>
    <w:rsid w:val="00B47EA8"/>
    <w:rsid w:val="00B53B1E"/>
    <w:rsid w:val="00B6380D"/>
    <w:rsid w:val="00B7464E"/>
    <w:rsid w:val="00B81373"/>
    <w:rsid w:val="00B861D0"/>
    <w:rsid w:val="00B86EF5"/>
    <w:rsid w:val="00B91C44"/>
    <w:rsid w:val="00B91CA3"/>
    <w:rsid w:val="00BB0888"/>
    <w:rsid w:val="00BB5E3A"/>
    <w:rsid w:val="00BC2FC2"/>
    <w:rsid w:val="00BC385A"/>
    <w:rsid w:val="00BD4846"/>
    <w:rsid w:val="00BE0062"/>
    <w:rsid w:val="00C01637"/>
    <w:rsid w:val="00C112BA"/>
    <w:rsid w:val="00C25FDE"/>
    <w:rsid w:val="00C27603"/>
    <w:rsid w:val="00C3113B"/>
    <w:rsid w:val="00C31660"/>
    <w:rsid w:val="00C33B8D"/>
    <w:rsid w:val="00C36AF4"/>
    <w:rsid w:val="00C36D46"/>
    <w:rsid w:val="00C508C3"/>
    <w:rsid w:val="00C65986"/>
    <w:rsid w:val="00C72675"/>
    <w:rsid w:val="00C727FA"/>
    <w:rsid w:val="00C92EE9"/>
    <w:rsid w:val="00C9713D"/>
    <w:rsid w:val="00CB33B7"/>
    <w:rsid w:val="00CB4792"/>
    <w:rsid w:val="00CB4BD5"/>
    <w:rsid w:val="00CB7070"/>
    <w:rsid w:val="00CB7731"/>
    <w:rsid w:val="00CC28EA"/>
    <w:rsid w:val="00CC34AE"/>
    <w:rsid w:val="00CC51FA"/>
    <w:rsid w:val="00CD09E5"/>
    <w:rsid w:val="00CE4EE8"/>
    <w:rsid w:val="00CE682B"/>
    <w:rsid w:val="00CF2CDA"/>
    <w:rsid w:val="00CF7CDF"/>
    <w:rsid w:val="00D13960"/>
    <w:rsid w:val="00D14140"/>
    <w:rsid w:val="00D20DA0"/>
    <w:rsid w:val="00D30E49"/>
    <w:rsid w:val="00D348CC"/>
    <w:rsid w:val="00D34E7E"/>
    <w:rsid w:val="00D36BFC"/>
    <w:rsid w:val="00D434AB"/>
    <w:rsid w:val="00D950DC"/>
    <w:rsid w:val="00D959DB"/>
    <w:rsid w:val="00DA0169"/>
    <w:rsid w:val="00DA38FE"/>
    <w:rsid w:val="00DA4B0D"/>
    <w:rsid w:val="00DC045D"/>
    <w:rsid w:val="00DC074D"/>
    <w:rsid w:val="00DC2A12"/>
    <w:rsid w:val="00DC692E"/>
    <w:rsid w:val="00DE27A3"/>
    <w:rsid w:val="00DF10FD"/>
    <w:rsid w:val="00DF500A"/>
    <w:rsid w:val="00E02622"/>
    <w:rsid w:val="00E02EE9"/>
    <w:rsid w:val="00E14E88"/>
    <w:rsid w:val="00E224F4"/>
    <w:rsid w:val="00E367E7"/>
    <w:rsid w:val="00E3770F"/>
    <w:rsid w:val="00E429D6"/>
    <w:rsid w:val="00E441FA"/>
    <w:rsid w:val="00E44681"/>
    <w:rsid w:val="00E5175A"/>
    <w:rsid w:val="00E52F95"/>
    <w:rsid w:val="00E6064B"/>
    <w:rsid w:val="00E848EA"/>
    <w:rsid w:val="00E86669"/>
    <w:rsid w:val="00E920E7"/>
    <w:rsid w:val="00EB49FD"/>
    <w:rsid w:val="00EC26F3"/>
    <w:rsid w:val="00ED3531"/>
    <w:rsid w:val="00ED58D1"/>
    <w:rsid w:val="00EF545B"/>
    <w:rsid w:val="00EF6224"/>
    <w:rsid w:val="00EF684F"/>
    <w:rsid w:val="00F01BDA"/>
    <w:rsid w:val="00F04F82"/>
    <w:rsid w:val="00F10F19"/>
    <w:rsid w:val="00F15249"/>
    <w:rsid w:val="00F2323A"/>
    <w:rsid w:val="00F32153"/>
    <w:rsid w:val="00F369CF"/>
    <w:rsid w:val="00F433B0"/>
    <w:rsid w:val="00F45A5A"/>
    <w:rsid w:val="00F572D1"/>
    <w:rsid w:val="00F600DC"/>
    <w:rsid w:val="00F65C31"/>
    <w:rsid w:val="00F67E7D"/>
    <w:rsid w:val="00F73F30"/>
    <w:rsid w:val="00F75588"/>
    <w:rsid w:val="00F86139"/>
    <w:rsid w:val="00F86F0B"/>
    <w:rsid w:val="00F903E8"/>
    <w:rsid w:val="00F912E5"/>
    <w:rsid w:val="00F96924"/>
    <w:rsid w:val="00FC0F11"/>
    <w:rsid w:val="00FD2898"/>
    <w:rsid w:val="00FD5609"/>
    <w:rsid w:val="00FD5639"/>
    <w:rsid w:val="00FE38B4"/>
    <w:rsid w:val="00FF3B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FF1278-5267-4A49-9734-A1EAF226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B6C13"/>
    <w:pPr>
      <w:tabs>
        <w:tab w:val="center" w:pos="4536"/>
        <w:tab w:val="right" w:pos="9072"/>
      </w:tabs>
    </w:pPr>
  </w:style>
  <w:style w:type="character" w:customStyle="1" w:styleId="ZhlavChar">
    <w:name w:val="Záhlaví Char"/>
    <w:basedOn w:val="Standardnpsmoodstavce"/>
    <w:link w:val="Zhlav"/>
    <w:uiPriority w:val="99"/>
    <w:rsid w:val="005B6C13"/>
    <w:rPr>
      <w:sz w:val="24"/>
      <w:szCs w:val="24"/>
    </w:rPr>
  </w:style>
  <w:style w:type="paragraph" w:styleId="Zpat">
    <w:name w:val="footer"/>
    <w:basedOn w:val="Normln"/>
    <w:link w:val="ZpatChar"/>
    <w:uiPriority w:val="99"/>
    <w:unhideWhenUsed/>
    <w:rsid w:val="005B6C13"/>
    <w:pPr>
      <w:tabs>
        <w:tab w:val="center" w:pos="4536"/>
        <w:tab w:val="right" w:pos="9072"/>
      </w:tabs>
    </w:pPr>
  </w:style>
  <w:style w:type="character" w:customStyle="1" w:styleId="ZpatChar">
    <w:name w:val="Zápatí Char"/>
    <w:basedOn w:val="Standardnpsmoodstavce"/>
    <w:link w:val="Zpat"/>
    <w:uiPriority w:val="99"/>
    <w:rsid w:val="005B6C13"/>
    <w:rPr>
      <w:sz w:val="24"/>
      <w:szCs w:val="24"/>
    </w:rPr>
  </w:style>
  <w:style w:type="paragraph" w:styleId="Odstavecseseznamem">
    <w:name w:val="List Paragraph"/>
    <w:basedOn w:val="Normln"/>
    <w:uiPriority w:val="34"/>
    <w:qFormat/>
    <w:rsid w:val="0034646E"/>
    <w:pPr>
      <w:ind w:left="720"/>
      <w:contextualSpacing/>
    </w:pPr>
  </w:style>
  <w:style w:type="character" w:styleId="Odkaznakoment">
    <w:name w:val="annotation reference"/>
    <w:basedOn w:val="Standardnpsmoodstavce"/>
    <w:uiPriority w:val="99"/>
    <w:semiHidden/>
    <w:unhideWhenUsed/>
    <w:rsid w:val="00E02622"/>
    <w:rPr>
      <w:sz w:val="16"/>
      <w:szCs w:val="16"/>
    </w:rPr>
  </w:style>
  <w:style w:type="paragraph" w:styleId="Textkomente">
    <w:name w:val="annotation text"/>
    <w:basedOn w:val="Normln"/>
    <w:link w:val="TextkomenteChar"/>
    <w:uiPriority w:val="99"/>
    <w:semiHidden/>
    <w:unhideWhenUsed/>
    <w:rsid w:val="00E02622"/>
    <w:rPr>
      <w:sz w:val="20"/>
      <w:szCs w:val="20"/>
    </w:rPr>
  </w:style>
  <w:style w:type="character" w:customStyle="1" w:styleId="TextkomenteChar">
    <w:name w:val="Text komentáře Char"/>
    <w:basedOn w:val="Standardnpsmoodstavce"/>
    <w:link w:val="Textkomente"/>
    <w:uiPriority w:val="99"/>
    <w:semiHidden/>
    <w:rsid w:val="00E02622"/>
  </w:style>
  <w:style w:type="paragraph" w:styleId="Pedmtkomente">
    <w:name w:val="annotation subject"/>
    <w:basedOn w:val="Textkomente"/>
    <w:next w:val="Textkomente"/>
    <w:link w:val="PedmtkomenteChar"/>
    <w:uiPriority w:val="99"/>
    <w:semiHidden/>
    <w:unhideWhenUsed/>
    <w:rsid w:val="00E02622"/>
    <w:rPr>
      <w:b/>
      <w:bCs/>
    </w:rPr>
  </w:style>
  <w:style w:type="character" w:customStyle="1" w:styleId="PedmtkomenteChar">
    <w:name w:val="Předmět komentáře Char"/>
    <w:basedOn w:val="TextkomenteChar"/>
    <w:link w:val="Pedmtkomente"/>
    <w:uiPriority w:val="99"/>
    <w:semiHidden/>
    <w:rsid w:val="00E02622"/>
    <w:rPr>
      <w:b/>
      <w:bCs/>
    </w:rPr>
  </w:style>
  <w:style w:type="paragraph" w:styleId="Textbubliny">
    <w:name w:val="Balloon Text"/>
    <w:basedOn w:val="Normln"/>
    <w:link w:val="TextbublinyChar"/>
    <w:uiPriority w:val="99"/>
    <w:semiHidden/>
    <w:unhideWhenUsed/>
    <w:rsid w:val="00E0262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2622"/>
    <w:rPr>
      <w:rFonts w:ascii="Segoe UI" w:hAnsi="Segoe UI" w:cs="Segoe UI"/>
      <w:sz w:val="18"/>
      <w:szCs w:val="18"/>
    </w:rPr>
  </w:style>
  <w:style w:type="character" w:styleId="Hypertextovodkaz">
    <w:name w:val="Hyperlink"/>
    <w:basedOn w:val="Standardnpsmoodstavce"/>
    <w:uiPriority w:val="99"/>
    <w:unhideWhenUsed/>
    <w:rsid w:val="001C3B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0855">
      <w:bodyDiv w:val="1"/>
      <w:marLeft w:val="0"/>
      <w:marRight w:val="0"/>
      <w:marTop w:val="0"/>
      <w:marBottom w:val="0"/>
      <w:divBdr>
        <w:top w:val="none" w:sz="0" w:space="0" w:color="auto"/>
        <w:left w:val="none" w:sz="0" w:space="0" w:color="auto"/>
        <w:bottom w:val="none" w:sz="0" w:space="0" w:color="auto"/>
        <w:right w:val="none" w:sz="0" w:space="0" w:color="auto"/>
      </w:divBdr>
    </w:div>
    <w:div w:id="1018384467">
      <w:bodyDiv w:val="1"/>
      <w:marLeft w:val="0"/>
      <w:marRight w:val="0"/>
      <w:marTop w:val="0"/>
      <w:marBottom w:val="0"/>
      <w:divBdr>
        <w:top w:val="none" w:sz="0" w:space="0" w:color="auto"/>
        <w:left w:val="none" w:sz="0" w:space="0" w:color="auto"/>
        <w:bottom w:val="none" w:sz="0" w:space="0" w:color="auto"/>
        <w:right w:val="none" w:sz="0" w:space="0" w:color="auto"/>
      </w:divBdr>
    </w:div>
    <w:div w:id="1079326618">
      <w:bodyDiv w:val="1"/>
      <w:marLeft w:val="0"/>
      <w:marRight w:val="0"/>
      <w:marTop w:val="0"/>
      <w:marBottom w:val="0"/>
      <w:divBdr>
        <w:top w:val="none" w:sz="0" w:space="0" w:color="auto"/>
        <w:left w:val="none" w:sz="0" w:space="0" w:color="auto"/>
        <w:bottom w:val="none" w:sz="0" w:space="0" w:color="auto"/>
        <w:right w:val="none" w:sz="0" w:space="0" w:color="auto"/>
      </w:divBdr>
    </w:div>
    <w:div w:id="1112362190">
      <w:bodyDiv w:val="1"/>
      <w:marLeft w:val="0"/>
      <w:marRight w:val="0"/>
      <w:marTop w:val="0"/>
      <w:marBottom w:val="0"/>
      <w:divBdr>
        <w:top w:val="none" w:sz="0" w:space="0" w:color="auto"/>
        <w:left w:val="none" w:sz="0" w:space="0" w:color="auto"/>
        <w:bottom w:val="none" w:sz="0" w:space="0" w:color="auto"/>
        <w:right w:val="none" w:sz="0" w:space="0" w:color="auto"/>
      </w:divBdr>
    </w:div>
    <w:div w:id="1265261691">
      <w:bodyDiv w:val="1"/>
      <w:marLeft w:val="0"/>
      <w:marRight w:val="0"/>
      <w:marTop w:val="0"/>
      <w:marBottom w:val="0"/>
      <w:divBdr>
        <w:top w:val="none" w:sz="0" w:space="0" w:color="auto"/>
        <w:left w:val="none" w:sz="0" w:space="0" w:color="auto"/>
        <w:bottom w:val="none" w:sz="0" w:space="0" w:color="auto"/>
        <w:right w:val="none" w:sz="0" w:space="0" w:color="auto"/>
      </w:divBdr>
    </w:div>
    <w:div w:id="1780295387">
      <w:bodyDiv w:val="1"/>
      <w:marLeft w:val="0"/>
      <w:marRight w:val="0"/>
      <w:marTop w:val="0"/>
      <w:marBottom w:val="0"/>
      <w:divBdr>
        <w:top w:val="none" w:sz="0" w:space="0" w:color="auto"/>
        <w:left w:val="none" w:sz="0" w:space="0" w:color="auto"/>
        <w:bottom w:val="none" w:sz="0" w:space="0" w:color="auto"/>
        <w:right w:val="none" w:sz="0" w:space="0" w:color="auto"/>
      </w:divBdr>
    </w:div>
    <w:div w:id="191307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0xz003463\Documents\&#352;ablony%20MHMP\MHMP.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93F0C-997B-4B67-93CC-B7D3387FD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MHMP.dot</Template>
  <TotalTime>14</TotalTime>
  <Pages>1</Pages>
  <Words>1834</Words>
  <Characters>10827</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Sablona dokumentu MHMP</vt:lpstr>
    </vt:vector>
  </TitlesOfParts>
  <Company>MHMP</Company>
  <LinksUpToDate>false</LinksUpToDate>
  <CharactersWithSpaces>12636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Sablona dokumentu MHMP</dc:title>
  <dc:creator>Hánová Michala (MHMP, ZSP)</dc:creator>
  <cp:lastModifiedBy>Pavlíková Veronika (MHMP, ZSP)</cp:lastModifiedBy>
  <cp:revision>8</cp:revision>
  <cp:lastPrinted>2018-02-20T11:53:00Z</cp:lastPrinted>
  <dcterms:created xsi:type="dcterms:W3CDTF">2019-06-05T11:44:00Z</dcterms:created>
  <dcterms:modified xsi:type="dcterms:W3CDTF">2019-06-06T13:24:00Z</dcterms:modified>
</cp:coreProperties>
</file>