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6DCB" w14:textId="77777777" w:rsidR="0004591B" w:rsidRPr="00CE3501" w:rsidRDefault="0004591B" w:rsidP="00974FAB">
      <w:pPr>
        <w:pStyle w:val="Nzev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06E405C7" w14:textId="77777777" w:rsidR="0004591B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C67">
        <w:rPr>
          <w:rFonts w:ascii="Times New Roman" w:hAnsi="Times New Roman" w:cs="Times New Roman"/>
          <w:sz w:val="24"/>
          <w:szCs w:val="24"/>
        </w:rPr>
        <w:t>Přítomni:</w:t>
      </w:r>
      <w:r>
        <w:rPr>
          <w:rFonts w:ascii="Times New Roman" w:hAnsi="Times New Roman" w:cs="Times New Roman"/>
          <w:sz w:val="24"/>
          <w:szCs w:val="24"/>
        </w:rPr>
        <w:t xml:space="preserve"> Ing. arch.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Osamu Okamura,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Budak</w:t>
      </w:r>
      <w:proofErr w:type="spellEnd"/>
      <w:r>
        <w:rPr>
          <w:rFonts w:ascii="Times New Roman" w:hAnsi="Times New Roman" w:cs="Times New Roman"/>
          <w:sz w:val="24"/>
          <w:szCs w:val="24"/>
        </w:rPr>
        <w:t>, Mgr. Marie Foltýnová, Ph.D., Barbora Hrůzová, Mgr. Soňa Kodetová, doc. Ing. arch. Pavla Melková, Ph.D. (</w:t>
      </w:r>
      <w:proofErr w:type="spellStart"/>
      <w:r>
        <w:rPr>
          <w:rFonts w:ascii="Times New Roman" w:hAnsi="Times New Roman" w:cs="Times New Roman"/>
          <w:sz w:val="24"/>
          <w:szCs w:val="24"/>
        </w:rPr>
        <w:t>hostka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580E8D">
        <w:rPr>
          <w:rFonts w:ascii="Times New Roman" w:hAnsi="Times New Roman" w:cs="Times New Roman"/>
          <w:sz w:val="24"/>
          <w:szCs w:val="24"/>
        </w:rPr>
        <w:t>Ing. arch. Eva Macková (</w:t>
      </w:r>
      <w:proofErr w:type="spellStart"/>
      <w:r w:rsidR="00580E8D">
        <w:rPr>
          <w:rFonts w:ascii="Times New Roman" w:hAnsi="Times New Roman" w:cs="Times New Roman"/>
          <w:sz w:val="24"/>
          <w:szCs w:val="24"/>
        </w:rPr>
        <w:t>hostka</w:t>
      </w:r>
      <w:proofErr w:type="spellEnd"/>
      <w:r w:rsidR="00580E8D">
        <w:rPr>
          <w:rFonts w:ascii="Times New Roman" w:hAnsi="Times New Roman" w:cs="Times New Roman"/>
          <w:sz w:val="24"/>
          <w:szCs w:val="24"/>
        </w:rPr>
        <w:t>), Ing. Jana Smolková (</w:t>
      </w:r>
      <w:proofErr w:type="spellStart"/>
      <w:r w:rsidR="00580E8D">
        <w:rPr>
          <w:rFonts w:ascii="Times New Roman" w:hAnsi="Times New Roman" w:cs="Times New Roman"/>
          <w:sz w:val="24"/>
          <w:szCs w:val="24"/>
        </w:rPr>
        <w:t>hostka</w:t>
      </w:r>
      <w:proofErr w:type="spellEnd"/>
      <w:r w:rsidR="00580E8D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80E8D">
        <w:rPr>
          <w:rFonts w:ascii="Times New Roman" w:hAnsi="Times New Roman" w:cs="Times New Roman"/>
          <w:sz w:val="24"/>
          <w:szCs w:val="24"/>
        </w:rPr>
        <w:t>ng. arch. Martin Špičák (host)</w:t>
      </w:r>
    </w:p>
    <w:p w14:paraId="74BE4EAC" w14:textId="77777777" w:rsidR="0004591B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Omluveny: Prof. PhDr. Milena Bartlová,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CSc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>. Denisa Václavová Ph.D.</w:t>
      </w:r>
    </w:p>
    <w:p w14:paraId="43DD2335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Tajemnice: Bc. Anna Gümplová.</w:t>
      </w:r>
    </w:p>
    <w:p w14:paraId="159C7283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členů Komise: 7</w:t>
      </w:r>
      <w:r w:rsidRPr="005F7C67">
        <w:rPr>
          <w:rFonts w:ascii="Times New Roman" w:hAnsi="Times New Roman" w:cs="Times New Roman"/>
          <w:sz w:val="24"/>
          <w:szCs w:val="24"/>
        </w:rPr>
        <w:t>, přítomni: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ED7C84">
        <w:rPr>
          <w:rFonts w:ascii="Times New Roman" w:hAnsi="Times New Roman" w:cs="Times New Roman"/>
          <w:sz w:val="24"/>
          <w:szCs w:val="24"/>
        </w:rPr>
        <w:t>,</w:t>
      </w:r>
      <w:r w:rsidRPr="005F7C67">
        <w:rPr>
          <w:rFonts w:ascii="Times New Roman" w:hAnsi="Times New Roman" w:cs="Times New Roman"/>
          <w:sz w:val="24"/>
          <w:szCs w:val="24"/>
        </w:rPr>
        <w:t xml:space="preserve"> Komise je usnášeníschopná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1BF4B" w14:textId="77777777" w:rsidR="0004591B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C67">
        <w:rPr>
          <w:rFonts w:ascii="Times New Roman" w:hAnsi="Times New Roman" w:cs="Times New Roman"/>
          <w:sz w:val="24"/>
          <w:szCs w:val="24"/>
        </w:rPr>
        <w:t>Jednání bylo zahájeno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77D9">
        <w:rPr>
          <w:rFonts w:ascii="Times New Roman" w:hAnsi="Times New Roman" w:cs="Times New Roman"/>
          <w:sz w:val="24"/>
          <w:szCs w:val="24"/>
        </w:rPr>
        <w:t>15: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5F7C67">
        <w:rPr>
          <w:rFonts w:ascii="Times New Roman" w:hAnsi="Times New Roman" w:cs="Times New Roman"/>
          <w:sz w:val="24"/>
          <w:szCs w:val="24"/>
        </w:rPr>
        <w:t xml:space="preserve"> hodin a ukončeno v</w:t>
      </w:r>
      <w:r>
        <w:rPr>
          <w:rFonts w:ascii="Times New Roman" w:hAnsi="Times New Roman" w:cs="Times New Roman"/>
          <w:sz w:val="24"/>
          <w:szCs w:val="24"/>
        </w:rPr>
        <w:t> 17:45.</w:t>
      </w:r>
    </w:p>
    <w:p w14:paraId="48746076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BE5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Program:</w:t>
      </w:r>
    </w:p>
    <w:p w14:paraId="69C32F8A" w14:textId="77777777" w:rsidR="0004591B" w:rsidRPr="00DE68FB" w:rsidRDefault="0004591B" w:rsidP="00974FAB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C67">
        <w:rPr>
          <w:rFonts w:ascii="Times New Roman" w:hAnsi="Times New Roman" w:cs="Times New Roman"/>
          <w:b/>
          <w:sz w:val="24"/>
          <w:szCs w:val="24"/>
        </w:rPr>
        <w:t xml:space="preserve">Úvodní slovo </w:t>
      </w:r>
      <w:r w:rsidR="00DE68FB">
        <w:rPr>
          <w:rFonts w:ascii="Times New Roman" w:hAnsi="Times New Roman" w:cs="Times New Roman"/>
          <w:b/>
          <w:sz w:val="24"/>
          <w:szCs w:val="24"/>
        </w:rPr>
        <w:t>předsedy</w:t>
      </w:r>
    </w:p>
    <w:p w14:paraId="0003A8B0" w14:textId="77777777" w:rsidR="00DE68FB" w:rsidRPr="0004591B" w:rsidRDefault="00DE68FB" w:rsidP="00974FAB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76B1C77" w14:textId="77777777" w:rsidR="0004591B" w:rsidRPr="00DE68FB" w:rsidRDefault="0004591B" w:rsidP="00974FAB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68FB">
        <w:rPr>
          <w:rFonts w:ascii="Times New Roman" w:hAnsi="Times New Roman" w:cs="Times New Roman"/>
          <w:sz w:val="24"/>
          <w:szCs w:val="24"/>
          <w:u w:val="single"/>
        </w:rPr>
        <w:t xml:space="preserve">Schválení hostů a </w:t>
      </w:r>
      <w:proofErr w:type="spellStart"/>
      <w:r w:rsidRPr="00DE68FB">
        <w:rPr>
          <w:rFonts w:ascii="Times New Roman" w:hAnsi="Times New Roman" w:cs="Times New Roman"/>
          <w:sz w:val="24"/>
          <w:szCs w:val="24"/>
          <w:u w:val="single"/>
        </w:rPr>
        <w:t>hostek</w:t>
      </w:r>
      <w:proofErr w:type="spellEnd"/>
      <w:r w:rsidRPr="00DE68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32FC15F" w14:textId="07DD22E5" w:rsid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Ing. arch. Pavla Melková se stan</w:t>
      </w:r>
      <w:r w:rsidR="004D78E2">
        <w:rPr>
          <w:rFonts w:ascii="Times New Roman" w:hAnsi="Times New Roman" w:cs="Times New Roman"/>
          <w:sz w:val="24"/>
          <w:szCs w:val="24"/>
        </w:rPr>
        <w:t xml:space="preserve">e stálou </w:t>
      </w:r>
      <w:proofErr w:type="spellStart"/>
      <w:r w:rsidR="004D78E2">
        <w:rPr>
          <w:rFonts w:ascii="Times New Roman" w:hAnsi="Times New Roman" w:cs="Times New Roman"/>
          <w:sz w:val="24"/>
          <w:szCs w:val="24"/>
        </w:rPr>
        <w:t>hostkou</w:t>
      </w:r>
      <w:proofErr w:type="spellEnd"/>
      <w:r w:rsidR="004D78E2">
        <w:rPr>
          <w:rFonts w:ascii="Times New Roman" w:hAnsi="Times New Roman" w:cs="Times New Roman"/>
          <w:sz w:val="24"/>
          <w:szCs w:val="24"/>
        </w:rPr>
        <w:t xml:space="preserve"> jednání Komise</w:t>
      </w:r>
      <w:r w:rsidR="005E0CCF">
        <w:rPr>
          <w:rFonts w:ascii="Times New Roman" w:hAnsi="Times New Roman" w:cs="Times New Roman"/>
          <w:sz w:val="24"/>
          <w:szCs w:val="24"/>
        </w:rPr>
        <w:t>. Současně trvá doporučení</w:t>
      </w:r>
      <w:r w:rsidR="004D78E2">
        <w:rPr>
          <w:rFonts w:ascii="Times New Roman" w:hAnsi="Times New Roman" w:cs="Times New Roman"/>
          <w:sz w:val="24"/>
          <w:szCs w:val="24"/>
        </w:rPr>
        <w:t xml:space="preserve">, aby </w:t>
      </w:r>
      <w:r w:rsidR="005532A3">
        <w:rPr>
          <w:rFonts w:ascii="Times New Roman" w:hAnsi="Times New Roman" w:cs="Times New Roman"/>
          <w:sz w:val="24"/>
          <w:szCs w:val="24"/>
        </w:rPr>
        <w:t>byla</w:t>
      </w:r>
      <w:r w:rsidR="00217627">
        <w:rPr>
          <w:rFonts w:ascii="Times New Roman" w:hAnsi="Times New Roman" w:cs="Times New Roman"/>
          <w:sz w:val="24"/>
          <w:szCs w:val="24"/>
        </w:rPr>
        <w:t xml:space="preserve"> v nejkratším možném termínu</w:t>
      </w:r>
      <w:r w:rsidR="005532A3">
        <w:rPr>
          <w:rFonts w:ascii="Times New Roman" w:hAnsi="Times New Roman" w:cs="Times New Roman"/>
          <w:sz w:val="24"/>
          <w:szCs w:val="24"/>
        </w:rPr>
        <w:t xml:space="preserve"> jmenována</w:t>
      </w:r>
      <w:r w:rsidR="004D78E2">
        <w:rPr>
          <w:rFonts w:ascii="Times New Roman" w:hAnsi="Times New Roman" w:cs="Times New Roman"/>
          <w:sz w:val="24"/>
          <w:szCs w:val="24"/>
        </w:rPr>
        <w:t xml:space="preserve"> </w:t>
      </w:r>
      <w:r w:rsidR="005E0CCF">
        <w:rPr>
          <w:rFonts w:ascii="Times New Roman" w:hAnsi="Times New Roman" w:cs="Times New Roman"/>
          <w:sz w:val="24"/>
          <w:szCs w:val="24"/>
        </w:rPr>
        <w:t xml:space="preserve">stálou </w:t>
      </w:r>
      <w:r w:rsidR="004D78E2">
        <w:rPr>
          <w:rFonts w:ascii="Times New Roman" w:hAnsi="Times New Roman" w:cs="Times New Roman"/>
          <w:sz w:val="24"/>
          <w:szCs w:val="24"/>
        </w:rPr>
        <w:t xml:space="preserve">členkou </w:t>
      </w:r>
      <w:r w:rsidR="009A371C">
        <w:rPr>
          <w:rFonts w:ascii="Times New Roman" w:hAnsi="Times New Roman" w:cs="Times New Roman"/>
          <w:sz w:val="24"/>
          <w:szCs w:val="24"/>
        </w:rPr>
        <w:t>K</w:t>
      </w:r>
      <w:r w:rsidR="004D78E2">
        <w:rPr>
          <w:rFonts w:ascii="Times New Roman" w:hAnsi="Times New Roman" w:cs="Times New Roman"/>
          <w:sz w:val="24"/>
          <w:szCs w:val="24"/>
        </w:rPr>
        <w:t>omise.</w:t>
      </w:r>
    </w:p>
    <w:p w14:paraId="6A1A2D64" w14:textId="77777777" w:rsid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Hlasování: pro 5, proti 0, zdržel/a se 0. </w:t>
      </w:r>
    </w:p>
    <w:p w14:paraId="094C4F9D" w14:textId="77777777" w:rsid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Schváleno.</w:t>
      </w:r>
    </w:p>
    <w:p w14:paraId="4F96FE4B" w14:textId="77777777" w:rsid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A66F4A" w14:textId="77777777" w:rsidR="0004591B" w:rsidRPr="00DE68FB" w:rsidRDefault="0004591B" w:rsidP="00974FAB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68FB">
        <w:rPr>
          <w:rFonts w:ascii="Times New Roman" w:hAnsi="Times New Roman" w:cs="Times New Roman"/>
          <w:sz w:val="24"/>
          <w:szCs w:val="24"/>
          <w:u w:val="single"/>
        </w:rPr>
        <w:t>Rekapitulace m</w:t>
      </w:r>
      <w:r w:rsidR="00DE68FB">
        <w:rPr>
          <w:rFonts w:ascii="Times New Roman" w:hAnsi="Times New Roman" w:cs="Times New Roman"/>
          <w:sz w:val="24"/>
          <w:szCs w:val="24"/>
          <w:u w:val="single"/>
        </w:rPr>
        <w:t xml:space="preserve">inulého jednání </w:t>
      </w:r>
    </w:p>
    <w:p w14:paraId="0208673E" w14:textId="77777777" w:rsid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si schvaluje zápis z minulého jednání.</w:t>
      </w:r>
    </w:p>
    <w:p w14:paraId="176D64A8" w14:textId="77777777" w:rsid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pro 5, proti 0, zdržel/a se 0.</w:t>
      </w:r>
    </w:p>
    <w:p w14:paraId="5ABB3E2C" w14:textId="77777777" w:rsidR="0004591B" w:rsidRPr="0004591B" w:rsidRDefault="0004591B" w:rsidP="00974FA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byl schválen.</w:t>
      </w:r>
    </w:p>
    <w:p w14:paraId="5C4D1738" w14:textId="77777777" w:rsidR="0004591B" w:rsidRPr="003877D9" w:rsidRDefault="0004591B" w:rsidP="0097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09524" w14:textId="77777777" w:rsidR="0004591B" w:rsidRPr="00DE68FB" w:rsidRDefault="0004591B" w:rsidP="0097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877D9">
        <w:rPr>
          <w:rFonts w:ascii="Times New Roman" w:hAnsi="Times New Roman" w:cs="Times New Roman"/>
          <w:b/>
          <w:sz w:val="24"/>
          <w:szCs w:val="24"/>
        </w:rPr>
        <w:t>Vytvoření procesu vedou</w:t>
      </w:r>
      <w:r w:rsidR="00580E8D">
        <w:rPr>
          <w:rFonts w:ascii="Times New Roman" w:hAnsi="Times New Roman" w:cs="Times New Roman"/>
          <w:b/>
          <w:sz w:val="24"/>
          <w:szCs w:val="24"/>
        </w:rPr>
        <w:t xml:space="preserve">cího k realizaci výtvarného díla </w:t>
      </w:r>
      <w:r w:rsidR="00580E8D" w:rsidRPr="00580E8D">
        <w:rPr>
          <w:rFonts w:ascii="Times New Roman" w:hAnsi="Times New Roman" w:cs="Times New Roman"/>
          <w:b/>
          <w:sz w:val="24"/>
        </w:rPr>
        <w:t>– navázání na debatu z minulého jednání</w:t>
      </w:r>
    </w:p>
    <w:p w14:paraId="23E638BB" w14:textId="77777777" w:rsidR="00DE68FB" w:rsidRPr="00580E8D" w:rsidRDefault="00DE68FB" w:rsidP="00974FA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14:paraId="521B2FAE" w14:textId="77777777" w:rsidR="00580E8D" w:rsidRPr="00DE68FB" w:rsidRDefault="00580E8D" w:rsidP="00974FA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68FB">
        <w:rPr>
          <w:rFonts w:ascii="Times New Roman" w:hAnsi="Times New Roman" w:cs="Times New Roman"/>
          <w:sz w:val="24"/>
          <w:szCs w:val="24"/>
          <w:u w:val="single"/>
        </w:rPr>
        <w:t>Návrh projektového listu</w:t>
      </w:r>
    </w:p>
    <w:p w14:paraId="78010691" w14:textId="27061B5A" w:rsidR="00580E8D" w:rsidRPr="0006663A" w:rsidRDefault="007D625D" w:rsidP="00974F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>Pavla</w:t>
      </w:r>
      <w:r w:rsidR="00580E8D" w:rsidRPr="0006663A">
        <w:rPr>
          <w:rFonts w:ascii="Times New Roman" w:hAnsi="Times New Roman" w:cs="Times New Roman"/>
          <w:sz w:val="24"/>
          <w:szCs w:val="24"/>
        </w:rPr>
        <w:t xml:space="preserve"> Melková </w:t>
      </w:r>
      <w:r w:rsidR="00DC1E3C">
        <w:rPr>
          <w:rFonts w:ascii="Times New Roman" w:hAnsi="Times New Roman" w:cs="Times New Roman"/>
          <w:sz w:val="24"/>
          <w:szCs w:val="24"/>
        </w:rPr>
        <w:t>prezentovala své podněty:</w:t>
      </w:r>
      <w:r w:rsidR="00580E8D" w:rsidRPr="0006663A">
        <w:rPr>
          <w:rFonts w:ascii="Times New Roman" w:hAnsi="Times New Roman" w:cs="Times New Roman"/>
          <w:sz w:val="24"/>
          <w:szCs w:val="24"/>
        </w:rPr>
        <w:t xml:space="preserve"> Vedle komentáře GHMP </w:t>
      </w:r>
      <w:r w:rsidR="0054061F" w:rsidRPr="0006663A">
        <w:rPr>
          <w:rFonts w:ascii="Times New Roman" w:hAnsi="Times New Roman" w:cs="Times New Roman"/>
          <w:sz w:val="24"/>
          <w:szCs w:val="24"/>
        </w:rPr>
        <w:t xml:space="preserve">by </w:t>
      </w:r>
      <w:r w:rsidR="00AB1BD8" w:rsidRPr="0006663A">
        <w:rPr>
          <w:rFonts w:ascii="Times New Roman" w:hAnsi="Times New Roman" w:cs="Times New Roman"/>
          <w:sz w:val="24"/>
          <w:szCs w:val="24"/>
        </w:rPr>
        <w:t xml:space="preserve">v návrhu </w:t>
      </w:r>
      <w:r w:rsidR="0054061F" w:rsidRPr="0006663A">
        <w:rPr>
          <w:rFonts w:ascii="Times New Roman" w:hAnsi="Times New Roman" w:cs="Times New Roman"/>
          <w:sz w:val="24"/>
          <w:szCs w:val="24"/>
        </w:rPr>
        <w:t>neměl chybět</w:t>
      </w:r>
      <w:r w:rsidR="00580E8D" w:rsidRPr="0006663A">
        <w:rPr>
          <w:rFonts w:ascii="Times New Roman" w:hAnsi="Times New Roman" w:cs="Times New Roman"/>
          <w:sz w:val="24"/>
          <w:szCs w:val="24"/>
        </w:rPr>
        <w:t xml:space="preserve"> ještě komentář Kanceláře veřejného prostoru IPR</w:t>
      </w:r>
      <w:r w:rsidR="0054061F" w:rsidRPr="0006663A">
        <w:rPr>
          <w:rFonts w:ascii="Times New Roman" w:hAnsi="Times New Roman" w:cs="Times New Roman"/>
          <w:sz w:val="24"/>
          <w:szCs w:val="24"/>
        </w:rPr>
        <w:t>.</w:t>
      </w:r>
      <w:r w:rsidRPr="0006663A">
        <w:rPr>
          <w:rFonts w:ascii="Times New Roman" w:hAnsi="Times New Roman" w:cs="Times New Roman"/>
          <w:sz w:val="24"/>
          <w:szCs w:val="24"/>
        </w:rPr>
        <w:t xml:space="preserve"> U dalšího políčka </w:t>
      </w:r>
      <w:r w:rsidRPr="0006663A">
        <w:rPr>
          <w:rFonts w:ascii="Times New Roman" w:hAnsi="Times New Roman" w:cs="Times New Roman"/>
          <w:i/>
          <w:sz w:val="24"/>
          <w:szCs w:val="24"/>
        </w:rPr>
        <w:t xml:space="preserve">Výhledový záměr rozvoje prostranství </w:t>
      </w:r>
      <w:r w:rsidRPr="0006663A">
        <w:rPr>
          <w:rFonts w:ascii="Times New Roman" w:hAnsi="Times New Roman" w:cs="Times New Roman"/>
          <w:sz w:val="24"/>
          <w:szCs w:val="24"/>
        </w:rPr>
        <w:t xml:space="preserve">není jasné, čí záměr to má být. Investora či městské části? Žadatel by si měl zjistit informace jako územní plán, </w:t>
      </w:r>
      <w:r w:rsidR="00AB1BD8">
        <w:rPr>
          <w:rFonts w:ascii="Times New Roman" w:hAnsi="Times New Roman" w:cs="Times New Roman"/>
          <w:sz w:val="24"/>
          <w:szCs w:val="24"/>
        </w:rPr>
        <w:t xml:space="preserve">další budoucí </w:t>
      </w:r>
      <w:r w:rsidRPr="0006663A">
        <w:rPr>
          <w:rFonts w:ascii="Times New Roman" w:hAnsi="Times New Roman" w:cs="Times New Roman"/>
          <w:sz w:val="24"/>
          <w:szCs w:val="24"/>
        </w:rPr>
        <w:t>záměr</w:t>
      </w:r>
      <w:r w:rsidR="00AB1BD8">
        <w:rPr>
          <w:rFonts w:ascii="Times New Roman" w:hAnsi="Times New Roman" w:cs="Times New Roman"/>
          <w:sz w:val="24"/>
          <w:szCs w:val="24"/>
        </w:rPr>
        <w:t>y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AB1BD8">
        <w:rPr>
          <w:rFonts w:ascii="Times New Roman" w:hAnsi="Times New Roman" w:cs="Times New Roman"/>
          <w:sz w:val="24"/>
          <w:szCs w:val="24"/>
        </w:rPr>
        <w:t xml:space="preserve">v daném </w:t>
      </w:r>
      <w:r w:rsidR="00AB1BD8" w:rsidRPr="0006663A">
        <w:rPr>
          <w:rFonts w:ascii="Times New Roman" w:hAnsi="Times New Roman" w:cs="Times New Roman"/>
          <w:sz w:val="24"/>
          <w:szCs w:val="24"/>
        </w:rPr>
        <w:t>míst</w:t>
      </w:r>
      <w:r w:rsidR="00AB1BD8">
        <w:rPr>
          <w:rFonts w:ascii="Times New Roman" w:hAnsi="Times New Roman" w:cs="Times New Roman"/>
          <w:sz w:val="24"/>
          <w:szCs w:val="24"/>
        </w:rPr>
        <w:t>ě</w:t>
      </w:r>
      <w:r w:rsidR="00AB1BD8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 xml:space="preserve">apod. </w:t>
      </w:r>
      <w:r w:rsidR="00C365C4">
        <w:rPr>
          <w:rFonts w:ascii="Times New Roman" w:hAnsi="Times New Roman" w:cs="Times New Roman"/>
          <w:sz w:val="24"/>
          <w:szCs w:val="24"/>
        </w:rPr>
        <w:t>Toto by mělo být v listu popsáno.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5D924" w14:textId="551DF29F" w:rsidR="007D625D" w:rsidRPr="0006663A" w:rsidRDefault="007D625D" w:rsidP="00974F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>Marie Foltýnová doplnila, že se</w:t>
      </w:r>
      <w:r w:rsidR="002E1A85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 xml:space="preserve">tím myslí </w:t>
      </w:r>
      <w:r w:rsidR="00C365C4">
        <w:rPr>
          <w:rFonts w:ascii="Times New Roman" w:hAnsi="Times New Roman" w:cs="Times New Roman"/>
          <w:sz w:val="24"/>
          <w:szCs w:val="24"/>
        </w:rPr>
        <w:t xml:space="preserve">záměr </w:t>
      </w:r>
      <w:r w:rsidRPr="0006663A">
        <w:rPr>
          <w:rFonts w:ascii="Times New Roman" w:hAnsi="Times New Roman" w:cs="Times New Roman"/>
          <w:sz w:val="24"/>
          <w:szCs w:val="24"/>
        </w:rPr>
        <w:t xml:space="preserve">správce, tedy </w:t>
      </w:r>
      <w:r w:rsidR="00C365C4" w:rsidRPr="0006663A">
        <w:rPr>
          <w:rFonts w:ascii="Times New Roman" w:hAnsi="Times New Roman" w:cs="Times New Roman"/>
          <w:sz w:val="24"/>
          <w:szCs w:val="24"/>
        </w:rPr>
        <w:t>měst</w:t>
      </w:r>
      <w:r w:rsidR="00C365C4">
        <w:rPr>
          <w:rFonts w:ascii="Times New Roman" w:hAnsi="Times New Roman" w:cs="Times New Roman"/>
          <w:sz w:val="24"/>
          <w:szCs w:val="24"/>
        </w:rPr>
        <w:t>a</w:t>
      </w:r>
      <w:r w:rsidR="00C365C4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 xml:space="preserve">či </w:t>
      </w:r>
      <w:r w:rsidR="00C365C4" w:rsidRPr="0006663A">
        <w:rPr>
          <w:rFonts w:ascii="Times New Roman" w:hAnsi="Times New Roman" w:cs="Times New Roman"/>
          <w:sz w:val="24"/>
          <w:szCs w:val="24"/>
        </w:rPr>
        <w:t>městsk</w:t>
      </w:r>
      <w:r w:rsidR="00C365C4">
        <w:rPr>
          <w:rFonts w:ascii="Times New Roman" w:hAnsi="Times New Roman" w:cs="Times New Roman"/>
          <w:sz w:val="24"/>
          <w:szCs w:val="24"/>
        </w:rPr>
        <w:t>é</w:t>
      </w:r>
      <w:r w:rsidR="00C365C4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>část</w:t>
      </w:r>
      <w:r w:rsidR="00C365C4">
        <w:rPr>
          <w:rFonts w:ascii="Times New Roman" w:hAnsi="Times New Roman" w:cs="Times New Roman"/>
          <w:sz w:val="24"/>
          <w:szCs w:val="24"/>
        </w:rPr>
        <w:t>i</w:t>
      </w:r>
      <w:r w:rsidRPr="000666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82CA6" w14:textId="03C29104" w:rsidR="00943491" w:rsidRPr="0006663A" w:rsidRDefault="007D625D" w:rsidP="00974F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 xml:space="preserve">Další poznámka byla k políčku </w:t>
      </w:r>
      <w:r w:rsidRPr="0006663A">
        <w:rPr>
          <w:rFonts w:ascii="Times New Roman" w:hAnsi="Times New Roman" w:cs="Times New Roman"/>
          <w:i/>
          <w:sz w:val="24"/>
          <w:szCs w:val="24"/>
        </w:rPr>
        <w:t>Předběžné stanovisko dotčené MČ</w:t>
      </w:r>
      <w:r w:rsidRPr="0006663A">
        <w:rPr>
          <w:rFonts w:ascii="Times New Roman" w:hAnsi="Times New Roman" w:cs="Times New Roman"/>
          <w:sz w:val="24"/>
          <w:szCs w:val="24"/>
        </w:rPr>
        <w:t>. Tam také není jasné, kdo za MČ by to měl být. Zda odbor</w:t>
      </w:r>
      <w:r w:rsidR="00C365C4">
        <w:rPr>
          <w:rFonts w:ascii="Times New Roman" w:hAnsi="Times New Roman" w:cs="Times New Roman"/>
          <w:sz w:val="24"/>
          <w:szCs w:val="24"/>
        </w:rPr>
        <w:t xml:space="preserve"> rozvoje</w:t>
      </w:r>
      <w:r w:rsidRPr="0006663A">
        <w:rPr>
          <w:rFonts w:ascii="Times New Roman" w:hAnsi="Times New Roman" w:cs="Times New Roman"/>
          <w:sz w:val="24"/>
          <w:szCs w:val="24"/>
        </w:rPr>
        <w:t xml:space="preserve">, či rada, nebo zastupitelstvo. </w:t>
      </w:r>
      <w:r w:rsidR="0008220A">
        <w:rPr>
          <w:rFonts w:ascii="Times New Roman" w:hAnsi="Times New Roman" w:cs="Times New Roman"/>
          <w:sz w:val="24"/>
          <w:szCs w:val="24"/>
        </w:rPr>
        <w:t>V této souvislosti bylo</w:t>
      </w:r>
      <w:r w:rsidRPr="0006663A">
        <w:rPr>
          <w:rFonts w:ascii="Times New Roman" w:hAnsi="Times New Roman" w:cs="Times New Roman"/>
          <w:sz w:val="24"/>
          <w:szCs w:val="24"/>
        </w:rPr>
        <w:t xml:space="preserve"> zmíněno, že stanovisko MČ </w:t>
      </w:r>
      <w:r w:rsidR="004178AE">
        <w:rPr>
          <w:rFonts w:ascii="Times New Roman" w:hAnsi="Times New Roman" w:cs="Times New Roman"/>
          <w:sz w:val="24"/>
          <w:szCs w:val="24"/>
        </w:rPr>
        <w:t>by mělo být chápáno jako</w:t>
      </w:r>
      <w:r w:rsidR="004178AE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lastRenderedPageBreak/>
        <w:t xml:space="preserve">předběžné, protože o </w:t>
      </w:r>
      <w:r w:rsidR="005F4B0C">
        <w:rPr>
          <w:rFonts w:ascii="Times New Roman" w:hAnsi="Times New Roman" w:cs="Times New Roman"/>
          <w:sz w:val="24"/>
          <w:szCs w:val="24"/>
        </w:rPr>
        <w:t>doporučení</w:t>
      </w:r>
      <w:r w:rsidR="007773AF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 xml:space="preserve">záměru by měla rozhodovat </w:t>
      </w:r>
      <w:r w:rsidR="007773AF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06663A">
        <w:rPr>
          <w:rFonts w:ascii="Times New Roman" w:hAnsi="Times New Roman" w:cs="Times New Roman"/>
          <w:sz w:val="24"/>
          <w:szCs w:val="24"/>
        </w:rPr>
        <w:t xml:space="preserve">Komise, která by na projekt mohla mít jiný názor než MČ. </w:t>
      </w:r>
      <w:r w:rsidR="00BA65FC">
        <w:rPr>
          <w:rFonts w:ascii="Times New Roman" w:hAnsi="Times New Roman" w:cs="Times New Roman"/>
          <w:sz w:val="24"/>
          <w:szCs w:val="24"/>
        </w:rPr>
        <w:t>Marie</w:t>
      </w:r>
      <w:r w:rsidR="00BA65FC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>Foltýnová poznamenala, že to je pouze informac</w:t>
      </w:r>
      <w:r w:rsidR="006B2E41">
        <w:rPr>
          <w:rFonts w:ascii="Times New Roman" w:hAnsi="Times New Roman" w:cs="Times New Roman"/>
          <w:sz w:val="24"/>
          <w:szCs w:val="24"/>
        </w:rPr>
        <w:t>e pro</w:t>
      </w:r>
      <w:r w:rsidRPr="0006663A">
        <w:rPr>
          <w:rFonts w:ascii="Times New Roman" w:hAnsi="Times New Roman" w:cs="Times New Roman"/>
          <w:sz w:val="24"/>
          <w:szCs w:val="24"/>
        </w:rPr>
        <w:t xml:space="preserve"> Komisi, aby </w:t>
      </w:r>
      <w:r w:rsidR="006B2E41">
        <w:rPr>
          <w:rFonts w:ascii="Times New Roman" w:hAnsi="Times New Roman" w:cs="Times New Roman"/>
          <w:sz w:val="24"/>
          <w:szCs w:val="24"/>
        </w:rPr>
        <w:t>znala postoj</w:t>
      </w:r>
      <w:r w:rsidRPr="0006663A">
        <w:rPr>
          <w:rFonts w:ascii="Times New Roman" w:hAnsi="Times New Roman" w:cs="Times New Roman"/>
          <w:sz w:val="24"/>
          <w:szCs w:val="24"/>
        </w:rPr>
        <w:t xml:space="preserve"> MČ </w:t>
      </w:r>
      <w:r w:rsidR="006B2E41">
        <w:rPr>
          <w:rFonts w:ascii="Times New Roman" w:hAnsi="Times New Roman" w:cs="Times New Roman"/>
          <w:sz w:val="24"/>
          <w:szCs w:val="24"/>
        </w:rPr>
        <w:t>k</w:t>
      </w:r>
      <w:r w:rsidR="00C72572">
        <w:rPr>
          <w:rFonts w:ascii="Times New Roman" w:hAnsi="Times New Roman" w:cs="Times New Roman"/>
          <w:sz w:val="24"/>
          <w:szCs w:val="24"/>
        </w:rPr>
        <w:t> </w:t>
      </w:r>
      <w:r w:rsidR="006B2E41">
        <w:rPr>
          <w:rFonts w:ascii="Times New Roman" w:hAnsi="Times New Roman" w:cs="Times New Roman"/>
          <w:sz w:val="24"/>
          <w:szCs w:val="24"/>
        </w:rPr>
        <w:t>záměru</w:t>
      </w:r>
      <w:r w:rsidR="00C72572">
        <w:rPr>
          <w:rFonts w:ascii="Times New Roman" w:hAnsi="Times New Roman" w:cs="Times New Roman"/>
          <w:sz w:val="24"/>
          <w:szCs w:val="24"/>
        </w:rPr>
        <w:t>, protože</w:t>
      </w:r>
      <w:r w:rsidR="00943491" w:rsidRPr="0006663A">
        <w:rPr>
          <w:rFonts w:ascii="Times New Roman" w:hAnsi="Times New Roman" w:cs="Times New Roman"/>
          <w:sz w:val="24"/>
          <w:szCs w:val="24"/>
        </w:rPr>
        <w:t xml:space="preserve"> finance, které by Komise doporučila z Programu uvolnit, </w:t>
      </w:r>
      <w:r w:rsidR="001E5590">
        <w:rPr>
          <w:rFonts w:ascii="Times New Roman" w:hAnsi="Times New Roman" w:cs="Times New Roman"/>
          <w:sz w:val="24"/>
          <w:szCs w:val="24"/>
        </w:rPr>
        <w:t>budou úzce souviset s</w:t>
      </w:r>
      <w:r w:rsidR="00943491" w:rsidRPr="0006663A">
        <w:rPr>
          <w:rFonts w:ascii="Times New Roman" w:hAnsi="Times New Roman" w:cs="Times New Roman"/>
          <w:sz w:val="24"/>
          <w:szCs w:val="24"/>
        </w:rPr>
        <w:t xml:space="preserve"> proces</w:t>
      </w:r>
      <w:r w:rsidR="001E5590">
        <w:rPr>
          <w:rFonts w:ascii="Times New Roman" w:hAnsi="Times New Roman" w:cs="Times New Roman"/>
          <w:sz w:val="24"/>
          <w:szCs w:val="24"/>
        </w:rPr>
        <w:t>em</w:t>
      </w:r>
      <w:r w:rsidR="00943491" w:rsidRPr="0006663A">
        <w:rPr>
          <w:rFonts w:ascii="Times New Roman" w:hAnsi="Times New Roman" w:cs="Times New Roman"/>
          <w:sz w:val="24"/>
          <w:szCs w:val="24"/>
        </w:rPr>
        <w:t xml:space="preserve"> rozvoje </w:t>
      </w:r>
      <w:r w:rsidR="001E5590">
        <w:rPr>
          <w:rFonts w:ascii="Times New Roman" w:hAnsi="Times New Roman" w:cs="Times New Roman"/>
          <w:sz w:val="24"/>
          <w:szCs w:val="24"/>
        </w:rPr>
        <w:t>celého prostoru</w:t>
      </w:r>
      <w:r w:rsidR="00943491" w:rsidRPr="0006663A">
        <w:rPr>
          <w:rFonts w:ascii="Times New Roman" w:hAnsi="Times New Roman" w:cs="Times New Roman"/>
          <w:sz w:val="24"/>
          <w:szCs w:val="24"/>
        </w:rPr>
        <w:t>. Proto je dobré vědět, zda nehrozí, že by záměr MČ blokovala.</w:t>
      </w:r>
    </w:p>
    <w:p w14:paraId="3BE5855E" w14:textId="7622E7F9" w:rsidR="007D625D" w:rsidRDefault="00943491" w:rsidP="00974F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 xml:space="preserve">Podle pana předsedy by měl být </w:t>
      </w:r>
      <w:r w:rsidR="009A7A28">
        <w:rPr>
          <w:rFonts w:ascii="Times New Roman" w:hAnsi="Times New Roman" w:cs="Times New Roman"/>
          <w:sz w:val="24"/>
          <w:szCs w:val="24"/>
        </w:rPr>
        <w:t xml:space="preserve">prezentován </w:t>
      </w:r>
      <w:r w:rsidRPr="0006663A">
        <w:rPr>
          <w:rFonts w:ascii="Times New Roman" w:hAnsi="Times New Roman" w:cs="Times New Roman"/>
          <w:sz w:val="24"/>
          <w:szCs w:val="24"/>
        </w:rPr>
        <w:t>názor MČ i politický, ne jen úřednický</w:t>
      </w:r>
      <w:r w:rsidR="009A7A28">
        <w:rPr>
          <w:rFonts w:ascii="Times New Roman" w:hAnsi="Times New Roman" w:cs="Times New Roman"/>
          <w:sz w:val="24"/>
          <w:szCs w:val="24"/>
        </w:rPr>
        <w:t xml:space="preserve"> -</w:t>
      </w:r>
      <w:r w:rsidR="001D76DB" w:rsidRPr="0006663A">
        <w:rPr>
          <w:rFonts w:ascii="Times New Roman" w:hAnsi="Times New Roman" w:cs="Times New Roman"/>
          <w:sz w:val="24"/>
          <w:szCs w:val="24"/>
        </w:rPr>
        <w:t xml:space="preserve"> zástupce MČ/vlastníky pozemku</w:t>
      </w:r>
      <w:r w:rsidR="009A7A28">
        <w:rPr>
          <w:rFonts w:ascii="Times New Roman" w:hAnsi="Times New Roman" w:cs="Times New Roman"/>
          <w:sz w:val="24"/>
          <w:szCs w:val="24"/>
        </w:rPr>
        <w:t xml:space="preserve"> bychom si měli</w:t>
      </w:r>
      <w:r w:rsidR="001D76DB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9A7A28">
        <w:rPr>
          <w:rFonts w:ascii="Times New Roman" w:hAnsi="Times New Roman" w:cs="Times New Roman"/>
          <w:sz w:val="24"/>
          <w:szCs w:val="24"/>
        </w:rPr>
        <w:t>zvát přímo k diskusi do komise</w:t>
      </w:r>
      <w:r w:rsidR="001D76DB" w:rsidRPr="0006663A">
        <w:rPr>
          <w:rFonts w:ascii="Times New Roman" w:hAnsi="Times New Roman" w:cs="Times New Roman"/>
          <w:sz w:val="24"/>
          <w:szCs w:val="24"/>
        </w:rPr>
        <w:t>.</w:t>
      </w:r>
    </w:p>
    <w:p w14:paraId="6F3A2F4D" w14:textId="77777777" w:rsidR="00DE68FB" w:rsidRPr="0006663A" w:rsidRDefault="00DE68FB" w:rsidP="00974F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6359A1B" w14:textId="77777777" w:rsidR="0004591B" w:rsidRPr="0006663A" w:rsidRDefault="001D76DB" w:rsidP="00974FA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663A">
        <w:rPr>
          <w:rFonts w:ascii="Times New Roman" w:hAnsi="Times New Roman" w:cs="Times New Roman"/>
          <w:sz w:val="24"/>
          <w:szCs w:val="24"/>
          <w:u w:val="single"/>
        </w:rPr>
        <w:t>Financování</w:t>
      </w:r>
    </w:p>
    <w:p w14:paraId="7165BE78" w14:textId="719C76C3" w:rsidR="001D76DB" w:rsidRDefault="001D76D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 xml:space="preserve">Pavla Melková doporučuje vytvořit si možnost uvolnit peníze </w:t>
      </w:r>
      <w:r w:rsidR="00536F8C">
        <w:rPr>
          <w:rFonts w:ascii="Times New Roman" w:hAnsi="Times New Roman" w:cs="Times New Roman"/>
          <w:sz w:val="24"/>
          <w:szCs w:val="24"/>
        </w:rPr>
        <w:t>ve dvou fázích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A33301">
        <w:rPr>
          <w:rFonts w:ascii="Times New Roman" w:hAnsi="Times New Roman" w:cs="Times New Roman"/>
          <w:sz w:val="24"/>
          <w:szCs w:val="24"/>
        </w:rPr>
        <w:t>přípravy</w:t>
      </w:r>
      <w:r w:rsidR="00A56293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>záměru, tedy</w:t>
      </w:r>
      <w:r w:rsidR="00A33301">
        <w:rPr>
          <w:rFonts w:ascii="Times New Roman" w:hAnsi="Times New Roman" w:cs="Times New Roman"/>
          <w:sz w:val="24"/>
          <w:szCs w:val="24"/>
        </w:rPr>
        <w:t xml:space="preserve"> zaprvé ve fázi</w:t>
      </w:r>
      <w:r w:rsidRPr="0006663A">
        <w:rPr>
          <w:rFonts w:ascii="Times New Roman" w:hAnsi="Times New Roman" w:cs="Times New Roman"/>
          <w:sz w:val="24"/>
          <w:szCs w:val="24"/>
        </w:rPr>
        <w:t xml:space="preserve"> financování kroků vedoucích k soutěži a výběru díla, </w:t>
      </w:r>
      <w:r w:rsidR="00A33301">
        <w:rPr>
          <w:rFonts w:ascii="Times New Roman" w:hAnsi="Times New Roman" w:cs="Times New Roman"/>
          <w:sz w:val="24"/>
          <w:szCs w:val="24"/>
        </w:rPr>
        <w:t xml:space="preserve">a </w:t>
      </w:r>
      <w:r w:rsidRPr="0006663A">
        <w:rPr>
          <w:rFonts w:ascii="Times New Roman" w:hAnsi="Times New Roman" w:cs="Times New Roman"/>
          <w:sz w:val="24"/>
          <w:szCs w:val="24"/>
        </w:rPr>
        <w:t xml:space="preserve">poté ještě mít možnost posoudit, zda </w:t>
      </w:r>
      <w:r w:rsidR="00A33301">
        <w:rPr>
          <w:rFonts w:ascii="Times New Roman" w:hAnsi="Times New Roman" w:cs="Times New Roman"/>
          <w:sz w:val="24"/>
          <w:szCs w:val="24"/>
        </w:rPr>
        <w:t xml:space="preserve">výsledek </w:t>
      </w:r>
      <w:r w:rsidRPr="0006663A">
        <w:rPr>
          <w:rFonts w:ascii="Times New Roman" w:hAnsi="Times New Roman" w:cs="Times New Roman"/>
          <w:sz w:val="24"/>
          <w:szCs w:val="24"/>
        </w:rPr>
        <w:t>soutěž</w:t>
      </w:r>
      <w:r w:rsidR="00A33301">
        <w:rPr>
          <w:rFonts w:ascii="Times New Roman" w:hAnsi="Times New Roman" w:cs="Times New Roman"/>
          <w:sz w:val="24"/>
          <w:szCs w:val="24"/>
        </w:rPr>
        <w:t>e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A33301">
        <w:rPr>
          <w:rFonts w:ascii="Times New Roman" w:hAnsi="Times New Roman" w:cs="Times New Roman"/>
          <w:sz w:val="24"/>
          <w:szCs w:val="24"/>
        </w:rPr>
        <w:t>je dostatečně kvalitní</w:t>
      </w:r>
      <w:r w:rsidRPr="0006663A">
        <w:rPr>
          <w:rFonts w:ascii="Times New Roman" w:hAnsi="Times New Roman" w:cs="Times New Roman"/>
          <w:sz w:val="24"/>
          <w:szCs w:val="24"/>
        </w:rPr>
        <w:t xml:space="preserve"> a rozhodnout, zda uvolnit peníze i na </w:t>
      </w:r>
      <w:r w:rsidR="004B51D2">
        <w:rPr>
          <w:rFonts w:ascii="Times New Roman" w:hAnsi="Times New Roman" w:cs="Times New Roman"/>
          <w:sz w:val="24"/>
          <w:szCs w:val="24"/>
        </w:rPr>
        <w:t xml:space="preserve">samotnou </w:t>
      </w:r>
      <w:r w:rsidRPr="0006663A">
        <w:rPr>
          <w:rFonts w:ascii="Times New Roman" w:hAnsi="Times New Roman" w:cs="Times New Roman"/>
          <w:sz w:val="24"/>
          <w:szCs w:val="24"/>
        </w:rPr>
        <w:t>realizaci vybraného díla</w:t>
      </w:r>
      <w:r w:rsidR="00A33301">
        <w:rPr>
          <w:rFonts w:ascii="Times New Roman" w:hAnsi="Times New Roman" w:cs="Times New Roman"/>
          <w:sz w:val="24"/>
          <w:szCs w:val="24"/>
        </w:rPr>
        <w:t xml:space="preserve"> ve druhé fázi</w:t>
      </w:r>
      <w:r w:rsidRPr="0006663A">
        <w:rPr>
          <w:rFonts w:ascii="Times New Roman" w:hAnsi="Times New Roman" w:cs="Times New Roman"/>
          <w:sz w:val="24"/>
          <w:szCs w:val="24"/>
        </w:rPr>
        <w:t>. Barbora Hrůzová souhlasila, že by Komise měla mít finální slovo</w:t>
      </w:r>
      <w:r w:rsidR="004B51D2">
        <w:rPr>
          <w:rFonts w:ascii="Times New Roman" w:hAnsi="Times New Roman" w:cs="Times New Roman"/>
          <w:sz w:val="24"/>
          <w:szCs w:val="24"/>
        </w:rPr>
        <w:t xml:space="preserve"> ve věci </w:t>
      </w:r>
      <w:r w:rsidR="004B51D2" w:rsidRPr="0006663A">
        <w:rPr>
          <w:rFonts w:ascii="Times New Roman" w:hAnsi="Times New Roman" w:cs="Times New Roman"/>
          <w:sz w:val="24"/>
          <w:szCs w:val="24"/>
        </w:rPr>
        <w:t>doporuč</w:t>
      </w:r>
      <w:r w:rsidR="004B51D2">
        <w:rPr>
          <w:rFonts w:ascii="Times New Roman" w:hAnsi="Times New Roman" w:cs="Times New Roman"/>
          <w:sz w:val="24"/>
          <w:szCs w:val="24"/>
        </w:rPr>
        <w:t xml:space="preserve">ení výsledku </w:t>
      </w:r>
      <w:r w:rsidRPr="0006663A">
        <w:rPr>
          <w:rFonts w:ascii="Times New Roman" w:hAnsi="Times New Roman" w:cs="Times New Roman"/>
          <w:sz w:val="24"/>
          <w:szCs w:val="24"/>
        </w:rPr>
        <w:t>Radě HMP</w:t>
      </w:r>
      <w:r w:rsidR="004B51D2">
        <w:rPr>
          <w:rFonts w:ascii="Times New Roman" w:hAnsi="Times New Roman" w:cs="Times New Roman"/>
          <w:sz w:val="24"/>
          <w:szCs w:val="24"/>
        </w:rPr>
        <w:t xml:space="preserve"> k realizaci</w:t>
      </w:r>
      <w:r w:rsidRPr="0006663A">
        <w:rPr>
          <w:rFonts w:ascii="Times New Roman" w:hAnsi="Times New Roman" w:cs="Times New Roman"/>
          <w:sz w:val="24"/>
          <w:szCs w:val="24"/>
        </w:rPr>
        <w:t>.</w:t>
      </w:r>
    </w:p>
    <w:p w14:paraId="6748F86E" w14:textId="77777777" w:rsidR="00DE68FB" w:rsidRPr="0006663A" w:rsidRDefault="00DE68F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56F7118" w14:textId="33A83255" w:rsidR="001D76DB" w:rsidRPr="00DE68FB" w:rsidRDefault="003E5CBB" w:rsidP="00974FA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68FB">
        <w:rPr>
          <w:rFonts w:ascii="Times New Roman" w:hAnsi="Times New Roman" w:cs="Times New Roman"/>
          <w:sz w:val="24"/>
          <w:szCs w:val="24"/>
          <w:u w:val="single"/>
        </w:rPr>
        <w:t>Pr</w:t>
      </w:r>
      <w:r w:rsidR="001D76DB" w:rsidRPr="00DE68FB">
        <w:rPr>
          <w:rFonts w:ascii="Times New Roman" w:hAnsi="Times New Roman" w:cs="Times New Roman"/>
          <w:sz w:val="24"/>
          <w:szCs w:val="24"/>
          <w:u w:val="single"/>
        </w:rPr>
        <w:t>ojektový manažer</w:t>
      </w:r>
      <w:r w:rsidR="00801617">
        <w:rPr>
          <w:rFonts w:ascii="Times New Roman" w:hAnsi="Times New Roman" w:cs="Times New Roman"/>
          <w:sz w:val="24"/>
          <w:szCs w:val="24"/>
          <w:u w:val="single"/>
        </w:rPr>
        <w:t xml:space="preserve"> a kurátor</w:t>
      </w:r>
    </w:p>
    <w:p w14:paraId="4F529D74" w14:textId="63CB2429" w:rsidR="001D76DB" w:rsidRPr="0006663A" w:rsidRDefault="00BA65FC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avla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1D76DB" w:rsidRPr="0006663A">
        <w:rPr>
          <w:rFonts w:ascii="Times New Roman" w:hAnsi="Times New Roman" w:cs="Times New Roman"/>
          <w:sz w:val="24"/>
          <w:szCs w:val="24"/>
        </w:rPr>
        <w:t xml:space="preserve">Melková zaslala </w:t>
      </w:r>
      <w:r w:rsidR="00AB6E45">
        <w:rPr>
          <w:rFonts w:ascii="Times New Roman" w:hAnsi="Times New Roman" w:cs="Times New Roman"/>
          <w:sz w:val="24"/>
          <w:szCs w:val="24"/>
        </w:rPr>
        <w:t>stručný koncept</w:t>
      </w:r>
      <w:r w:rsidR="003E5CBB" w:rsidRPr="0006663A">
        <w:rPr>
          <w:rFonts w:ascii="Times New Roman" w:hAnsi="Times New Roman" w:cs="Times New Roman"/>
          <w:sz w:val="24"/>
          <w:szCs w:val="24"/>
        </w:rPr>
        <w:t>, jak by měla pozice projektové</w:t>
      </w:r>
      <w:r w:rsidR="001D76DB" w:rsidRPr="0006663A">
        <w:rPr>
          <w:rFonts w:ascii="Times New Roman" w:hAnsi="Times New Roman" w:cs="Times New Roman"/>
          <w:sz w:val="24"/>
          <w:szCs w:val="24"/>
        </w:rPr>
        <w:t xml:space="preserve">ho manažera vypadat. Měl by koordinovat </w:t>
      </w:r>
      <w:r w:rsidR="004628D1">
        <w:rPr>
          <w:rFonts w:ascii="Times New Roman" w:hAnsi="Times New Roman" w:cs="Times New Roman"/>
          <w:sz w:val="24"/>
          <w:szCs w:val="24"/>
        </w:rPr>
        <w:t>realizaci výstupů z</w:t>
      </w:r>
      <w:r w:rsidR="001D76DB" w:rsidRPr="0006663A">
        <w:rPr>
          <w:rFonts w:ascii="Times New Roman" w:hAnsi="Times New Roman" w:cs="Times New Roman"/>
          <w:sz w:val="24"/>
          <w:szCs w:val="24"/>
        </w:rPr>
        <w:t xml:space="preserve"> Komise. </w:t>
      </w:r>
      <w:r w:rsidR="004628D1">
        <w:rPr>
          <w:rFonts w:ascii="Times New Roman" w:hAnsi="Times New Roman" w:cs="Times New Roman"/>
          <w:sz w:val="24"/>
          <w:szCs w:val="24"/>
        </w:rPr>
        <w:t>Je třeba vyjasnit, zda by pracoval</w:t>
      </w:r>
      <w:r w:rsidR="001D76DB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5F2712">
        <w:rPr>
          <w:rFonts w:ascii="Times New Roman" w:hAnsi="Times New Roman" w:cs="Times New Roman"/>
          <w:sz w:val="24"/>
          <w:szCs w:val="24"/>
        </w:rPr>
        <w:t xml:space="preserve">přímo </w:t>
      </w:r>
      <w:r w:rsidR="001D76DB" w:rsidRPr="0006663A">
        <w:rPr>
          <w:rFonts w:ascii="Times New Roman" w:hAnsi="Times New Roman" w:cs="Times New Roman"/>
          <w:sz w:val="24"/>
          <w:szCs w:val="24"/>
        </w:rPr>
        <w:t xml:space="preserve">pod radní pro kulturu, </w:t>
      </w:r>
      <w:r w:rsidR="004628D1">
        <w:rPr>
          <w:rFonts w:ascii="Times New Roman" w:hAnsi="Times New Roman" w:cs="Times New Roman"/>
          <w:sz w:val="24"/>
          <w:szCs w:val="24"/>
        </w:rPr>
        <w:t>případně</w:t>
      </w:r>
      <w:r w:rsidR="004628D1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1D76DB" w:rsidRPr="0006663A">
        <w:rPr>
          <w:rFonts w:ascii="Times New Roman" w:hAnsi="Times New Roman" w:cs="Times New Roman"/>
          <w:sz w:val="24"/>
          <w:szCs w:val="24"/>
        </w:rPr>
        <w:t>pod odborem kultury</w:t>
      </w:r>
      <w:r w:rsidR="004628D1">
        <w:rPr>
          <w:rFonts w:ascii="Times New Roman" w:hAnsi="Times New Roman" w:cs="Times New Roman"/>
          <w:sz w:val="24"/>
          <w:szCs w:val="24"/>
        </w:rPr>
        <w:t>.</w:t>
      </w:r>
      <w:r w:rsidR="001D76DB" w:rsidRPr="00066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D1144" w14:textId="024E0CF7" w:rsidR="003E5CBB" w:rsidRPr="00974FAB" w:rsidRDefault="003E5CB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 xml:space="preserve">Pan předseda navrhl, aby Komise </w:t>
      </w:r>
      <w:r w:rsidR="005F2712">
        <w:rPr>
          <w:rFonts w:ascii="Times New Roman" w:hAnsi="Times New Roman" w:cs="Times New Roman"/>
          <w:sz w:val="24"/>
          <w:szCs w:val="24"/>
        </w:rPr>
        <w:t xml:space="preserve">podrobněji sepsala vstupní představu o </w:t>
      </w:r>
      <w:r w:rsidRPr="0006663A">
        <w:rPr>
          <w:rFonts w:ascii="Times New Roman" w:hAnsi="Times New Roman" w:cs="Times New Roman"/>
          <w:sz w:val="24"/>
          <w:szCs w:val="24"/>
        </w:rPr>
        <w:t>nápl</w:t>
      </w:r>
      <w:r w:rsidR="005F2712">
        <w:rPr>
          <w:rFonts w:ascii="Times New Roman" w:hAnsi="Times New Roman" w:cs="Times New Roman"/>
          <w:sz w:val="24"/>
          <w:szCs w:val="24"/>
        </w:rPr>
        <w:t>ni</w:t>
      </w:r>
      <w:r w:rsidRPr="0006663A">
        <w:rPr>
          <w:rFonts w:ascii="Times New Roman" w:hAnsi="Times New Roman" w:cs="Times New Roman"/>
          <w:sz w:val="24"/>
          <w:szCs w:val="24"/>
        </w:rPr>
        <w:t xml:space="preserve"> práce projektového manažera.</w:t>
      </w:r>
      <w:r w:rsidR="005E5E2E">
        <w:t xml:space="preserve"> </w:t>
      </w:r>
      <w:r w:rsidR="00367580" w:rsidRPr="00974FAB">
        <w:rPr>
          <w:rFonts w:ascii="Times New Roman" w:hAnsi="Times New Roman" w:cs="Times New Roman"/>
          <w:sz w:val="24"/>
          <w:szCs w:val="24"/>
        </w:rPr>
        <w:t xml:space="preserve">Komise se </w:t>
      </w:r>
      <w:r w:rsidRPr="00974FAB">
        <w:rPr>
          <w:rFonts w:ascii="Times New Roman" w:hAnsi="Times New Roman" w:cs="Times New Roman"/>
          <w:sz w:val="24"/>
          <w:szCs w:val="24"/>
        </w:rPr>
        <w:t>shod</w:t>
      </w:r>
      <w:r w:rsidR="00367580" w:rsidRPr="00974FAB">
        <w:rPr>
          <w:rFonts w:ascii="Times New Roman" w:hAnsi="Times New Roman" w:cs="Times New Roman"/>
          <w:sz w:val="24"/>
          <w:szCs w:val="24"/>
        </w:rPr>
        <w:t>l</w:t>
      </w:r>
      <w:r w:rsidRPr="00974FAB">
        <w:rPr>
          <w:rFonts w:ascii="Times New Roman" w:hAnsi="Times New Roman" w:cs="Times New Roman"/>
          <w:sz w:val="24"/>
          <w:szCs w:val="24"/>
        </w:rPr>
        <w:t xml:space="preserve">a na tom, že </w:t>
      </w:r>
      <w:r w:rsidR="005E5E2E" w:rsidRPr="00974FAB">
        <w:rPr>
          <w:rFonts w:ascii="Times New Roman" w:hAnsi="Times New Roman" w:cs="Times New Roman"/>
          <w:sz w:val="24"/>
          <w:szCs w:val="24"/>
        </w:rPr>
        <w:t>b</w:t>
      </w:r>
      <w:r w:rsidRPr="00974FAB">
        <w:rPr>
          <w:rFonts w:ascii="Times New Roman" w:hAnsi="Times New Roman" w:cs="Times New Roman"/>
          <w:sz w:val="24"/>
          <w:szCs w:val="24"/>
        </w:rPr>
        <w:t xml:space="preserve">y tento úkol mohla </w:t>
      </w:r>
      <w:r w:rsidR="005E5E2E" w:rsidRPr="00974FAB">
        <w:rPr>
          <w:rFonts w:ascii="Times New Roman" w:hAnsi="Times New Roman" w:cs="Times New Roman"/>
          <w:sz w:val="24"/>
          <w:szCs w:val="24"/>
        </w:rPr>
        <w:t xml:space="preserve">částečně </w:t>
      </w:r>
      <w:r w:rsidRPr="00974FAB">
        <w:rPr>
          <w:rFonts w:ascii="Times New Roman" w:hAnsi="Times New Roman" w:cs="Times New Roman"/>
          <w:sz w:val="24"/>
          <w:szCs w:val="24"/>
        </w:rPr>
        <w:t xml:space="preserve">pojmout pracovní skupina. Je také důležité spolupracovat s ostatními Komisemi, se kterými ta naše má v určitých věcech průnik. Skupina by měla napsat body/kroky, co by mělo město udělat pro to, aby se k umění ve veřejném prostoru přistupovalo koncepčně. A Komise </w:t>
      </w:r>
      <w:r w:rsidR="00344942">
        <w:rPr>
          <w:rFonts w:ascii="Times New Roman" w:hAnsi="Times New Roman" w:cs="Times New Roman"/>
          <w:sz w:val="24"/>
          <w:szCs w:val="24"/>
        </w:rPr>
        <w:t>připraví strukturu</w:t>
      </w:r>
      <w:r w:rsidRPr="00974FAB">
        <w:rPr>
          <w:rFonts w:ascii="Times New Roman" w:hAnsi="Times New Roman" w:cs="Times New Roman"/>
          <w:sz w:val="24"/>
          <w:szCs w:val="24"/>
        </w:rPr>
        <w:t xml:space="preserve"> zadání. </w:t>
      </w:r>
    </w:p>
    <w:p w14:paraId="2DCC4614" w14:textId="09B9B842" w:rsidR="003E5CBB" w:rsidRPr="0006663A" w:rsidRDefault="003E5CB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>Podle paní Foltýnové směřujeme k tomu, že je nutné založit organizaci třeba na bázi příspěvkové organizace, která se o umění ve veřejném prostoru bude starat, Komise sama nestačí. Takto to funguje třeba ve Vídni.</w:t>
      </w:r>
      <w:r w:rsidR="00935A2B" w:rsidRPr="0006663A">
        <w:rPr>
          <w:rFonts w:ascii="Times New Roman" w:hAnsi="Times New Roman" w:cs="Times New Roman"/>
          <w:sz w:val="24"/>
          <w:szCs w:val="24"/>
        </w:rPr>
        <w:t xml:space="preserve"> Ale na toto peníze z Programu uvolnit nejde, je na místě, aby město přehodnotilo, zda </w:t>
      </w:r>
      <w:r w:rsidR="00344942">
        <w:rPr>
          <w:rFonts w:ascii="Times New Roman" w:hAnsi="Times New Roman" w:cs="Times New Roman"/>
          <w:sz w:val="24"/>
          <w:szCs w:val="24"/>
        </w:rPr>
        <w:t>pouze kategorie</w:t>
      </w:r>
      <w:r w:rsidR="00344942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344942">
        <w:rPr>
          <w:rFonts w:ascii="Times New Roman" w:hAnsi="Times New Roman" w:cs="Times New Roman"/>
          <w:sz w:val="24"/>
          <w:szCs w:val="24"/>
        </w:rPr>
        <w:t>„</w:t>
      </w:r>
      <w:r w:rsidR="00935A2B" w:rsidRPr="0006663A">
        <w:rPr>
          <w:rFonts w:ascii="Times New Roman" w:hAnsi="Times New Roman" w:cs="Times New Roman"/>
          <w:sz w:val="24"/>
          <w:szCs w:val="24"/>
        </w:rPr>
        <w:t>investi</w:t>
      </w:r>
      <w:r w:rsidR="00344942">
        <w:rPr>
          <w:rFonts w:ascii="Times New Roman" w:hAnsi="Times New Roman" w:cs="Times New Roman"/>
          <w:sz w:val="24"/>
          <w:szCs w:val="24"/>
        </w:rPr>
        <w:t>čních prostředků“</w:t>
      </w:r>
      <w:r w:rsidR="00935A2B" w:rsidRPr="0006663A">
        <w:rPr>
          <w:rFonts w:ascii="Times New Roman" w:hAnsi="Times New Roman" w:cs="Times New Roman"/>
          <w:sz w:val="24"/>
          <w:szCs w:val="24"/>
        </w:rPr>
        <w:t xml:space="preserve"> je pro naši práci </w:t>
      </w:r>
      <w:r w:rsidR="00344942">
        <w:rPr>
          <w:rFonts w:ascii="Times New Roman" w:hAnsi="Times New Roman" w:cs="Times New Roman"/>
          <w:sz w:val="24"/>
          <w:szCs w:val="24"/>
        </w:rPr>
        <w:t>dostačující</w:t>
      </w:r>
      <w:r w:rsidR="00344942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935A2B" w:rsidRPr="0006663A">
        <w:rPr>
          <w:rFonts w:ascii="Times New Roman" w:hAnsi="Times New Roman" w:cs="Times New Roman"/>
          <w:sz w:val="24"/>
          <w:szCs w:val="24"/>
        </w:rPr>
        <w:t xml:space="preserve">a zda Program v tomto </w:t>
      </w:r>
      <w:r w:rsidR="00344942">
        <w:rPr>
          <w:rFonts w:ascii="Times New Roman" w:hAnsi="Times New Roman" w:cs="Times New Roman"/>
          <w:sz w:val="24"/>
          <w:szCs w:val="24"/>
        </w:rPr>
        <w:t>nerozšířit</w:t>
      </w:r>
      <w:r w:rsidR="00935A2B" w:rsidRPr="0006663A">
        <w:rPr>
          <w:rFonts w:ascii="Times New Roman" w:hAnsi="Times New Roman" w:cs="Times New Roman"/>
          <w:sz w:val="24"/>
          <w:szCs w:val="24"/>
        </w:rPr>
        <w:t>.</w:t>
      </w:r>
    </w:p>
    <w:p w14:paraId="10A94815" w14:textId="5202425C" w:rsidR="00935A2B" w:rsidRPr="0006663A" w:rsidRDefault="00935A2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Pr="0006663A">
        <w:rPr>
          <w:rFonts w:ascii="Times New Roman" w:hAnsi="Times New Roman" w:cs="Times New Roman"/>
          <w:sz w:val="24"/>
          <w:szCs w:val="24"/>
        </w:rPr>
        <w:t>Budak</w:t>
      </w:r>
      <w:proofErr w:type="spellEnd"/>
      <w:r w:rsidRPr="0006663A">
        <w:rPr>
          <w:rFonts w:ascii="Times New Roman" w:hAnsi="Times New Roman" w:cs="Times New Roman"/>
          <w:sz w:val="24"/>
          <w:szCs w:val="24"/>
        </w:rPr>
        <w:t xml:space="preserve"> navrhl, že by kurátor měl být instituc</w:t>
      </w:r>
      <w:r w:rsidR="00344942">
        <w:rPr>
          <w:rFonts w:ascii="Times New Roman" w:hAnsi="Times New Roman" w:cs="Times New Roman"/>
          <w:sz w:val="24"/>
          <w:szCs w:val="24"/>
        </w:rPr>
        <w:t>í</w:t>
      </w:r>
      <w:r w:rsidRPr="0006663A">
        <w:rPr>
          <w:rFonts w:ascii="Times New Roman" w:hAnsi="Times New Roman" w:cs="Times New Roman"/>
          <w:sz w:val="24"/>
          <w:szCs w:val="24"/>
        </w:rPr>
        <w:t xml:space="preserve">. </w:t>
      </w:r>
      <w:r w:rsidR="00BA65FC">
        <w:rPr>
          <w:rFonts w:ascii="Times New Roman" w:hAnsi="Times New Roman" w:cs="Times New Roman"/>
          <w:sz w:val="24"/>
          <w:szCs w:val="24"/>
        </w:rPr>
        <w:t>Marie</w:t>
      </w:r>
      <w:r w:rsidR="00BA65FC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>Foltýnová navrhla, že nejlepší by bylo, kdyby Galerie HMP dostala peníze, aby tento projekt mohla zaštiťovat a koordinovat.</w:t>
      </w:r>
    </w:p>
    <w:p w14:paraId="493F06CD" w14:textId="77777777" w:rsidR="00935A2B" w:rsidRPr="00DE68FB" w:rsidRDefault="00935A2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4B0A8" w14:textId="77777777" w:rsidR="00935A2B" w:rsidRPr="00DE68FB" w:rsidRDefault="00935A2B" w:rsidP="0097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8FB">
        <w:rPr>
          <w:rFonts w:ascii="Times New Roman" w:hAnsi="Times New Roman" w:cs="Times New Roman"/>
          <w:b/>
          <w:sz w:val="24"/>
          <w:szCs w:val="24"/>
        </w:rPr>
        <w:t xml:space="preserve">Projektové listy – </w:t>
      </w:r>
      <w:proofErr w:type="spellStart"/>
      <w:r w:rsidRPr="00DE68FB">
        <w:rPr>
          <w:rFonts w:ascii="Times New Roman" w:hAnsi="Times New Roman" w:cs="Times New Roman"/>
          <w:b/>
          <w:sz w:val="24"/>
          <w:szCs w:val="24"/>
        </w:rPr>
        <w:t>Vybíralka</w:t>
      </w:r>
      <w:proofErr w:type="spellEnd"/>
      <w:r w:rsidRPr="00DE68FB">
        <w:rPr>
          <w:rFonts w:ascii="Times New Roman" w:hAnsi="Times New Roman" w:cs="Times New Roman"/>
          <w:b/>
          <w:sz w:val="24"/>
          <w:szCs w:val="24"/>
        </w:rPr>
        <w:t xml:space="preserve"> a Vítězné náměstí </w:t>
      </w:r>
      <w:r w:rsidR="00DE68FB">
        <w:rPr>
          <w:rFonts w:ascii="Times New Roman" w:hAnsi="Times New Roman" w:cs="Times New Roman"/>
          <w:b/>
          <w:sz w:val="24"/>
          <w:szCs w:val="24"/>
        </w:rPr>
        <w:t>–</w:t>
      </w:r>
      <w:r w:rsidRPr="00DE68FB">
        <w:rPr>
          <w:rFonts w:ascii="Times New Roman" w:hAnsi="Times New Roman" w:cs="Times New Roman"/>
          <w:b/>
          <w:sz w:val="24"/>
          <w:szCs w:val="24"/>
        </w:rPr>
        <w:t xml:space="preserve"> hosté</w:t>
      </w:r>
    </w:p>
    <w:p w14:paraId="7329C9C3" w14:textId="77777777" w:rsidR="00DE68FB" w:rsidRPr="0006663A" w:rsidRDefault="00DE68FB" w:rsidP="00974F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2E288A" w14:textId="77777777" w:rsidR="00935A2B" w:rsidRPr="0006663A" w:rsidRDefault="00935A2B" w:rsidP="00974FA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63A">
        <w:rPr>
          <w:rFonts w:ascii="Times New Roman" w:hAnsi="Times New Roman" w:cs="Times New Roman"/>
          <w:sz w:val="24"/>
          <w:szCs w:val="24"/>
        </w:rPr>
        <w:t>Vybíralka</w:t>
      </w:r>
      <w:proofErr w:type="spellEnd"/>
    </w:p>
    <w:p w14:paraId="76D602C8" w14:textId="3E46FB93" w:rsidR="00935A2B" w:rsidRPr="0006663A" w:rsidRDefault="00BA65FC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Arch. Martin</w:t>
      </w:r>
      <w:r w:rsidR="00935A2B" w:rsidRPr="0006663A">
        <w:rPr>
          <w:rFonts w:ascii="Times New Roman" w:hAnsi="Times New Roman" w:cs="Times New Roman"/>
          <w:sz w:val="24"/>
          <w:szCs w:val="24"/>
        </w:rPr>
        <w:t xml:space="preserve"> Špičák z IPR prezentoval projekt </w:t>
      </w:r>
      <w:proofErr w:type="spellStart"/>
      <w:r w:rsidR="00935A2B" w:rsidRPr="0006663A">
        <w:rPr>
          <w:rFonts w:ascii="Times New Roman" w:hAnsi="Times New Roman" w:cs="Times New Roman"/>
          <w:sz w:val="24"/>
          <w:szCs w:val="24"/>
        </w:rPr>
        <w:t>Vybíralky</w:t>
      </w:r>
      <w:proofErr w:type="spellEnd"/>
      <w:r w:rsidR="00935A2B" w:rsidRPr="0006663A">
        <w:rPr>
          <w:rFonts w:ascii="Times New Roman" w:hAnsi="Times New Roman" w:cs="Times New Roman"/>
          <w:sz w:val="24"/>
          <w:szCs w:val="24"/>
        </w:rPr>
        <w:t xml:space="preserve">, kde </w:t>
      </w:r>
      <w:r>
        <w:rPr>
          <w:rFonts w:ascii="Times New Roman" w:hAnsi="Times New Roman" w:cs="Times New Roman"/>
          <w:sz w:val="24"/>
          <w:szCs w:val="24"/>
        </w:rPr>
        <w:t>jsou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935A2B" w:rsidRPr="0006663A">
        <w:rPr>
          <w:rFonts w:ascii="Times New Roman" w:hAnsi="Times New Roman" w:cs="Times New Roman"/>
          <w:sz w:val="24"/>
          <w:szCs w:val="24"/>
        </w:rPr>
        <w:t>plánov</w:t>
      </w:r>
      <w:r>
        <w:rPr>
          <w:rFonts w:ascii="Times New Roman" w:hAnsi="Times New Roman" w:cs="Times New Roman"/>
          <w:sz w:val="24"/>
          <w:szCs w:val="24"/>
        </w:rPr>
        <w:t>ána</w:t>
      </w:r>
      <w:r w:rsidR="00935A2B" w:rsidRPr="00066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rámci připravované </w:t>
      </w:r>
      <w:r w:rsidRPr="0006663A">
        <w:rPr>
          <w:rFonts w:ascii="Times New Roman" w:hAnsi="Times New Roman" w:cs="Times New Roman"/>
          <w:sz w:val="24"/>
          <w:szCs w:val="24"/>
        </w:rPr>
        <w:t>revitalizac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935A2B" w:rsidRPr="0006663A">
        <w:rPr>
          <w:rFonts w:ascii="Times New Roman" w:hAnsi="Times New Roman" w:cs="Times New Roman"/>
          <w:sz w:val="24"/>
          <w:szCs w:val="24"/>
        </w:rPr>
        <w:t xml:space="preserve">čtyři </w:t>
      </w:r>
      <w:r>
        <w:rPr>
          <w:rFonts w:ascii="Times New Roman" w:hAnsi="Times New Roman" w:cs="Times New Roman"/>
          <w:sz w:val="24"/>
          <w:szCs w:val="24"/>
        </w:rPr>
        <w:t>umělecká díla</w:t>
      </w:r>
      <w:r w:rsidR="00935A2B" w:rsidRPr="000666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A2B" w:rsidRPr="0006663A">
        <w:rPr>
          <w:rFonts w:ascii="Times New Roman" w:hAnsi="Times New Roman" w:cs="Times New Roman"/>
          <w:sz w:val="24"/>
          <w:szCs w:val="24"/>
        </w:rPr>
        <w:t>Vybíralka</w:t>
      </w:r>
      <w:proofErr w:type="spellEnd"/>
      <w:r w:rsidR="00935A2B" w:rsidRPr="0006663A">
        <w:rPr>
          <w:rFonts w:ascii="Times New Roman" w:hAnsi="Times New Roman" w:cs="Times New Roman"/>
          <w:sz w:val="24"/>
          <w:szCs w:val="24"/>
        </w:rPr>
        <w:t xml:space="preserve"> je </w:t>
      </w:r>
      <w:r w:rsidR="00AF7FA4">
        <w:rPr>
          <w:rFonts w:ascii="Times New Roman" w:hAnsi="Times New Roman" w:cs="Times New Roman"/>
          <w:sz w:val="24"/>
          <w:szCs w:val="24"/>
        </w:rPr>
        <w:t xml:space="preserve">součástí </w:t>
      </w:r>
      <w:r w:rsidR="00935A2B" w:rsidRPr="0006663A">
        <w:rPr>
          <w:rFonts w:ascii="Times New Roman" w:hAnsi="Times New Roman" w:cs="Times New Roman"/>
          <w:sz w:val="24"/>
          <w:szCs w:val="24"/>
        </w:rPr>
        <w:t>sí</w:t>
      </w:r>
      <w:r w:rsidR="00813DDC" w:rsidRPr="0006663A">
        <w:rPr>
          <w:rFonts w:ascii="Times New Roman" w:hAnsi="Times New Roman" w:cs="Times New Roman"/>
          <w:sz w:val="24"/>
          <w:szCs w:val="24"/>
        </w:rPr>
        <w:t xml:space="preserve">dliště </w:t>
      </w:r>
      <w:r w:rsidR="00AF7FA4">
        <w:rPr>
          <w:rFonts w:ascii="Times New Roman" w:hAnsi="Times New Roman" w:cs="Times New Roman"/>
          <w:sz w:val="24"/>
          <w:szCs w:val="24"/>
        </w:rPr>
        <w:t>v lokalitě Černý Most</w:t>
      </w:r>
      <w:r w:rsidR="007453E1">
        <w:rPr>
          <w:rFonts w:ascii="Times New Roman" w:hAnsi="Times New Roman" w:cs="Times New Roman"/>
          <w:sz w:val="24"/>
          <w:szCs w:val="24"/>
        </w:rPr>
        <w:t>, Praha 14</w:t>
      </w:r>
      <w:r w:rsidR="00850261">
        <w:rPr>
          <w:rFonts w:ascii="Times New Roman" w:hAnsi="Times New Roman" w:cs="Times New Roman"/>
          <w:sz w:val="24"/>
          <w:szCs w:val="24"/>
        </w:rPr>
        <w:t>. Součástí debaty</w:t>
      </w:r>
      <w:r w:rsidR="00AF7FA4">
        <w:rPr>
          <w:rFonts w:ascii="Times New Roman" w:hAnsi="Times New Roman" w:cs="Times New Roman"/>
          <w:sz w:val="24"/>
          <w:szCs w:val="24"/>
        </w:rPr>
        <w:t xml:space="preserve"> </w:t>
      </w:r>
      <w:r w:rsidR="00850261">
        <w:rPr>
          <w:rFonts w:ascii="Times New Roman" w:hAnsi="Times New Roman" w:cs="Times New Roman"/>
          <w:sz w:val="24"/>
          <w:szCs w:val="24"/>
        </w:rPr>
        <w:t>by měla být i úvaha</w:t>
      </w:r>
      <w:r w:rsidR="00813DDC" w:rsidRPr="0006663A">
        <w:rPr>
          <w:rFonts w:ascii="Times New Roman" w:hAnsi="Times New Roman" w:cs="Times New Roman"/>
          <w:sz w:val="24"/>
          <w:szCs w:val="24"/>
        </w:rPr>
        <w:t>, co je umění ve veřejném prostoru na sídlištích v 21. století.</w:t>
      </w:r>
    </w:p>
    <w:p w14:paraId="0B35ABE5" w14:textId="3EB9317A" w:rsidR="00813DDC" w:rsidRPr="0006663A" w:rsidRDefault="00813DDC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 xml:space="preserve">Projektový list zpracoval IPR, ale </w:t>
      </w:r>
      <w:r w:rsidR="00A278A2" w:rsidRPr="0006663A">
        <w:rPr>
          <w:rFonts w:ascii="Times New Roman" w:hAnsi="Times New Roman" w:cs="Times New Roman"/>
          <w:sz w:val="24"/>
          <w:szCs w:val="24"/>
        </w:rPr>
        <w:t xml:space="preserve">bude ještě </w:t>
      </w:r>
      <w:r w:rsidR="00A71E3F">
        <w:rPr>
          <w:rFonts w:ascii="Times New Roman" w:hAnsi="Times New Roman" w:cs="Times New Roman"/>
          <w:sz w:val="24"/>
          <w:szCs w:val="24"/>
        </w:rPr>
        <w:t>otevřena diskuse</w:t>
      </w:r>
      <w:r w:rsidR="00A71E3F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A278A2" w:rsidRPr="0006663A">
        <w:rPr>
          <w:rFonts w:ascii="Times New Roman" w:hAnsi="Times New Roman" w:cs="Times New Roman"/>
          <w:sz w:val="24"/>
          <w:szCs w:val="24"/>
        </w:rPr>
        <w:t>s městskou částí Praha 14</w:t>
      </w:r>
      <w:r w:rsidR="00A71E3F">
        <w:rPr>
          <w:rFonts w:ascii="Times New Roman" w:hAnsi="Times New Roman" w:cs="Times New Roman"/>
          <w:sz w:val="24"/>
          <w:szCs w:val="24"/>
        </w:rPr>
        <w:t>.</w:t>
      </w:r>
    </w:p>
    <w:p w14:paraId="25101FC6" w14:textId="3A2A7209" w:rsidR="00A278A2" w:rsidRDefault="00A278A2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>Marie Foltýnová nabídla, že by Galerie</w:t>
      </w:r>
      <w:r w:rsidR="005C2DAC">
        <w:rPr>
          <w:rFonts w:ascii="Times New Roman" w:hAnsi="Times New Roman" w:cs="Times New Roman"/>
          <w:sz w:val="24"/>
          <w:szCs w:val="24"/>
        </w:rPr>
        <w:t xml:space="preserve"> mohla být</w:t>
      </w:r>
      <w:r w:rsidRPr="0006663A">
        <w:rPr>
          <w:rFonts w:ascii="Times New Roman" w:hAnsi="Times New Roman" w:cs="Times New Roman"/>
          <w:sz w:val="24"/>
          <w:szCs w:val="24"/>
        </w:rPr>
        <w:t xml:space="preserve"> garantem výtvarné soutěže</w:t>
      </w:r>
      <w:r w:rsidR="00A71E3F">
        <w:rPr>
          <w:rFonts w:ascii="Times New Roman" w:hAnsi="Times New Roman" w:cs="Times New Roman"/>
          <w:sz w:val="24"/>
          <w:szCs w:val="24"/>
        </w:rPr>
        <w:t>, vypsané n</w:t>
      </w:r>
      <w:r w:rsidRPr="0006663A">
        <w:rPr>
          <w:rFonts w:ascii="Times New Roman" w:hAnsi="Times New Roman" w:cs="Times New Roman"/>
          <w:sz w:val="24"/>
          <w:szCs w:val="24"/>
        </w:rPr>
        <w:t xml:space="preserve">a </w:t>
      </w:r>
      <w:r w:rsidR="00A71E3F">
        <w:rPr>
          <w:rFonts w:ascii="Times New Roman" w:hAnsi="Times New Roman" w:cs="Times New Roman"/>
          <w:sz w:val="24"/>
          <w:szCs w:val="24"/>
        </w:rPr>
        <w:t xml:space="preserve">základě </w:t>
      </w:r>
      <w:r w:rsidR="00DC77D6">
        <w:rPr>
          <w:rFonts w:ascii="Times New Roman" w:hAnsi="Times New Roman" w:cs="Times New Roman"/>
          <w:sz w:val="24"/>
          <w:szCs w:val="24"/>
        </w:rPr>
        <w:t xml:space="preserve">doručeného </w:t>
      </w:r>
      <w:r w:rsidRPr="0006663A">
        <w:rPr>
          <w:rFonts w:ascii="Times New Roman" w:hAnsi="Times New Roman" w:cs="Times New Roman"/>
          <w:sz w:val="24"/>
          <w:szCs w:val="24"/>
        </w:rPr>
        <w:t>záměr</w:t>
      </w:r>
      <w:r w:rsidR="00DC77D6">
        <w:rPr>
          <w:rFonts w:ascii="Times New Roman" w:hAnsi="Times New Roman" w:cs="Times New Roman"/>
          <w:sz w:val="24"/>
          <w:szCs w:val="24"/>
        </w:rPr>
        <w:t>u</w:t>
      </w:r>
      <w:r w:rsidRPr="0006663A">
        <w:rPr>
          <w:rFonts w:ascii="Times New Roman" w:hAnsi="Times New Roman" w:cs="Times New Roman"/>
          <w:sz w:val="24"/>
          <w:szCs w:val="24"/>
        </w:rPr>
        <w:t xml:space="preserve"> a </w:t>
      </w:r>
      <w:r w:rsidR="00DC77D6" w:rsidRPr="0006663A">
        <w:rPr>
          <w:rFonts w:ascii="Times New Roman" w:hAnsi="Times New Roman" w:cs="Times New Roman"/>
          <w:sz w:val="24"/>
          <w:szCs w:val="24"/>
        </w:rPr>
        <w:t>požadav</w:t>
      </w:r>
      <w:r w:rsidR="00DC77D6">
        <w:rPr>
          <w:rFonts w:ascii="Times New Roman" w:hAnsi="Times New Roman" w:cs="Times New Roman"/>
          <w:sz w:val="24"/>
          <w:szCs w:val="24"/>
        </w:rPr>
        <w:t>ku</w:t>
      </w:r>
      <w:r w:rsidR="00DC77D6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Pr="0006663A">
        <w:rPr>
          <w:rFonts w:ascii="Times New Roman" w:hAnsi="Times New Roman" w:cs="Times New Roman"/>
          <w:sz w:val="24"/>
          <w:szCs w:val="24"/>
        </w:rPr>
        <w:t>na uvolnění financí na soutěž</w:t>
      </w:r>
      <w:r w:rsidR="00DC77D6">
        <w:rPr>
          <w:rFonts w:ascii="Times New Roman" w:hAnsi="Times New Roman" w:cs="Times New Roman"/>
          <w:sz w:val="24"/>
          <w:szCs w:val="24"/>
        </w:rPr>
        <w:t>.</w:t>
      </w:r>
    </w:p>
    <w:p w14:paraId="769FAF84" w14:textId="77777777" w:rsidR="00DE68FB" w:rsidRDefault="00DE68FB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CC3B78" w14:textId="77777777" w:rsidR="00DE68FB" w:rsidRPr="00974FAB" w:rsidRDefault="00DE68FB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5AFC" w14:textId="77777777" w:rsidR="00A278A2" w:rsidRPr="0006663A" w:rsidRDefault="00A278A2" w:rsidP="00974FA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>Vítězné náměstí</w:t>
      </w:r>
    </w:p>
    <w:p w14:paraId="6A396111" w14:textId="2DB3FEE6" w:rsidR="00A278A2" w:rsidRPr="0006663A" w:rsidRDefault="00B978AD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Arch.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 Eva Macková </w:t>
      </w:r>
      <w:proofErr w:type="spellStart"/>
      <w:r w:rsidR="00BB227A" w:rsidRPr="0006663A">
        <w:rPr>
          <w:rFonts w:ascii="Times New Roman" w:hAnsi="Times New Roman" w:cs="Times New Roman"/>
          <w:sz w:val="24"/>
          <w:szCs w:val="24"/>
        </w:rPr>
        <w:t>odprezentovala</w:t>
      </w:r>
      <w:proofErr w:type="spellEnd"/>
      <w:r w:rsidR="00BB227A" w:rsidRPr="0006663A">
        <w:rPr>
          <w:rFonts w:ascii="Times New Roman" w:hAnsi="Times New Roman" w:cs="Times New Roman"/>
          <w:sz w:val="24"/>
          <w:szCs w:val="24"/>
        </w:rPr>
        <w:t xml:space="preserve"> projekt Vítězného náměstí</w:t>
      </w:r>
      <w:r>
        <w:rPr>
          <w:rFonts w:ascii="Times New Roman" w:hAnsi="Times New Roman" w:cs="Times New Roman"/>
          <w:sz w:val="24"/>
          <w:szCs w:val="24"/>
        </w:rPr>
        <w:t>, kde vznikl požadavek na umístění několika uměleckých děl, včetně centrálního pylonu.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  Marie Foltýnová navrhla, že </w:t>
      </w:r>
      <w:r>
        <w:rPr>
          <w:rFonts w:ascii="Times New Roman" w:hAnsi="Times New Roman" w:cs="Times New Roman"/>
          <w:sz w:val="24"/>
          <w:szCs w:val="24"/>
        </w:rPr>
        <w:t>v tomto případě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Komise mohla </w:t>
      </w:r>
      <w:r>
        <w:rPr>
          <w:rFonts w:ascii="Times New Roman" w:hAnsi="Times New Roman" w:cs="Times New Roman"/>
          <w:sz w:val="24"/>
          <w:szCs w:val="24"/>
        </w:rPr>
        <w:t>stát i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BB227A" w:rsidRPr="0006663A">
        <w:rPr>
          <w:rFonts w:ascii="Times New Roman" w:hAnsi="Times New Roman" w:cs="Times New Roman"/>
          <w:sz w:val="24"/>
          <w:szCs w:val="24"/>
        </w:rPr>
        <w:t>ideovým kurátorem.</w:t>
      </w:r>
    </w:p>
    <w:p w14:paraId="364DBC1E" w14:textId="66EF7C0B" w:rsidR="00BB227A" w:rsidRPr="0006663A" w:rsidRDefault="00B978AD" w:rsidP="00974FAB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</w:t>
      </w:r>
      <w:r w:rsidR="00BB227A" w:rsidRPr="0006663A">
        <w:rPr>
          <w:rFonts w:ascii="Times New Roman" w:hAnsi="Times New Roman" w:cs="Times New Roman"/>
          <w:sz w:val="24"/>
          <w:szCs w:val="24"/>
        </w:rPr>
        <w:t>ebat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o centrálním </w:t>
      </w:r>
      <w:r w:rsidRPr="000666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ylo</w:t>
      </w:r>
      <w:r w:rsidRPr="0006663A">
        <w:rPr>
          <w:rFonts w:ascii="Times New Roman" w:hAnsi="Times New Roman" w:cs="Times New Roman"/>
          <w:sz w:val="24"/>
          <w:szCs w:val="24"/>
        </w:rPr>
        <w:t xml:space="preserve">nu </w:t>
      </w:r>
      <w:r>
        <w:rPr>
          <w:rFonts w:ascii="Times New Roman" w:hAnsi="Times New Roman" w:cs="Times New Roman"/>
          <w:sz w:val="24"/>
          <w:szCs w:val="24"/>
        </w:rPr>
        <w:t>Eva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 Macková vysvětlila, že </w:t>
      </w:r>
      <w:r>
        <w:rPr>
          <w:rFonts w:ascii="Times New Roman" w:hAnsi="Times New Roman" w:cs="Times New Roman"/>
          <w:sz w:val="24"/>
          <w:szCs w:val="24"/>
        </w:rPr>
        <w:t xml:space="preserve">předpokládaná forma </w:t>
      </w:r>
      <w:r w:rsidR="00BB227A" w:rsidRPr="000666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ylonu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 nebrání spolupráci s umělci. Je to </w:t>
      </w:r>
      <w:r>
        <w:rPr>
          <w:rFonts w:ascii="Times New Roman" w:hAnsi="Times New Roman" w:cs="Times New Roman"/>
          <w:sz w:val="24"/>
          <w:szCs w:val="24"/>
        </w:rPr>
        <w:t>především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diskusi</w:t>
      </w:r>
      <w:r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IPR a </w:t>
      </w:r>
      <w:r>
        <w:rPr>
          <w:rFonts w:ascii="Times New Roman" w:hAnsi="Times New Roman" w:cs="Times New Roman"/>
          <w:sz w:val="24"/>
          <w:szCs w:val="24"/>
        </w:rPr>
        <w:t>autorů vítězného řešení architektonické soutěže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, jak </w:t>
      </w:r>
      <w:r>
        <w:rPr>
          <w:rFonts w:ascii="Times New Roman" w:hAnsi="Times New Roman" w:cs="Times New Roman"/>
          <w:sz w:val="24"/>
          <w:szCs w:val="24"/>
        </w:rPr>
        <w:t>centrální prvek</w:t>
      </w:r>
      <w:r w:rsidR="00BB227A" w:rsidRPr="0006663A">
        <w:rPr>
          <w:rFonts w:ascii="Times New Roman" w:hAnsi="Times New Roman" w:cs="Times New Roman"/>
          <w:sz w:val="24"/>
          <w:szCs w:val="24"/>
        </w:rPr>
        <w:t xml:space="preserve"> pojmout, zda by se </w:t>
      </w:r>
      <w:r w:rsidRPr="0006663A">
        <w:rPr>
          <w:rFonts w:ascii="Times New Roman" w:hAnsi="Times New Roman" w:cs="Times New Roman"/>
          <w:sz w:val="24"/>
          <w:szCs w:val="24"/>
        </w:rPr>
        <w:t xml:space="preserve">soutěž </w:t>
      </w:r>
      <w:r w:rsidR="00BB227A" w:rsidRPr="0006663A">
        <w:rPr>
          <w:rFonts w:ascii="Times New Roman" w:hAnsi="Times New Roman" w:cs="Times New Roman"/>
          <w:sz w:val="24"/>
          <w:szCs w:val="24"/>
        </w:rPr>
        <w:t>vypisovala.</w:t>
      </w:r>
    </w:p>
    <w:p w14:paraId="5F3696CD" w14:textId="77777777" w:rsidR="0004591B" w:rsidRPr="0006663A" w:rsidRDefault="0004591B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41063" w14:textId="77777777" w:rsidR="0004591B" w:rsidRPr="0006663A" w:rsidRDefault="0004591B" w:rsidP="00974FA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357E9A" w14:textId="77777777" w:rsidR="0004591B" w:rsidRPr="00DE68FB" w:rsidRDefault="0004591B" w:rsidP="00974F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8FB"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2146D594" w14:textId="77777777" w:rsidR="00BB227A" w:rsidRPr="0006663A" w:rsidRDefault="00BB227A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C5D5E" w14:textId="06E10F3A" w:rsidR="00BB227A" w:rsidRPr="0006663A" w:rsidRDefault="0006663A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 xml:space="preserve">Komise se shodla, že se </w:t>
      </w:r>
      <w:r w:rsidR="0016559E">
        <w:rPr>
          <w:rFonts w:ascii="Times New Roman" w:hAnsi="Times New Roman" w:cs="Times New Roman"/>
          <w:sz w:val="24"/>
          <w:szCs w:val="24"/>
        </w:rPr>
        <w:t xml:space="preserve">příště </w:t>
      </w:r>
      <w:r w:rsidRPr="0006663A">
        <w:rPr>
          <w:rFonts w:ascii="Times New Roman" w:hAnsi="Times New Roman" w:cs="Times New Roman"/>
          <w:sz w:val="24"/>
          <w:szCs w:val="24"/>
        </w:rPr>
        <w:t xml:space="preserve">sejde </w:t>
      </w:r>
      <w:r w:rsidR="0016559E">
        <w:rPr>
          <w:rFonts w:ascii="Times New Roman" w:hAnsi="Times New Roman" w:cs="Times New Roman"/>
          <w:sz w:val="24"/>
          <w:szCs w:val="24"/>
        </w:rPr>
        <w:t>v mimořádném termínu</w:t>
      </w:r>
      <w:r w:rsidR="009A371C">
        <w:rPr>
          <w:rFonts w:ascii="Times New Roman" w:hAnsi="Times New Roman" w:cs="Times New Roman"/>
          <w:sz w:val="24"/>
          <w:szCs w:val="24"/>
        </w:rPr>
        <w:t xml:space="preserve">, </w:t>
      </w:r>
      <w:r w:rsidR="009A371C" w:rsidRPr="0006663A">
        <w:rPr>
          <w:rFonts w:ascii="Times New Roman" w:hAnsi="Times New Roman" w:cs="Times New Roman"/>
          <w:sz w:val="24"/>
          <w:szCs w:val="24"/>
        </w:rPr>
        <w:t xml:space="preserve">aby </w:t>
      </w:r>
      <w:r w:rsidR="009A371C">
        <w:rPr>
          <w:rFonts w:ascii="Times New Roman" w:hAnsi="Times New Roman" w:cs="Times New Roman"/>
          <w:sz w:val="24"/>
          <w:szCs w:val="24"/>
        </w:rPr>
        <w:t>mohla podrobněji</w:t>
      </w:r>
      <w:r w:rsidR="009A371C" w:rsidRPr="0006663A">
        <w:rPr>
          <w:rFonts w:ascii="Times New Roman" w:hAnsi="Times New Roman" w:cs="Times New Roman"/>
          <w:sz w:val="24"/>
          <w:szCs w:val="24"/>
        </w:rPr>
        <w:t xml:space="preserve"> </w:t>
      </w:r>
      <w:r w:rsidR="009A371C">
        <w:rPr>
          <w:rFonts w:ascii="Times New Roman" w:hAnsi="Times New Roman" w:cs="Times New Roman"/>
          <w:sz w:val="24"/>
          <w:szCs w:val="24"/>
        </w:rPr>
        <w:t>prodiskutovat</w:t>
      </w:r>
      <w:r w:rsidR="009A371C" w:rsidRPr="0006663A">
        <w:rPr>
          <w:rFonts w:ascii="Times New Roman" w:hAnsi="Times New Roman" w:cs="Times New Roman"/>
          <w:sz w:val="24"/>
          <w:szCs w:val="24"/>
        </w:rPr>
        <w:t xml:space="preserve"> koncepční pojetí celého Programu</w:t>
      </w:r>
      <w:r w:rsidR="009A371C">
        <w:rPr>
          <w:rFonts w:ascii="Times New Roman" w:hAnsi="Times New Roman" w:cs="Times New Roman"/>
          <w:sz w:val="24"/>
          <w:szCs w:val="24"/>
        </w:rPr>
        <w:t>. Na základě možností všech členů a členek se po emailu vybral termín 11</w:t>
      </w:r>
      <w:r w:rsidR="002E0675" w:rsidRPr="0006663A">
        <w:rPr>
          <w:rFonts w:ascii="Times New Roman" w:hAnsi="Times New Roman" w:cs="Times New Roman"/>
          <w:sz w:val="24"/>
          <w:szCs w:val="24"/>
        </w:rPr>
        <w:t>. dubna v 15:00</w:t>
      </w:r>
      <w:r w:rsidR="009A371C">
        <w:rPr>
          <w:rFonts w:ascii="Times New Roman" w:hAnsi="Times New Roman" w:cs="Times New Roman"/>
          <w:sz w:val="24"/>
          <w:szCs w:val="24"/>
        </w:rPr>
        <w:t>, místo bude upřesněno.</w:t>
      </w:r>
      <w:r w:rsidR="002E0675">
        <w:rPr>
          <w:rFonts w:ascii="Times New Roman" w:hAnsi="Times New Roman" w:cs="Times New Roman"/>
          <w:sz w:val="24"/>
          <w:szCs w:val="24"/>
        </w:rPr>
        <w:t xml:space="preserve"> Další regulérní zasedání Komise bude </w:t>
      </w:r>
      <w:r w:rsidR="002E0675" w:rsidRPr="0006663A">
        <w:rPr>
          <w:rFonts w:ascii="Times New Roman" w:hAnsi="Times New Roman" w:cs="Times New Roman"/>
          <w:sz w:val="24"/>
          <w:szCs w:val="24"/>
        </w:rPr>
        <w:t>1</w:t>
      </w:r>
      <w:r w:rsidR="009A371C">
        <w:rPr>
          <w:rFonts w:ascii="Times New Roman" w:hAnsi="Times New Roman" w:cs="Times New Roman"/>
          <w:sz w:val="24"/>
          <w:szCs w:val="24"/>
        </w:rPr>
        <w:t>8</w:t>
      </w:r>
      <w:r w:rsidR="002E0675" w:rsidRPr="0006663A">
        <w:rPr>
          <w:rFonts w:ascii="Times New Roman" w:hAnsi="Times New Roman" w:cs="Times New Roman"/>
          <w:sz w:val="24"/>
          <w:szCs w:val="24"/>
        </w:rPr>
        <w:t>.</w:t>
      </w:r>
      <w:r w:rsidR="009A371C">
        <w:rPr>
          <w:rFonts w:ascii="Times New Roman" w:hAnsi="Times New Roman" w:cs="Times New Roman"/>
          <w:sz w:val="24"/>
          <w:szCs w:val="24"/>
        </w:rPr>
        <w:t xml:space="preserve"> </w:t>
      </w:r>
      <w:r w:rsidR="002E0675" w:rsidRPr="0006663A">
        <w:rPr>
          <w:rFonts w:ascii="Times New Roman" w:hAnsi="Times New Roman" w:cs="Times New Roman"/>
          <w:sz w:val="24"/>
          <w:szCs w:val="24"/>
        </w:rPr>
        <w:t>dubna v 15:00</w:t>
      </w:r>
      <w:r w:rsidR="009A371C">
        <w:rPr>
          <w:rFonts w:ascii="Times New Roman" w:hAnsi="Times New Roman" w:cs="Times New Roman"/>
          <w:sz w:val="24"/>
          <w:szCs w:val="24"/>
        </w:rPr>
        <w:t>.</w:t>
      </w:r>
    </w:p>
    <w:p w14:paraId="7F16A760" w14:textId="77777777" w:rsidR="0006663A" w:rsidRPr="0006663A" w:rsidRDefault="0006663A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011FA" w14:textId="28D6B551" w:rsidR="0006663A" w:rsidRPr="0006663A" w:rsidRDefault="0006663A" w:rsidP="00974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3A">
        <w:rPr>
          <w:rFonts w:ascii="Times New Roman" w:hAnsi="Times New Roman" w:cs="Times New Roman"/>
          <w:sz w:val="24"/>
          <w:szCs w:val="24"/>
        </w:rPr>
        <w:t xml:space="preserve">Dále </w:t>
      </w:r>
      <w:r w:rsidR="00C5743D">
        <w:rPr>
          <w:rFonts w:ascii="Times New Roman" w:hAnsi="Times New Roman" w:cs="Times New Roman"/>
          <w:sz w:val="24"/>
          <w:szCs w:val="24"/>
        </w:rPr>
        <w:t xml:space="preserve">byla diskutována </w:t>
      </w:r>
      <w:r w:rsidRPr="0006663A">
        <w:rPr>
          <w:rFonts w:ascii="Times New Roman" w:hAnsi="Times New Roman" w:cs="Times New Roman"/>
          <w:sz w:val="24"/>
          <w:szCs w:val="24"/>
        </w:rPr>
        <w:t xml:space="preserve">nutnost zhotovení webu pro Program, </w:t>
      </w:r>
      <w:r w:rsidR="006400E4">
        <w:rPr>
          <w:rFonts w:ascii="Times New Roman" w:hAnsi="Times New Roman" w:cs="Times New Roman"/>
          <w:sz w:val="24"/>
          <w:szCs w:val="24"/>
        </w:rPr>
        <w:t>záměr</w:t>
      </w:r>
      <w:r w:rsidRPr="0006663A">
        <w:rPr>
          <w:rFonts w:ascii="Times New Roman" w:hAnsi="Times New Roman" w:cs="Times New Roman"/>
          <w:sz w:val="24"/>
          <w:szCs w:val="24"/>
        </w:rPr>
        <w:t xml:space="preserve"> vysvětlila Anna Gümplová s doplněním Marie Foltýnové a navrhly, aby Komise doporučila Galerii HMP vypsat výběrové řízení na zhotovitele webu.</w:t>
      </w:r>
    </w:p>
    <w:p w14:paraId="205E604A" w14:textId="77777777" w:rsidR="0006663A" w:rsidRPr="00DE68FB" w:rsidRDefault="0006663A" w:rsidP="0097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0C0C3" w14:textId="77777777" w:rsidR="0006663A" w:rsidRPr="00DE68FB" w:rsidRDefault="00066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8FB">
        <w:rPr>
          <w:rFonts w:ascii="Times New Roman" w:hAnsi="Times New Roman" w:cs="Times New Roman"/>
          <w:b/>
          <w:sz w:val="24"/>
          <w:szCs w:val="24"/>
        </w:rPr>
        <w:t>Závěrečná usnesení:</w:t>
      </w:r>
    </w:p>
    <w:p w14:paraId="350FD66D" w14:textId="77777777" w:rsidR="0006663A" w:rsidRPr="00DE68FB" w:rsidRDefault="0006663A" w:rsidP="0097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A1E86B" w14:textId="4FF6B8B8" w:rsidR="0006663A" w:rsidRPr="00DE68FB" w:rsidRDefault="0006663A" w:rsidP="00974FAB">
      <w:pPr>
        <w:jc w:val="both"/>
        <w:rPr>
          <w:rFonts w:ascii="Times New Roman" w:hAnsi="Times New Roman" w:cs="Times New Roman"/>
          <w:sz w:val="24"/>
          <w:szCs w:val="24"/>
        </w:rPr>
      </w:pPr>
      <w:r w:rsidRPr="00DE68FB">
        <w:rPr>
          <w:rFonts w:ascii="Times New Roman" w:hAnsi="Times New Roman" w:cs="Times New Roman"/>
          <w:sz w:val="24"/>
          <w:szCs w:val="24"/>
        </w:rPr>
        <w:t>Komise doporučuje GHMP vypsat veřejnou soutěž na zpracování webových stránek pro Program 2 % na umění ve veřejném prostoru a pasportizac</w:t>
      </w:r>
      <w:r w:rsidR="006400E4">
        <w:rPr>
          <w:rFonts w:ascii="Times New Roman" w:hAnsi="Times New Roman" w:cs="Times New Roman"/>
          <w:sz w:val="24"/>
          <w:szCs w:val="24"/>
        </w:rPr>
        <w:t>i</w:t>
      </w:r>
      <w:r w:rsidRPr="00DE68FB">
        <w:rPr>
          <w:rFonts w:ascii="Times New Roman" w:hAnsi="Times New Roman" w:cs="Times New Roman"/>
          <w:sz w:val="24"/>
          <w:szCs w:val="24"/>
        </w:rPr>
        <w:t xml:space="preserve"> veřejných plastik.</w:t>
      </w:r>
    </w:p>
    <w:p w14:paraId="4D5E1C06" w14:textId="77777777" w:rsidR="0006663A" w:rsidRPr="00DE68FB" w:rsidRDefault="0006663A" w:rsidP="00974FAB">
      <w:pPr>
        <w:jc w:val="both"/>
        <w:rPr>
          <w:rFonts w:ascii="Times New Roman" w:hAnsi="Times New Roman" w:cs="Times New Roman"/>
          <w:sz w:val="24"/>
          <w:szCs w:val="24"/>
        </w:rPr>
      </w:pPr>
      <w:r w:rsidRPr="00DE68FB">
        <w:rPr>
          <w:rFonts w:ascii="Times New Roman" w:hAnsi="Times New Roman" w:cs="Times New Roman"/>
          <w:sz w:val="24"/>
          <w:szCs w:val="24"/>
        </w:rPr>
        <w:t>Hlasování: pro 4, proti 0, zdržel/a se 0. Schváleno</w:t>
      </w:r>
    </w:p>
    <w:p w14:paraId="2E65F323" w14:textId="3169885B" w:rsidR="0006663A" w:rsidRPr="00DE68FB" w:rsidRDefault="0006663A" w:rsidP="00974FAB">
      <w:pPr>
        <w:jc w:val="both"/>
        <w:rPr>
          <w:rFonts w:ascii="Times New Roman" w:hAnsi="Times New Roman" w:cs="Times New Roman"/>
          <w:sz w:val="24"/>
          <w:szCs w:val="24"/>
        </w:rPr>
      </w:pPr>
      <w:r w:rsidRPr="00DE68FB">
        <w:rPr>
          <w:rFonts w:ascii="Times New Roman" w:hAnsi="Times New Roman" w:cs="Times New Roman"/>
          <w:sz w:val="24"/>
          <w:szCs w:val="24"/>
        </w:rPr>
        <w:t xml:space="preserve">Komise doporučuje RHMP, aby </w:t>
      </w:r>
      <w:proofErr w:type="spellStart"/>
      <w:proofErr w:type="gramStart"/>
      <w:r w:rsidRPr="00DE68FB">
        <w:rPr>
          <w:rFonts w:ascii="Times New Roman" w:hAnsi="Times New Roman" w:cs="Times New Roman"/>
          <w:sz w:val="24"/>
          <w:szCs w:val="24"/>
        </w:rPr>
        <w:t>plug</w:t>
      </w:r>
      <w:proofErr w:type="spellEnd"/>
      <w:proofErr w:type="gramEnd"/>
      <w:r w:rsidRPr="00DE68FB">
        <w:rPr>
          <w:rFonts w:ascii="Times New Roman" w:hAnsi="Times New Roman" w:cs="Times New Roman"/>
          <w:sz w:val="24"/>
          <w:szCs w:val="24"/>
        </w:rPr>
        <w:t>–</w:t>
      </w:r>
      <w:proofErr w:type="gramStart"/>
      <w:r w:rsidRPr="00DE68F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E68FB">
        <w:rPr>
          <w:rFonts w:ascii="Times New Roman" w:hAnsi="Times New Roman" w:cs="Times New Roman"/>
          <w:sz w:val="24"/>
          <w:szCs w:val="24"/>
        </w:rPr>
        <w:t xml:space="preserve"> Manuálu tvorby veřejného prostranství </w:t>
      </w:r>
      <w:r w:rsidRPr="00DE68FB">
        <w:rPr>
          <w:rFonts w:ascii="Times New Roman" w:hAnsi="Times New Roman" w:cs="Times New Roman"/>
          <w:i/>
          <w:sz w:val="24"/>
          <w:szCs w:val="24"/>
        </w:rPr>
        <w:t>Umělecká díla na veřejných prostranstvích hlavního města Prahy</w:t>
      </w:r>
      <w:r w:rsidRPr="00DE68FB">
        <w:rPr>
          <w:rFonts w:ascii="Times New Roman" w:hAnsi="Times New Roman" w:cs="Times New Roman"/>
          <w:sz w:val="24"/>
          <w:szCs w:val="24"/>
        </w:rPr>
        <w:t xml:space="preserve"> přijala za závazný. </w:t>
      </w:r>
    </w:p>
    <w:p w14:paraId="182D6134" w14:textId="77777777" w:rsidR="0006663A" w:rsidRPr="00DE68FB" w:rsidRDefault="0006663A" w:rsidP="00974FAB">
      <w:pPr>
        <w:jc w:val="both"/>
        <w:rPr>
          <w:rFonts w:ascii="Times New Roman" w:hAnsi="Times New Roman" w:cs="Times New Roman"/>
          <w:sz w:val="24"/>
          <w:szCs w:val="24"/>
        </w:rPr>
      </w:pPr>
      <w:r w:rsidRPr="00DE68FB">
        <w:rPr>
          <w:rFonts w:ascii="Times New Roman" w:hAnsi="Times New Roman" w:cs="Times New Roman"/>
          <w:sz w:val="24"/>
          <w:szCs w:val="24"/>
        </w:rPr>
        <w:t>Hlasování: pro 4, proti 0, zdržel/a se 0. Schváleno</w:t>
      </w:r>
    </w:p>
    <w:p w14:paraId="1FF6D96A" w14:textId="77777777" w:rsidR="00DE68FB" w:rsidRDefault="00DE68FB" w:rsidP="00974FAB">
      <w:pPr>
        <w:jc w:val="both"/>
      </w:pPr>
    </w:p>
    <w:p w14:paraId="5BFF82F6" w14:textId="77777777" w:rsidR="0006663A" w:rsidRPr="00A278A2" w:rsidRDefault="0006663A" w:rsidP="00974F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FEDD5" w14:textId="77777777" w:rsidR="0004591B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Bc. Anna Gümplová</w:t>
      </w:r>
    </w:p>
    <w:p w14:paraId="3963F5BF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Ověřil: Ing. arch. </w:t>
      </w:r>
      <w:proofErr w:type="spellStart"/>
      <w:r>
        <w:rPr>
          <w:rFonts w:ascii="Times New Roman" w:hAnsi="Times New Roman" w:cs="Times New Roman"/>
          <w:sz w:val="24"/>
          <w:szCs w:val="24"/>
        </w:rPr>
        <w:t>MgA</w:t>
      </w:r>
      <w:proofErr w:type="spellEnd"/>
      <w:r>
        <w:rPr>
          <w:rFonts w:ascii="Times New Roman" w:hAnsi="Times New Roman" w:cs="Times New Roman"/>
          <w:sz w:val="24"/>
          <w:szCs w:val="24"/>
        </w:rPr>
        <w:t>. Osamu Okamura</w:t>
      </w:r>
    </w:p>
    <w:p w14:paraId="4AD7737B" w14:textId="77777777" w:rsidR="00DD2922" w:rsidRDefault="00DD2922" w:rsidP="00974FAB">
      <w:pPr>
        <w:jc w:val="both"/>
      </w:pPr>
    </w:p>
    <w:sectPr w:rsidR="00DD29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B30F2" w14:textId="77777777" w:rsidR="00BF76B2" w:rsidRDefault="00BF76B2" w:rsidP="0004591B">
      <w:pPr>
        <w:spacing w:after="0" w:line="240" w:lineRule="auto"/>
      </w:pPr>
      <w:r>
        <w:separator/>
      </w:r>
    </w:p>
  </w:endnote>
  <w:endnote w:type="continuationSeparator" w:id="0">
    <w:p w14:paraId="21EF7C89" w14:textId="77777777" w:rsidR="00BF76B2" w:rsidRDefault="00BF76B2" w:rsidP="000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384C7" w14:textId="77777777" w:rsidR="00BF76B2" w:rsidRDefault="00BF76B2" w:rsidP="0004591B">
      <w:pPr>
        <w:spacing w:after="0" w:line="240" w:lineRule="auto"/>
      </w:pPr>
      <w:r>
        <w:separator/>
      </w:r>
    </w:p>
  </w:footnote>
  <w:footnote w:type="continuationSeparator" w:id="0">
    <w:p w14:paraId="771606EB" w14:textId="77777777" w:rsidR="00BF76B2" w:rsidRDefault="00BF76B2" w:rsidP="000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D64E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7C7DB8" wp14:editId="0FEFC38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14:paraId="519A354B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23FB589D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21. 3. 2019 v 15:0</w:t>
    </w:r>
    <w:r w:rsidRPr="00946C0D"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7C8334C1" w14:textId="77777777" w:rsid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>
      <w:rPr>
        <w:rFonts w:ascii="Times New Roman" w:hAnsi="Times New Roman" w:cs="Times New Roman"/>
        <w:b/>
        <w:sz w:val="24"/>
        <w:szCs w:val="24"/>
      </w:rPr>
      <w:t>, Nová rada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14:paraId="508BD962" w14:textId="77777777" w:rsidR="0004591B" w:rsidRP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46940"/>
    <w:multiLevelType w:val="hybridMultilevel"/>
    <w:tmpl w:val="502AD8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F"/>
    <w:rsid w:val="0004591B"/>
    <w:rsid w:val="0006663A"/>
    <w:rsid w:val="0008220A"/>
    <w:rsid w:val="000905F7"/>
    <w:rsid w:val="0016559E"/>
    <w:rsid w:val="001D76DB"/>
    <w:rsid w:val="001E5590"/>
    <w:rsid w:val="00217627"/>
    <w:rsid w:val="002E0675"/>
    <w:rsid w:val="002E1A85"/>
    <w:rsid w:val="00344942"/>
    <w:rsid w:val="00367580"/>
    <w:rsid w:val="003D2079"/>
    <w:rsid w:val="003E5CBB"/>
    <w:rsid w:val="004178AE"/>
    <w:rsid w:val="004628D1"/>
    <w:rsid w:val="004B51D2"/>
    <w:rsid w:val="004D78E2"/>
    <w:rsid w:val="00536F8C"/>
    <w:rsid w:val="0054061F"/>
    <w:rsid w:val="005532A3"/>
    <w:rsid w:val="00580E8D"/>
    <w:rsid w:val="005C2DAC"/>
    <w:rsid w:val="005E0CCF"/>
    <w:rsid w:val="005E5E2E"/>
    <w:rsid w:val="005F2712"/>
    <w:rsid w:val="005F4B0C"/>
    <w:rsid w:val="005F538F"/>
    <w:rsid w:val="006400E4"/>
    <w:rsid w:val="006B2E41"/>
    <w:rsid w:val="00712E03"/>
    <w:rsid w:val="007453E1"/>
    <w:rsid w:val="007773AF"/>
    <w:rsid w:val="007D625D"/>
    <w:rsid w:val="00801617"/>
    <w:rsid w:val="00805E88"/>
    <w:rsid w:val="00813DDC"/>
    <w:rsid w:val="0083746C"/>
    <w:rsid w:val="00850261"/>
    <w:rsid w:val="009260BF"/>
    <w:rsid w:val="00935A2B"/>
    <w:rsid w:val="00943491"/>
    <w:rsid w:val="00974FAB"/>
    <w:rsid w:val="009A371C"/>
    <w:rsid w:val="009A7A28"/>
    <w:rsid w:val="00A278A2"/>
    <w:rsid w:val="00A33301"/>
    <w:rsid w:val="00A56293"/>
    <w:rsid w:val="00A71E3F"/>
    <w:rsid w:val="00AB1BD8"/>
    <w:rsid w:val="00AB6E45"/>
    <w:rsid w:val="00AF7FA4"/>
    <w:rsid w:val="00B978AD"/>
    <w:rsid w:val="00BA65FC"/>
    <w:rsid w:val="00BB227A"/>
    <w:rsid w:val="00BF76B2"/>
    <w:rsid w:val="00C22DCE"/>
    <w:rsid w:val="00C365C4"/>
    <w:rsid w:val="00C5743D"/>
    <w:rsid w:val="00C72572"/>
    <w:rsid w:val="00D11155"/>
    <w:rsid w:val="00DC1E3C"/>
    <w:rsid w:val="00DC77D6"/>
    <w:rsid w:val="00DD2922"/>
    <w:rsid w:val="00DE68FB"/>
    <w:rsid w:val="00E2511D"/>
    <w:rsid w:val="00ED14A9"/>
    <w:rsid w:val="00FC60AB"/>
    <w:rsid w:val="00F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6CBD"/>
  <w15:chartTrackingRefBased/>
  <w15:docId w15:val="{9611379E-A62D-4587-BCDB-6C89D5D0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1B"/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1B"/>
  </w:style>
  <w:style w:type="paragraph" w:styleId="Textbubliny">
    <w:name w:val="Balloon Text"/>
    <w:basedOn w:val="Normln"/>
    <w:link w:val="TextbublinyChar"/>
    <w:uiPriority w:val="99"/>
    <w:semiHidden/>
    <w:unhideWhenUsed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974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3399-DD3E-4623-B21E-EFBAB19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898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cp:keywords/>
  <dc:description/>
  <cp:lastModifiedBy>Gümplová Anna (MHMP, SE10)</cp:lastModifiedBy>
  <cp:revision>3</cp:revision>
  <dcterms:created xsi:type="dcterms:W3CDTF">2019-04-01T09:58:00Z</dcterms:created>
  <dcterms:modified xsi:type="dcterms:W3CDTF">2019-04-04T10:18:00Z</dcterms:modified>
</cp:coreProperties>
</file>