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945D" w14:textId="697B4A3A" w:rsidR="00B27C38" w:rsidRPr="00DA0219" w:rsidRDefault="00B27C38" w:rsidP="00B27C38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DA0219">
        <w:rPr>
          <w:i/>
          <w:sz w:val="22"/>
          <w:szCs w:val="22"/>
          <w:u w:val="single"/>
        </w:rPr>
        <w:t xml:space="preserve">Příloha č. </w:t>
      </w:r>
      <w:r>
        <w:rPr>
          <w:i/>
          <w:sz w:val="22"/>
          <w:szCs w:val="22"/>
          <w:u w:val="single"/>
        </w:rPr>
        <w:t>3</w:t>
      </w:r>
      <w:r w:rsidRPr="00DA0219">
        <w:rPr>
          <w:i/>
          <w:sz w:val="22"/>
          <w:szCs w:val="22"/>
          <w:u w:val="single"/>
        </w:rPr>
        <w:t xml:space="preserve"> k zápisu z 1. jednání Komise Rady hl m. Prahy pro udělování </w:t>
      </w:r>
      <w:r>
        <w:rPr>
          <w:i/>
          <w:sz w:val="22"/>
          <w:szCs w:val="22"/>
          <w:u w:val="single"/>
        </w:rPr>
        <w:t>dotací</w:t>
      </w:r>
      <w:r w:rsidRPr="00DA0219">
        <w:rPr>
          <w:i/>
          <w:sz w:val="22"/>
          <w:szCs w:val="22"/>
          <w:u w:val="single"/>
        </w:rPr>
        <w:t xml:space="preserve"> hl. m. Prahy v oblasti kultury a umění</w:t>
      </w:r>
    </w:p>
    <w:p w14:paraId="45F632B3" w14:textId="77777777" w:rsidR="00AC51DB" w:rsidRDefault="00AC51DB">
      <w:pPr>
        <w:pStyle w:val="Zkladntext"/>
        <w:spacing w:before="8"/>
        <w:rPr>
          <w:i/>
          <w:sz w:val="29"/>
        </w:rPr>
      </w:pPr>
    </w:p>
    <w:p w14:paraId="1103D166" w14:textId="77777777" w:rsidR="00AC51DB" w:rsidRDefault="001C39EB">
      <w:pPr>
        <w:pStyle w:val="Nzev"/>
        <w:rPr>
          <w:u w:val="none"/>
        </w:rPr>
      </w:pPr>
      <w:r>
        <w:t>Harmonogram</w:t>
      </w:r>
      <w:r>
        <w:rPr>
          <w:spacing w:val="-8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v oblasti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umění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jednoleté</w:t>
      </w:r>
      <w:r>
        <w:rPr>
          <w:spacing w:val="-4"/>
        </w:rPr>
        <w:t xml:space="preserve"> </w:t>
      </w:r>
      <w:r>
        <w:t>dotace</w:t>
      </w:r>
      <w:r>
        <w:rPr>
          <w:u w:val="none"/>
        </w:rPr>
        <w:t xml:space="preserve"> </w:t>
      </w:r>
      <w:r>
        <w:t xml:space="preserve">v roce 2023 a pro víceleté dotace na léta </w:t>
      </w:r>
      <w:proofErr w:type="gramStart"/>
      <w:r>
        <w:t>2024 - 2027</w:t>
      </w:r>
      <w:proofErr w:type="gramEnd"/>
    </w:p>
    <w:p w14:paraId="5A84FDC3" w14:textId="77777777" w:rsidR="00AC51DB" w:rsidRDefault="00AC51DB">
      <w:pPr>
        <w:pStyle w:val="Zkladntext"/>
        <w:spacing w:before="3"/>
        <w:rPr>
          <w:b/>
          <w:sz w:val="22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34"/>
      </w:tblGrid>
      <w:tr w:rsidR="00AC51DB" w14:paraId="46CCA201" w14:textId="77777777">
        <w:trPr>
          <w:trHeight w:val="230"/>
        </w:trPr>
        <w:tc>
          <w:tcPr>
            <w:tcW w:w="2122" w:type="dxa"/>
          </w:tcPr>
          <w:p w14:paraId="3B07F529" w14:textId="77777777" w:rsidR="00AC51DB" w:rsidRDefault="001C39EB">
            <w:pPr>
              <w:pStyle w:val="TableParagraph"/>
              <w:spacing w:line="210" w:lineRule="exact"/>
              <w:ind w:left="648"/>
              <w:rPr>
                <w:sz w:val="20"/>
              </w:rPr>
            </w:pPr>
            <w:r>
              <w:rPr>
                <w:sz w:val="20"/>
              </w:rPr>
              <w:t>6. 4.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3B54FF2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2"/>
                <w:sz w:val="20"/>
              </w:rPr>
              <w:t xml:space="preserve"> Programu</w:t>
            </w:r>
          </w:p>
        </w:tc>
      </w:tr>
      <w:tr w:rsidR="00AC51DB" w14:paraId="0417003C" w14:textId="77777777">
        <w:trPr>
          <w:trHeight w:val="261"/>
        </w:trPr>
        <w:tc>
          <w:tcPr>
            <w:tcW w:w="2122" w:type="dxa"/>
          </w:tcPr>
          <w:p w14:paraId="336FD45C" w14:textId="77777777" w:rsidR="00AC51DB" w:rsidRDefault="001C39EB">
            <w:pPr>
              <w:pStyle w:val="TableParagraph"/>
              <w:spacing w:before="14" w:line="227" w:lineRule="exact"/>
              <w:ind w:left="0" w:right="5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643298A6" w14:textId="77777777" w:rsidR="00AC51DB" w:rsidRDefault="001C39EB">
            <w:pPr>
              <w:pStyle w:val="TableParagraph"/>
              <w:spacing w:before="14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RHMP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schválení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Programu</w:t>
            </w:r>
          </w:p>
        </w:tc>
      </w:tr>
      <w:tr w:rsidR="00AC51DB" w14:paraId="1456C472" w14:textId="77777777">
        <w:trPr>
          <w:trHeight w:val="230"/>
        </w:trPr>
        <w:tc>
          <w:tcPr>
            <w:tcW w:w="2122" w:type="dxa"/>
          </w:tcPr>
          <w:p w14:paraId="0170AECE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AEEC0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webových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stránkách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města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úřední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4B5A242B" w14:textId="77777777">
        <w:trPr>
          <w:trHeight w:val="230"/>
        </w:trPr>
        <w:tc>
          <w:tcPr>
            <w:tcW w:w="2122" w:type="dxa"/>
          </w:tcPr>
          <w:p w14:paraId="5FBB16BD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27643B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Seminář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dotaci</w:t>
            </w:r>
          </w:p>
        </w:tc>
      </w:tr>
      <w:tr w:rsidR="00AC51DB" w14:paraId="06715295" w14:textId="77777777">
        <w:trPr>
          <w:trHeight w:val="690"/>
        </w:trPr>
        <w:tc>
          <w:tcPr>
            <w:tcW w:w="2122" w:type="dxa"/>
          </w:tcPr>
          <w:p w14:paraId="5C2A6202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0FEBF24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27F7AECE" w14:textId="77777777" w:rsidR="00AC51DB" w:rsidRDefault="001C39E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První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informativní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schůzka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seznámení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postupem při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práci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podobou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žádostí,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nominace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63F9EFCC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činnosti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harmonogramu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činnosti</w:t>
            </w:r>
          </w:p>
        </w:tc>
      </w:tr>
      <w:tr w:rsidR="00AC51DB" w14:paraId="15F46379" w14:textId="77777777">
        <w:trPr>
          <w:trHeight w:val="229"/>
        </w:trPr>
        <w:tc>
          <w:tcPr>
            <w:tcW w:w="2122" w:type="dxa"/>
          </w:tcPr>
          <w:p w14:paraId="4479E011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1295C006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On-line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hodnotitelů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zaškolení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hodnotícího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žádostí</w:t>
            </w:r>
          </w:p>
        </w:tc>
      </w:tr>
      <w:tr w:rsidR="00AC51DB" w14:paraId="0A324E32" w14:textId="77777777">
        <w:trPr>
          <w:trHeight w:val="460"/>
        </w:trPr>
        <w:tc>
          <w:tcPr>
            <w:tcW w:w="2122" w:type="dxa"/>
          </w:tcPr>
          <w:p w14:paraId="5B98E2C3" w14:textId="77777777" w:rsidR="00AC51DB" w:rsidRDefault="001C39EB">
            <w:pPr>
              <w:pStyle w:val="TableParagraph"/>
              <w:spacing w:before="113"/>
              <w:ind w:left="0" w:right="4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13402976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Lhůta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žádostí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(opravy,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úpravy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doplňování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přípustné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pouze</w:t>
            </w:r>
          </w:p>
          <w:p w14:paraId="1F834672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žádosti)</w:t>
            </w:r>
          </w:p>
        </w:tc>
      </w:tr>
      <w:tr w:rsidR="00AC51DB" w14:paraId="33ABDD1D" w14:textId="77777777">
        <w:trPr>
          <w:trHeight w:val="230"/>
        </w:trPr>
        <w:tc>
          <w:tcPr>
            <w:tcW w:w="2122" w:type="dxa"/>
          </w:tcPr>
          <w:p w14:paraId="46EE9248" w14:textId="77777777" w:rsidR="00AC51DB" w:rsidRDefault="001C39EB">
            <w:pPr>
              <w:pStyle w:val="TableParagraph"/>
              <w:spacing w:line="211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496E9DE3" w14:textId="77777777" w:rsidR="00AC51DB" w:rsidRDefault="001C39E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Možnost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individuální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konzultace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oddělení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MHMP</w:t>
            </w:r>
          </w:p>
        </w:tc>
      </w:tr>
      <w:tr w:rsidR="00AC51DB" w14:paraId="31FD148C" w14:textId="77777777">
        <w:trPr>
          <w:trHeight w:val="229"/>
        </w:trPr>
        <w:tc>
          <w:tcPr>
            <w:tcW w:w="2122" w:type="dxa"/>
          </w:tcPr>
          <w:p w14:paraId="634E7E98" w14:textId="77777777" w:rsidR="00AC51DB" w:rsidRDefault="001C39EB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55B7DFC" w14:textId="77777777" w:rsidR="00AC51DB" w:rsidRDefault="001C39E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Uzávěrka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příjmu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žádostí</w:t>
            </w:r>
          </w:p>
        </w:tc>
      </w:tr>
      <w:tr w:rsidR="00AC51DB" w14:paraId="6315059C" w14:textId="77777777">
        <w:trPr>
          <w:trHeight w:val="688"/>
        </w:trPr>
        <w:tc>
          <w:tcPr>
            <w:tcW w:w="2122" w:type="dxa"/>
          </w:tcPr>
          <w:p w14:paraId="550A1D31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0ED4F2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40BE9DB" w14:textId="77777777" w:rsidR="00AC51DB" w:rsidRDefault="001C39EB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V oddělení kultury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KUC MHMP evidence přijatých žádostí v rámci jednotlivých Opatření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oborů,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řádně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přijatých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kontrola</w:t>
            </w:r>
          </w:p>
          <w:p w14:paraId="68175B43" w14:textId="77777777" w:rsidR="00AC51DB" w:rsidRDefault="001C39E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srovnání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atributů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žadatele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záznamy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ZR.</w:t>
            </w:r>
          </w:p>
        </w:tc>
      </w:tr>
      <w:tr w:rsidR="00AC51DB" w14:paraId="03DF2994" w14:textId="77777777">
        <w:trPr>
          <w:trHeight w:val="921"/>
        </w:trPr>
        <w:tc>
          <w:tcPr>
            <w:tcW w:w="2122" w:type="dxa"/>
          </w:tcPr>
          <w:p w14:paraId="38851D92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5CC3318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65D0FD61" w14:textId="77777777" w:rsidR="00AC51DB" w:rsidRDefault="001C39EB">
            <w:pPr>
              <w:pStyle w:val="TableParagraph"/>
              <w:ind w:right="60"/>
              <w:jc w:val="both"/>
              <w:rPr>
                <w:sz w:val="20"/>
              </w:rPr>
            </w:pPr>
            <w:r>
              <w:rPr>
                <w:sz w:val="20"/>
              </w:rPr>
              <w:t>V oddělení kultury KUC MHMP posouzení všech žádostí z hlediska splnění veškerých požadovaných formálních náležitostí, zpracování návrhů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vyřazení žádostí nesplňujících formální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náležitosti,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nesprávného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zařazení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přeřazení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oddělením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kultury</w:t>
            </w:r>
          </w:p>
          <w:p w14:paraId="1D954E07" w14:textId="77777777" w:rsidR="00AC51DB" w:rsidRDefault="001C39EB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KUC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věcně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příslušného.</w:t>
            </w:r>
          </w:p>
        </w:tc>
      </w:tr>
      <w:tr w:rsidR="00AC51DB" w14:paraId="71A9569E" w14:textId="77777777">
        <w:trPr>
          <w:trHeight w:val="230"/>
        </w:trPr>
        <w:tc>
          <w:tcPr>
            <w:tcW w:w="2122" w:type="dxa"/>
          </w:tcPr>
          <w:p w14:paraId="234ACDBC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07C37D44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Vytvoření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seznamu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přijatých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rozděleného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oborů.</w:t>
            </w:r>
          </w:p>
        </w:tc>
      </w:tr>
      <w:tr w:rsidR="00AC51DB" w14:paraId="3741270C" w14:textId="77777777">
        <w:trPr>
          <w:trHeight w:val="230"/>
        </w:trPr>
        <w:tc>
          <w:tcPr>
            <w:tcW w:w="2122" w:type="dxa"/>
          </w:tcPr>
          <w:p w14:paraId="086CDF17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3B73A37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Zpřístupnění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elektronických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členům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komise.</w:t>
            </w:r>
          </w:p>
        </w:tc>
      </w:tr>
      <w:tr w:rsidR="00AC51DB" w14:paraId="4B44F80A" w14:textId="77777777">
        <w:trPr>
          <w:trHeight w:val="1149"/>
        </w:trPr>
        <w:tc>
          <w:tcPr>
            <w:tcW w:w="2122" w:type="dxa"/>
          </w:tcPr>
          <w:p w14:paraId="5983D3BF" w14:textId="77777777" w:rsidR="00AC51DB" w:rsidRDefault="00AC51DB">
            <w:pPr>
              <w:pStyle w:val="TableParagraph"/>
              <w:ind w:left="0"/>
              <w:rPr>
                <w:b/>
              </w:rPr>
            </w:pPr>
          </w:p>
          <w:p w14:paraId="315F1ECE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 w14:paraId="292D8533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25BD07D" w14:textId="77777777" w:rsidR="00AC51DB" w:rsidRDefault="001C39EB">
            <w:pPr>
              <w:pStyle w:val="TableParagraph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Oddělení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MHMP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zpřístupní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víceletou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dotaci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a 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jednoletých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projektů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 celkovou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podporu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nad 1.000.000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odborníkům 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ekonomiku/auditorům,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posoudí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přiměřenost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reálnost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předkládaného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rozpočtu</w:t>
            </w:r>
          </w:p>
          <w:p w14:paraId="275A38E2" w14:textId="77777777" w:rsidR="00AC51DB" w:rsidRDefault="001C39EB">
            <w:pPr>
              <w:pStyle w:val="TableParagraph"/>
              <w:spacing w:line="228" w:lineRule="exact"/>
              <w:ind w:right="59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dosavadní hospodaření žadatele. Jejich stanoviska budou zpřístupněna všem členům Dotační komise i projekt hodnotícím expertním hodnotitelům.</w:t>
            </w:r>
          </w:p>
        </w:tc>
      </w:tr>
      <w:tr w:rsidR="00AC51DB" w14:paraId="2953EABE" w14:textId="77777777">
        <w:trPr>
          <w:trHeight w:val="460"/>
        </w:trPr>
        <w:tc>
          <w:tcPr>
            <w:tcW w:w="2122" w:type="dxa"/>
          </w:tcPr>
          <w:p w14:paraId="2FEC6B7B" w14:textId="77777777" w:rsidR="00AC51DB" w:rsidRDefault="001C39EB">
            <w:pPr>
              <w:pStyle w:val="TableParagraph"/>
              <w:spacing w:before="108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1BE40AFA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Členové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zpřístupní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přidělené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expertním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hodnotitelům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oblasti,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ve</w:t>
            </w:r>
          </w:p>
          <w:p w14:paraId="1685E2A1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posuzovat</w:t>
            </w:r>
          </w:p>
        </w:tc>
      </w:tr>
      <w:tr w:rsidR="00AC51DB" w14:paraId="0E8569B3" w14:textId="77777777">
        <w:trPr>
          <w:trHeight w:val="690"/>
        </w:trPr>
        <w:tc>
          <w:tcPr>
            <w:tcW w:w="2122" w:type="dxa"/>
          </w:tcPr>
          <w:p w14:paraId="136153F7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7DEF583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5F7D60B4" w14:textId="77777777" w:rsidR="00AC51DB" w:rsidRDefault="001C39EB"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V oddělení kultury KUC MHMP kontrola historie 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minulosti získaných podpor od HMP za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poslední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roky,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důležité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celé</w:t>
            </w:r>
          </w:p>
          <w:p w14:paraId="67F3C97B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Dotační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komise.</w:t>
            </w:r>
          </w:p>
        </w:tc>
      </w:tr>
      <w:tr w:rsidR="00AC51DB" w14:paraId="48E03B75" w14:textId="77777777">
        <w:trPr>
          <w:trHeight w:val="254"/>
        </w:trPr>
        <w:tc>
          <w:tcPr>
            <w:tcW w:w="2122" w:type="dxa"/>
          </w:tcPr>
          <w:p w14:paraId="2F34AEBA" w14:textId="77777777" w:rsidR="00AC51DB" w:rsidRDefault="001C39EB">
            <w:pPr>
              <w:pStyle w:val="TableParagraph"/>
              <w:spacing w:before="5" w:line="229" w:lineRule="exact"/>
              <w:ind w:left="0" w:right="536"/>
              <w:jc w:val="right"/>
              <w:rPr>
                <w:sz w:val="20"/>
              </w:rPr>
            </w:pPr>
            <w:r>
              <w:rPr>
                <w:sz w:val="20"/>
              </w:rPr>
              <w:t>do 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9.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131FDFFA" w14:textId="77777777" w:rsidR="00AC51DB" w:rsidRDefault="001C39EB">
            <w:pPr>
              <w:pStyle w:val="TableParagraph"/>
              <w:spacing w:before="5" w:line="229" w:lineRule="exact"/>
              <w:rPr>
                <w:sz w:val="20"/>
              </w:rPr>
            </w:pPr>
            <w:r>
              <w:rPr>
                <w:sz w:val="20"/>
              </w:rPr>
              <w:t>Přijetí/odmítnutí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expertními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hodnotiteli,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zájmů</w:t>
            </w:r>
          </w:p>
        </w:tc>
      </w:tr>
      <w:tr w:rsidR="00AC51DB" w14:paraId="3AECB468" w14:textId="77777777">
        <w:trPr>
          <w:trHeight w:val="230"/>
        </w:trPr>
        <w:tc>
          <w:tcPr>
            <w:tcW w:w="2122" w:type="dxa"/>
          </w:tcPr>
          <w:p w14:paraId="5D55D5D6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40F966E2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Termín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odevzdání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posudků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ekonomických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hodnotitelů</w:t>
            </w:r>
          </w:p>
        </w:tc>
      </w:tr>
      <w:tr w:rsidR="00AC51DB" w14:paraId="5946C8C0" w14:textId="77777777">
        <w:trPr>
          <w:trHeight w:val="688"/>
        </w:trPr>
        <w:tc>
          <w:tcPr>
            <w:tcW w:w="2122" w:type="dxa"/>
          </w:tcPr>
          <w:p w14:paraId="25D1DE7D" w14:textId="77777777" w:rsidR="00AC51DB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7F5119AE" w14:textId="77777777" w:rsidR="00AC51DB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655311DC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w w:val="95"/>
                <w:sz w:val="20"/>
              </w:rPr>
              <w:t>1.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kolo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hodnocení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Dotační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komise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odeslání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elektronického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záznamu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bodování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každého</w:t>
            </w:r>
          </w:p>
          <w:p w14:paraId="3EE10342" w14:textId="77777777" w:rsidR="00AC51DB" w:rsidRDefault="001C39EB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projektu,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vyplnění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formulářů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expertními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hodnotiteli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zdůvodněním </w:t>
            </w:r>
            <w:r>
              <w:rPr>
                <w:spacing w:val="-2"/>
                <w:sz w:val="20"/>
              </w:rPr>
              <w:t>hodnocení</w:t>
            </w:r>
          </w:p>
        </w:tc>
      </w:tr>
      <w:tr w:rsidR="00AC51DB" w14:paraId="36F6628F" w14:textId="77777777">
        <w:trPr>
          <w:trHeight w:val="691"/>
        </w:trPr>
        <w:tc>
          <w:tcPr>
            <w:tcW w:w="2122" w:type="dxa"/>
          </w:tcPr>
          <w:p w14:paraId="0B905C6C" w14:textId="77777777" w:rsidR="00AC51DB" w:rsidRDefault="00AC51D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365993" w14:textId="77777777" w:rsidR="00AC51DB" w:rsidRDefault="001C39EB">
            <w:pPr>
              <w:pStyle w:val="TableParagraph"/>
              <w:ind w:left="0" w:right="4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0C173B0A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Oborové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dvojice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Dotační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komise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vyplnění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posudků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členy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7240B1EA" w14:textId="77777777" w:rsidR="00AC51DB" w:rsidRDefault="001C39EB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shrnujícím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zdůvodněním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pracovním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návrhem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dotace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každého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příslušného oboru, komentáře k získanému počtu bodů, k návrhu na poskytnutí/neposkytnutí dotace</w:t>
            </w:r>
          </w:p>
        </w:tc>
      </w:tr>
      <w:tr w:rsidR="00AC51DB" w14:paraId="14DC0E64" w14:textId="77777777">
        <w:trPr>
          <w:trHeight w:val="460"/>
        </w:trPr>
        <w:tc>
          <w:tcPr>
            <w:tcW w:w="2122" w:type="dxa"/>
          </w:tcPr>
          <w:p w14:paraId="252FC7DD" w14:textId="77777777" w:rsidR="00AC51DB" w:rsidRDefault="001C39EB">
            <w:pPr>
              <w:pStyle w:val="TableParagraph"/>
              <w:spacing w:before="113"/>
              <w:ind w:left="0"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351340CD" w14:textId="77777777" w:rsidR="00AC51DB" w:rsidRDefault="001C39E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kolo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hodnocení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Dotační</w:t>
            </w:r>
            <w:r>
              <w:rPr>
                <w:b/>
                <w:spacing w:val="2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komise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navržení</w:t>
            </w:r>
            <w:proofErr w:type="gram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dotace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těm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žádostem,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získaly</w:t>
            </w:r>
          </w:p>
          <w:p w14:paraId="3EA9D84E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potřebný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určenou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bodovou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hranicí</w:t>
            </w:r>
          </w:p>
        </w:tc>
      </w:tr>
      <w:tr w:rsidR="00AC51DB" w14:paraId="3F559E6A" w14:textId="77777777">
        <w:trPr>
          <w:trHeight w:val="688"/>
        </w:trPr>
        <w:tc>
          <w:tcPr>
            <w:tcW w:w="2122" w:type="dxa"/>
          </w:tcPr>
          <w:p w14:paraId="5920D4F0" w14:textId="77777777" w:rsidR="00AC51DB" w:rsidRDefault="00AC51D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B95E762" w14:textId="77777777" w:rsidR="00AC51DB" w:rsidRDefault="001C39EB">
            <w:pPr>
              <w:pStyle w:val="TableParagraph"/>
              <w:spacing w:before="1"/>
              <w:ind w:left="0" w:right="4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7434" w:type="dxa"/>
          </w:tcPr>
          <w:p w14:paraId="20DA7F88" w14:textId="77777777" w:rsidR="00AC51DB" w:rsidRDefault="001C39EB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Jednání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Výboru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KUL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ZHMP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rozpočtu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HMP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projednání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návrhu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Dotační komise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udělení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jednoletých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 víceletých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dotací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zveřejnění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příloze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zápisu</w:t>
            </w:r>
          </w:p>
          <w:p w14:paraId="795B5194" w14:textId="77777777" w:rsidR="00AC51DB" w:rsidRDefault="001C39E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jednání</w:t>
            </w:r>
          </w:p>
        </w:tc>
      </w:tr>
      <w:tr w:rsidR="00AC51DB" w14:paraId="32FB69AA" w14:textId="77777777">
        <w:trPr>
          <w:trHeight w:val="690"/>
        </w:trPr>
        <w:tc>
          <w:tcPr>
            <w:tcW w:w="2122" w:type="dxa"/>
          </w:tcPr>
          <w:p w14:paraId="52AB27E4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263870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544FD5A9" w14:textId="228AB016" w:rsidR="00AC51DB" w:rsidRDefault="001C39EB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RHMP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schválení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návrhu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udělení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jednoletých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dotací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200.000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 w:rsidR="00303210">
              <w:rPr>
                <w:sz w:val="20"/>
              </w:rPr>
              <w:t>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ZHMP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schválení návrhu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udělení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jednoletých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dotací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200.000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víceletých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dotací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odsouhlasení</w:t>
            </w:r>
          </w:p>
          <w:p w14:paraId="15C49E59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finančních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odměn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členů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Dotační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ZHMP</w:t>
            </w:r>
          </w:p>
        </w:tc>
      </w:tr>
      <w:tr w:rsidR="00AC51DB" w14:paraId="119B7218" w14:textId="77777777">
        <w:trPr>
          <w:trHeight w:val="230"/>
        </w:trPr>
        <w:tc>
          <w:tcPr>
            <w:tcW w:w="2122" w:type="dxa"/>
          </w:tcPr>
          <w:p w14:paraId="72117479" w14:textId="77777777" w:rsidR="00AC51DB" w:rsidRDefault="001C39EB">
            <w:pPr>
              <w:pStyle w:val="TableParagraph"/>
              <w:spacing w:line="210" w:lineRule="exact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22AE3E5E" w14:textId="77777777" w:rsidR="00AC51DB" w:rsidRDefault="001C39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Zveřejnění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dotačního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</w:t>
            </w:r>
          </w:p>
        </w:tc>
      </w:tr>
      <w:tr w:rsidR="00AC51DB" w14:paraId="0F1E7099" w14:textId="77777777">
        <w:trPr>
          <w:trHeight w:val="691"/>
        </w:trPr>
        <w:tc>
          <w:tcPr>
            <w:tcW w:w="2122" w:type="dxa"/>
          </w:tcPr>
          <w:p w14:paraId="1374C34F" w14:textId="77777777" w:rsidR="00AC51DB" w:rsidRDefault="00AC51D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757735" w14:textId="77777777" w:rsidR="00AC51DB" w:rsidRDefault="001C39EB">
            <w:pPr>
              <w:pStyle w:val="TableParagraph"/>
              <w:ind w:left="0" w:right="486"/>
              <w:jc w:val="righ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7434" w:type="dxa"/>
          </w:tcPr>
          <w:p w14:paraId="126AE700" w14:textId="77777777" w:rsidR="00AC51DB" w:rsidRDefault="001C39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Vyhotovování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všech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veřejnoprávních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smluv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oddělením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KUC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MHMP,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písemné sdělování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žadatelům,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vyhověno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důvodem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nevyhovění</w:t>
            </w:r>
          </w:p>
          <w:p w14:paraId="2A2CAE10" w14:textId="77777777" w:rsidR="00AC51DB" w:rsidRDefault="001C39E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žádosti.</w:t>
            </w:r>
          </w:p>
        </w:tc>
      </w:tr>
    </w:tbl>
    <w:p w14:paraId="1DD25212" w14:textId="77777777" w:rsidR="00AC51DB" w:rsidRDefault="00AC51DB">
      <w:pPr>
        <w:pStyle w:val="Zkladntext"/>
        <w:rPr>
          <w:b/>
          <w:sz w:val="20"/>
        </w:rPr>
      </w:pPr>
    </w:p>
    <w:p w14:paraId="28A34C60" w14:textId="18772E09" w:rsidR="00AC51DB" w:rsidRDefault="001C39EB">
      <w:pPr>
        <w:pStyle w:val="Zkladntext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FC3A2" wp14:editId="7EFBAF0B">
                <wp:simplePos x="0" y="0"/>
                <wp:positionH relativeFrom="page">
                  <wp:posOffset>449580</wp:posOffset>
                </wp:positionH>
                <wp:positionV relativeFrom="paragraph">
                  <wp:posOffset>203835</wp:posOffset>
                </wp:positionV>
                <wp:extent cx="1828800" cy="762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34B2" id="docshape1" o:spid="_x0000_s1026" style="position:absolute;margin-left:35.4pt;margin-top:16.0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BB5DA2D" w14:textId="77777777" w:rsidR="00AC51DB" w:rsidRDefault="001C39EB">
      <w:pPr>
        <w:pStyle w:val="Zkladntext"/>
        <w:spacing w:before="115"/>
        <w:ind w:left="249" w:hanging="142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Po schválení rozpočtu HMP, v</w:t>
      </w:r>
      <w:r>
        <w:rPr>
          <w:spacing w:val="-1"/>
        </w:rPr>
        <w:t xml:space="preserve"> </w:t>
      </w:r>
      <w:r>
        <w:t>případě snížení předpokládané částky na dotace KUL HMP v</w:t>
      </w:r>
      <w:r>
        <w:rPr>
          <w:spacing w:val="-2"/>
        </w:rPr>
        <w:t xml:space="preserve"> </w:t>
      </w:r>
      <w:r>
        <w:t>rozpočtu hl. m. Prahy, možnost nového jednání Dotační komise nad úpravou již navržených jednotlivých dotací, nové projednávání návrhu Dotační komise ve Výboru KUL ZHMP.</w:t>
      </w:r>
    </w:p>
    <w:sectPr w:rsidR="00AC51DB">
      <w:type w:val="continuous"/>
      <w:pgSz w:w="11910" w:h="16840"/>
      <w:pgMar w:top="620" w:right="7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DB"/>
    <w:rsid w:val="001C39EB"/>
    <w:rsid w:val="00303210"/>
    <w:rsid w:val="0076565A"/>
    <w:rsid w:val="00927525"/>
    <w:rsid w:val="00AC51DB"/>
    <w:rsid w:val="00B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B21"/>
  <w15:docId w15:val="{9324F10B-AF7D-4CF1-8E5F-1F8AA4F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89"/>
      <w:ind w:left="2206" w:right="342" w:hanging="1794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3691</Characters>
  <Application>Microsoft Office Word</Application>
  <DocSecurity>0</DocSecurity>
  <Lines>30</Lines>
  <Paragraphs>8</Paragraphs>
  <ScaleCrop>false</ScaleCrop>
  <Company>MHMP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Peksová Marie (MHMP, KUC)</dc:creator>
  <cp:lastModifiedBy>Hakenová Kateřina (MHMP, KUC)</cp:lastModifiedBy>
  <cp:revision>3</cp:revision>
  <dcterms:created xsi:type="dcterms:W3CDTF">2022-06-29T07:56:00Z</dcterms:created>
  <dcterms:modified xsi:type="dcterms:W3CDTF">2022-06-29T07:57:00Z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2022-04-14T00:00:00Z</vt:filetime>
  </property>
</Properties>
</file>