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0E1" w:rsidRDefault="008B3E8B" w:rsidP="00C800E1">
      <w:pPr>
        <w:spacing w:before="120"/>
        <w:jc w:val="both"/>
        <w:rPr>
          <w:sz w:val="22"/>
          <w:szCs w:val="22"/>
        </w:rPr>
      </w:pPr>
      <w:r w:rsidRPr="00DE7990">
        <w:rPr>
          <w:sz w:val="22"/>
          <w:szCs w:val="22"/>
        </w:rPr>
        <w:t>Jednání zahájil</w:t>
      </w:r>
      <w:r w:rsidR="00E34A8F">
        <w:rPr>
          <w:sz w:val="22"/>
          <w:szCs w:val="22"/>
        </w:rPr>
        <w:t>a</w:t>
      </w:r>
      <w:r w:rsidR="008F206D">
        <w:rPr>
          <w:sz w:val="22"/>
          <w:szCs w:val="22"/>
        </w:rPr>
        <w:t xml:space="preserve"> </w:t>
      </w:r>
      <w:proofErr w:type="gramStart"/>
      <w:r w:rsidRPr="00DE7990">
        <w:rPr>
          <w:sz w:val="22"/>
          <w:szCs w:val="22"/>
        </w:rPr>
        <w:t>v</w:t>
      </w:r>
      <w:r w:rsidR="003E4989">
        <w:rPr>
          <w:sz w:val="22"/>
          <w:szCs w:val="22"/>
        </w:rPr>
        <w:t>e</w:t>
      </w:r>
      <w:proofErr w:type="gramEnd"/>
      <w:r w:rsidR="00041DBD">
        <w:rPr>
          <w:sz w:val="22"/>
          <w:szCs w:val="22"/>
        </w:rPr>
        <w:t> </w:t>
      </w:r>
      <w:r w:rsidR="006E5267">
        <w:rPr>
          <w:sz w:val="22"/>
          <w:szCs w:val="22"/>
        </w:rPr>
        <w:t>1</w:t>
      </w:r>
      <w:r w:rsidR="003E4989">
        <w:rPr>
          <w:sz w:val="22"/>
          <w:szCs w:val="22"/>
        </w:rPr>
        <w:t>4</w:t>
      </w:r>
      <w:r w:rsidR="00041DBD">
        <w:rPr>
          <w:sz w:val="22"/>
          <w:szCs w:val="22"/>
        </w:rPr>
        <w:t>.</w:t>
      </w:r>
      <w:r w:rsidR="003E4989">
        <w:rPr>
          <w:sz w:val="22"/>
          <w:szCs w:val="22"/>
        </w:rPr>
        <w:t>1</w:t>
      </w:r>
      <w:r w:rsidR="00E34A8F">
        <w:rPr>
          <w:sz w:val="22"/>
          <w:szCs w:val="22"/>
        </w:rPr>
        <w:t>0</w:t>
      </w:r>
      <w:r w:rsidR="006E5267">
        <w:rPr>
          <w:sz w:val="22"/>
          <w:szCs w:val="22"/>
        </w:rPr>
        <w:t xml:space="preserve"> </w:t>
      </w:r>
      <w:r w:rsidR="00E34A8F">
        <w:rPr>
          <w:sz w:val="22"/>
          <w:szCs w:val="22"/>
        </w:rPr>
        <w:t xml:space="preserve">z pověření </w:t>
      </w:r>
      <w:r w:rsidR="00B50742" w:rsidRPr="00DE7990">
        <w:rPr>
          <w:sz w:val="22"/>
          <w:szCs w:val="22"/>
        </w:rPr>
        <w:t>radní</w:t>
      </w:r>
      <w:r w:rsidR="00E34A8F">
        <w:rPr>
          <w:sz w:val="22"/>
          <w:szCs w:val="22"/>
        </w:rPr>
        <w:t>ho</w:t>
      </w:r>
      <w:r w:rsidR="00ED0B11" w:rsidRPr="00DE7990">
        <w:rPr>
          <w:sz w:val="22"/>
          <w:szCs w:val="22"/>
        </w:rPr>
        <w:t xml:space="preserve"> R. Lack</w:t>
      </w:r>
      <w:r w:rsidR="00E34A8F">
        <w:rPr>
          <w:sz w:val="22"/>
          <w:szCs w:val="22"/>
        </w:rPr>
        <w:t>a</w:t>
      </w:r>
      <w:r w:rsidR="00A06B45">
        <w:rPr>
          <w:sz w:val="22"/>
          <w:szCs w:val="22"/>
        </w:rPr>
        <w:t xml:space="preserve"> </w:t>
      </w:r>
      <w:r w:rsidR="003E4989">
        <w:rPr>
          <w:sz w:val="22"/>
          <w:szCs w:val="22"/>
        </w:rPr>
        <w:t>J. Havlíková</w:t>
      </w:r>
      <w:r w:rsidR="00683F72">
        <w:rPr>
          <w:sz w:val="22"/>
          <w:szCs w:val="22"/>
        </w:rPr>
        <w:t xml:space="preserve">, </w:t>
      </w:r>
      <w:r w:rsidR="00ED0B11" w:rsidRPr="00DE7990">
        <w:rPr>
          <w:sz w:val="22"/>
          <w:szCs w:val="22"/>
        </w:rPr>
        <w:t xml:space="preserve">přítomno </w:t>
      </w:r>
      <w:r w:rsidR="009C23F8">
        <w:rPr>
          <w:sz w:val="22"/>
          <w:szCs w:val="22"/>
        </w:rPr>
        <w:t>7</w:t>
      </w:r>
      <w:r w:rsidR="009645EF" w:rsidRPr="00DE7990">
        <w:rPr>
          <w:sz w:val="22"/>
          <w:szCs w:val="22"/>
        </w:rPr>
        <w:t xml:space="preserve"> </w:t>
      </w:r>
      <w:r w:rsidRPr="00DE7990">
        <w:rPr>
          <w:sz w:val="22"/>
          <w:szCs w:val="22"/>
        </w:rPr>
        <w:t>členů z</w:t>
      </w:r>
      <w:r w:rsidR="00B1734F" w:rsidRPr="00DE7990">
        <w:rPr>
          <w:sz w:val="22"/>
          <w:szCs w:val="22"/>
        </w:rPr>
        <w:t>e</w:t>
      </w:r>
      <w:r w:rsidRPr="00DE7990">
        <w:rPr>
          <w:sz w:val="22"/>
          <w:szCs w:val="22"/>
        </w:rPr>
        <w:t xml:space="preserve"> </w:t>
      </w:r>
      <w:r w:rsidR="000117CC">
        <w:rPr>
          <w:sz w:val="22"/>
          <w:szCs w:val="22"/>
        </w:rPr>
        <w:t>17</w:t>
      </w:r>
      <w:r w:rsidRPr="00DE7990">
        <w:rPr>
          <w:sz w:val="22"/>
          <w:szCs w:val="22"/>
        </w:rPr>
        <w:t xml:space="preserve">, komise </w:t>
      </w:r>
      <w:r w:rsidR="003E4989">
        <w:rPr>
          <w:sz w:val="22"/>
          <w:szCs w:val="22"/>
        </w:rPr>
        <w:t>není</w:t>
      </w:r>
      <w:r w:rsidR="00186E0D">
        <w:rPr>
          <w:sz w:val="22"/>
          <w:szCs w:val="22"/>
        </w:rPr>
        <w:t xml:space="preserve"> </w:t>
      </w:r>
      <w:r w:rsidRPr="00DE7990">
        <w:rPr>
          <w:sz w:val="22"/>
          <w:szCs w:val="22"/>
        </w:rPr>
        <w:t>schopna usnášet se.</w:t>
      </w:r>
      <w:r w:rsidR="00C800E1" w:rsidRPr="00C800E1">
        <w:rPr>
          <w:sz w:val="22"/>
          <w:szCs w:val="22"/>
        </w:rPr>
        <w:t xml:space="preserve"> </w:t>
      </w:r>
    </w:p>
    <w:p w:rsidR="00235E4C" w:rsidRDefault="00987D7C" w:rsidP="00CD4177">
      <w:pPr>
        <w:spacing w:before="120"/>
        <w:jc w:val="both"/>
        <w:rPr>
          <w:sz w:val="22"/>
          <w:szCs w:val="22"/>
        </w:rPr>
      </w:pPr>
      <w:r w:rsidRPr="006B4A05">
        <w:rPr>
          <w:sz w:val="22"/>
          <w:szCs w:val="22"/>
        </w:rPr>
        <w:t>Přítomní viz prezenční listina, která je součástí zápisu.</w:t>
      </w:r>
    </w:p>
    <w:p w:rsidR="008B3E8B" w:rsidRPr="006B4A05" w:rsidRDefault="008B3E8B" w:rsidP="008B1F83">
      <w:pPr>
        <w:tabs>
          <w:tab w:val="left" w:pos="6165"/>
        </w:tabs>
        <w:spacing w:before="240"/>
        <w:jc w:val="both"/>
        <w:rPr>
          <w:sz w:val="22"/>
          <w:szCs w:val="22"/>
        </w:rPr>
      </w:pPr>
      <w:r w:rsidRPr="002146FA">
        <w:rPr>
          <w:b/>
          <w:sz w:val="22"/>
          <w:szCs w:val="22"/>
          <w:u w:val="single"/>
        </w:rPr>
        <w:t>Program jednání</w:t>
      </w:r>
      <w:r w:rsidRPr="006B6439">
        <w:rPr>
          <w:b/>
          <w:sz w:val="22"/>
          <w:szCs w:val="22"/>
        </w:rPr>
        <w:t>:</w:t>
      </w:r>
      <w:r w:rsidR="00987D7C" w:rsidRPr="006B6439">
        <w:rPr>
          <w:sz w:val="22"/>
          <w:szCs w:val="22"/>
        </w:rPr>
        <w:t xml:space="preserve"> </w:t>
      </w:r>
      <w:r w:rsidR="00585363">
        <w:rPr>
          <w:sz w:val="22"/>
          <w:szCs w:val="22"/>
        </w:rPr>
        <w:tab/>
      </w:r>
    </w:p>
    <w:p w:rsidR="00837C73" w:rsidRPr="00837C73" w:rsidRDefault="00837C73" w:rsidP="008B1F83">
      <w:pPr>
        <w:tabs>
          <w:tab w:val="left" w:pos="561"/>
        </w:tabs>
        <w:spacing w:before="120" w:line="320" w:lineRule="atLeast"/>
        <w:ind w:left="544" w:hanging="374"/>
        <w:jc w:val="both"/>
        <w:rPr>
          <w:sz w:val="22"/>
          <w:szCs w:val="22"/>
        </w:rPr>
      </w:pPr>
      <w:r w:rsidRPr="00837C73">
        <w:rPr>
          <w:sz w:val="22"/>
          <w:szCs w:val="22"/>
        </w:rPr>
        <w:t>1.</w:t>
      </w:r>
      <w:r w:rsidRPr="00837C73">
        <w:rPr>
          <w:sz w:val="22"/>
          <w:szCs w:val="22"/>
        </w:rPr>
        <w:tab/>
        <w:t>Schválení programu jednání a ověřovatele zápisu</w:t>
      </w:r>
    </w:p>
    <w:p w:rsidR="00837C73" w:rsidRPr="00837C73" w:rsidRDefault="00837C73" w:rsidP="00837C73">
      <w:pPr>
        <w:tabs>
          <w:tab w:val="left" w:pos="561"/>
        </w:tabs>
        <w:spacing w:line="320" w:lineRule="atLeast"/>
        <w:ind w:left="544" w:hanging="374"/>
        <w:jc w:val="both"/>
        <w:rPr>
          <w:sz w:val="22"/>
          <w:szCs w:val="22"/>
        </w:rPr>
      </w:pPr>
      <w:r w:rsidRPr="00837C73">
        <w:rPr>
          <w:sz w:val="22"/>
          <w:szCs w:val="22"/>
        </w:rPr>
        <w:t>2.</w:t>
      </w:r>
      <w:r w:rsidRPr="00837C73">
        <w:rPr>
          <w:sz w:val="22"/>
          <w:szCs w:val="22"/>
        </w:rPr>
        <w:tab/>
        <w:t xml:space="preserve">Schválení zápisu z jednání PK RHMP dne </w:t>
      </w:r>
      <w:r w:rsidR="003E4989">
        <w:rPr>
          <w:sz w:val="22"/>
          <w:szCs w:val="22"/>
        </w:rPr>
        <w:t xml:space="preserve">1. </w:t>
      </w:r>
      <w:r w:rsidR="009C23F8">
        <w:rPr>
          <w:sz w:val="22"/>
          <w:szCs w:val="22"/>
        </w:rPr>
        <w:t>6</w:t>
      </w:r>
      <w:r w:rsidRPr="00837C73">
        <w:rPr>
          <w:sz w:val="22"/>
          <w:szCs w:val="22"/>
        </w:rPr>
        <w:t>. 2017</w:t>
      </w:r>
    </w:p>
    <w:p w:rsidR="00AD2680" w:rsidRPr="00AD2680" w:rsidRDefault="00AD2680" w:rsidP="00AD2680">
      <w:pPr>
        <w:tabs>
          <w:tab w:val="left" w:pos="561"/>
        </w:tabs>
        <w:spacing w:line="320" w:lineRule="atLeast"/>
        <w:ind w:left="544" w:hanging="374"/>
        <w:jc w:val="both"/>
        <w:rPr>
          <w:sz w:val="22"/>
          <w:szCs w:val="22"/>
        </w:rPr>
      </w:pPr>
      <w:r w:rsidRPr="00AD2680">
        <w:rPr>
          <w:sz w:val="22"/>
          <w:szCs w:val="22"/>
        </w:rPr>
        <w:t>3.</w:t>
      </w:r>
      <w:r>
        <w:rPr>
          <w:sz w:val="22"/>
          <w:szCs w:val="22"/>
        </w:rPr>
        <w:tab/>
        <w:t>Výroční zpráva HMP za rok 2016</w:t>
      </w:r>
    </w:p>
    <w:p w:rsidR="00AD2680" w:rsidRPr="00AD2680" w:rsidRDefault="00AD2680" w:rsidP="00AD2680">
      <w:pPr>
        <w:tabs>
          <w:tab w:val="left" w:pos="561"/>
        </w:tabs>
        <w:spacing w:line="320" w:lineRule="atLeast"/>
        <w:ind w:left="544" w:hanging="374"/>
        <w:jc w:val="both"/>
        <w:rPr>
          <w:sz w:val="22"/>
          <w:szCs w:val="22"/>
        </w:rPr>
      </w:pPr>
      <w:r w:rsidRPr="00AD2680">
        <w:rPr>
          <w:sz w:val="22"/>
          <w:szCs w:val="22"/>
        </w:rPr>
        <w:t>4.</w:t>
      </w:r>
      <w:r w:rsidRPr="00AD2680">
        <w:rPr>
          <w:sz w:val="22"/>
          <w:szCs w:val="22"/>
        </w:rPr>
        <w:tab/>
        <w:t>Změna termínu jednání v prosinci 2017</w:t>
      </w:r>
    </w:p>
    <w:p w:rsidR="00AD2680" w:rsidRPr="00AD2680" w:rsidRDefault="00AD2680" w:rsidP="00AD2680">
      <w:pPr>
        <w:tabs>
          <w:tab w:val="left" w:pos="561"/>
        </w:tabs>
        <w:spacing w:line="320" w:lineRule="atLeast"/>
        <w:ind w:left="544" w:hanging="374"/>
        <w:jc w:val="both"/>
        <w:rPr>
          <w:sz w:val="22"/>
          <w:szCs w:val="22"/>
        </w:rPr>
      </w:pPr>
      <w:r w:rsidRPr="00AD2680">
        <w:rPr>
          <w:sz w:val="22"/>
          <w:szCs w:val="22"/>
        </w:rPr>
        <w:t>5.</w:t>
      </w:r>
      <w:r w:rsidRPr="00AD2680">
        <w:rPr>
          <w:sz w:val="22"/>
          <w:szCs w:val="22"/>
        </w:rPr>
        <w:tab/>
      </w:r>
      <w:proofErr w:type="spellStart"/>
      <w:r w:rsidRPr="00AD2680">
        <w:rPr>
          <w:sz w:val="22"/>
          <w:szCs w:val="22"/>
        </w:rPr>
        <w:t>An</w:t>
      </w:r>
      <w:r>
        <w:rPr>
          <w:sz w:val="22"/>
          <w:szCs w:val="22"/>
        </w:rPr>
        <w:t>tifetfest</w:t>
      </w:r>
      <w:proofErr w:type="spellEnd"/>
      <w:r>
        <w:rPr>
          <w:sz w:val="22"/>
          <w:szCs w:val="22"/>
        </w:rPr>
        <w:t xml:space="preserve"> – shrnutí 10. ročníku</w:t>
      </w:r>
    </w:p>
    <w:p w:rsidR="00AD2680" w:rsidRPr="00AD2680" w:rsidRDefault="00AD2680" w:rsidP="00AD2680">
      <w:pPr>
        <w:tabs>
          <w:tab w:val="left" w:pos="561"/>
        </w:tabs>
        <w:spacing w:line="320" w:lineRule="atLeast"/>
        <w:ind w:left="544" w:hanging="374"/>
        <w:jc w:val="both"/>
        <w:rPr>
          <w:sz w:val="22"/>
          <w:szCs w:val="22"/>
        </w:rPr>
      </w:pPr>
      <w:r w:rsidRPr="00AD2680">
        <w:rPr>
          <w:sz w:val="22"/>
          <w:szCs w:val="22"/>
        </w:rPr>
        <w:t>6.</w:t>
      </w:r>
      <w:r w:rsidRPr="00AD2680">
        <w:rPr>
          <w:sz w:val="22"/>
          <w:szCs w:val="22"/>
        </w:rPr>
        <w:tab/>
        <w:t>Sekce při PK RHMP</w:t>
      </w:r>
    </w:p>
    <w:p w:rsidR="00AD2680" w:rsidRPr="00AD2680" w:rsidRDefault="00AD2680" w:rsidP="00AD2680">
      <w:pPr>
        <w:tabs>
          <w:tab w:val="left" w:pos="561"/>
        </w:tabs>
        <w:spacing w:line="320" w:lineRule="atLeast"/>
        <w:ind w:left="544" w:hanging="374"/>
        <w:jc w:val="both"/>
        <w:rPr>
          <w:sz w:val="22"/>
          <w:szCs w:val="22"/>
        </w:rPr>
      </w:pPr>
      <w:r w:rsidRPr="00AD2680">
        <w:rPr>
          <w:sz w:val="22"/>
          <w:szCs w:val="22"/>
        </w:rPr>
        <w:t>7.</w:t>
      </w:r>
      <w:r w:rsidRPr="00AD2680">
        <w:rPr>
          <w:sz w:val="22"/>
          <w:szCs w:val="22"/>
        </w:rPr>
        <w:tab/>
        <w:t>Aktuální informace</w:t>
      </w:r>
    </w:p>
    <w:p w:rsidR="00683F72" w:rsidRDefault="00AD2680" w:rsidP="00AD2680">
      <w:pPr>
        <w:tabs>
          <w:tab w:val="left" w:pos="561"/>
        </w:tabs>
        <w:spacing w:line="320" w:lineRule="atLeast"/>
        <w:ind w:left="544" w:hanging="374"/>
        <w:jc w:val="both"/>
        <w:rPr>
          <w:sz w:val="22"/>
          <w:szCs w:val="22"/>
        </w:rPr>
      </w:pPr>
      <w:r w:rsidRPr="00AD2680">
        <w:rPr>
          <w:sz w:val="22"/>
          <w:szCs w:val="22"/>
        </w:rPr>
        <w:t>8.</w:t>
      </w:r>
      <w:r w:rsidRPr="00AD2680">
        <w:rPr>
          <w:sz w:val="22"/>
          <w:szCs w:val="22"/>
        </w:rPr>
        <w:tab/>
        <w:t xml:space="preserve">Různé </w:t>
      </w:r>
    </w:p>
    <w:p w:rsidR="004128AA" w:rsidRDefault="004128AA" w:rsidP="004128AA">
      <w:pPr>
        <w:tabs>
          <w:tab w:val="left" w:pos="561"/>
        </w:tabs>
        <w:spacing w:line="320" w:lineRule="atLeast"/>
        <w:jc w:val="both"/>
        <w:rPr>
          <w:sz w:val="22"/>
          <w:szCs w:val="22"/>
        </w:rPr>
      </w:pPr>
    </w:p>
    <w:p w:rsidR="004128AA" w:rsidRDefault="004128AA" w:rsidP="004128AA">
      <w:pPr>
        <w:tabs>
          <w:tab w:val="left" w:pos="561"/>
        </w:tabs>
        <w:spacing w:line="320" w:lineRule="atLeast"/>
        <w:jc w:val="both"/>
        <w:rPr>
          <w:sz w:val="22"/>
          <w:szCs w:val="22"/>
        </w:rPr>
      </w:pPr>
      <w:proofErr w:type="gramStart"/>
      <w:r>
        <w:rPr>
          <w:sz w:val="22"/>
          <w:szCs w:val="22"/>
        </w:rPr>
        <w:t>Ve</w:t>
      </w:r>
      <w:proofErr w:type="gramEnd"/>
      <w:r>
        <w:rPr>
          <w:sz w:val="22"/>
          <w:szCs w:val="22"/>
        </w:rPr>
        <w:t xml:space="preserve"> 14.14 se dostavila Š. Táborská, přítomno 8 členů, komise není usnášeníschopná.</w:t>
      </w:r>
    </w:p>
    <w:p w:rsidR="004128AA" w:rsidRPr="00261772" w:rsidRDefault="004128AA" w:rsidP="004128AA">
      <w:pPr>
        <w:shd w:val="clear" w:color="auto" w:fill="C0C0C0"/>
        <w:spacing w:before="360"/>
        <w:jc w:val="both"/>
        <w:rPr>
          <w:b/>
          <w:sz w:val="22"/>
          <w:szCs w:val="22"/>
        </w:rPr>
      </w:pPr>
      <w:r w:rsidRPr="00261772">
        <w:rPr>
          <w:b/>
          <w:sz w:val="22"/>
          <w:szCs w:val="22"/>
        </w:rPr>
        <w:t xml:space="preserve">ad </w:t>
      </w:r>
      <w:r>
        <w:rPr>
          <w:b/>
          <w:sz w:val="22"/>
          <w:szCs w:val="22"/>
        </w:rPr>
        <w:t>5</w:t>
      </w:r>
      <w:r w:rsidRPr="00261772">
        <w:rPr>
          <w:b/>
          <w:sz w:val="22"/>
          <w:szCs w:val="22"/>
        </w:rPr>
        <w:t xml:space="preserve">. </w:t>
      </w:r>
      <w:proofErr w:type="spellStart"/>
      <w:r>
        <w:rPr>
          <w:b/>
          <w:sz w:val="22"/>
          <w:szCs w:val="22"/>
        </w:rPr>
        <w:t>Antifetfest</w:t>
      </w:r>
      <w:proofErr w:type="spellEnd"/>
      <w:r>
        <w:rPr>
          <w:b/>
          <w:sz w:val="22"/>
          <w:szCs w:val="22"/>
        </w:rPr>
        <w:t xml:space="preserve"> </w:t>
      </w:r>
      <w:r w:rsidRPr="00720E97">
        <w:rPr>
          <w:b/>
          <w:sz w:val="22"/>
          <w:szCs w:val="22"/>
        </w:rPr>
        <w:t>– shrnutí 10. ročníku</w:t>
      </w:r>
    </w:p>
    <w:p w:rsidR="00F86FAB" w:rsidRDefault="004128AA" w:rsidP="004128AA">
      <w:pPr>
        <w:spacing w:before="240"/>
        <w:jc w:val="both"/>
        <w:rPr>
          <w:rFonts w:cs="Arial"/>
          <w:sz w:val="22"/>
          <w:szCs w:val="22"/>
        </w:rPr>
      </w:pPr>
      <w:r w:rsidRPr="00344B74">
        <w:rPr>
          <w:sz w:val="22"/>
          <w:szCs w:val="22"/>
        </w:rPr>
        <w:t>Vzhledem k tomu, že komise není usnášeníschopná, zahájila J. Havlíková jednání podáním informac</w:t>
      </w:r>
      <w:r>
        <w:rPr>
          <w:sz w:val="22"/>
          <w:szCs w:val="22"/>
        </w:rPr>
        <w:t>e o</w:t>
      </w:r>
      <w:r w:rsidR="00977D7A">
        <w:rPr>
          <w:sz w:val="22"/>
          <w:szCs w:val="22"/>
        </w:rPr>
        <w:t> </w:t>
      </w:r>
      <w:r>
        <w:rPr>
          <w:sz w:val="22"/>
          <w:szCs w:val="22"/>
        </w:rPr>
        <w:t>proběhlém</w:t>
      </w:r>
      <w:r w:rsidR="00977D7A">
        <w:rPr>
          <w:sz w:val="22"/>
          <w:szCs w:val="22"/>
        </w:rPr>
        <w:t xml:space="preserve"> </w:t>
      </w:r>
      <w:proofErr w:type="spellStart"/>
      <w:r w:rsidRPr="00FB43C9">
        <w:rPr>
          <w:rFonts w:cs="Arial"/>
          <w:sz w:val="22"/>
          <w:szCs w:val="22"/>
        </w:rPr>
        <w:t>Antifetfestu</w:t>
      </w:r>
      <w:proofErr w:type="spellEnd"/>
      <w:r>
        <w:rPr>
          <w:rFonts w:cs="Arial"/>
          <w:sz w:val="22"/>
          <w:szCs w:val="22"/>
        </w:rPr>
        <w:t>.</w:t>
      </w:r>
      <w:r w:rsidR="00977D7A">
        <w:rPr>
          <w:rFonts w:cs="Arial"/>
          <w:sz w:val="22"/>
          <w:szCs w:val="22"/>
        </w:rPr>
        <w:t xml:space="preserve"> </w:t>
      </w:r>
      <w:r w:rsidR="00977D7A" w:rsidRPr="00977D7A">
        <w:rPr>
          <w:rFonts w:cs="Arial"/>
          <w:sz w:val="22"/>
          <w:szCs w:val="22"/>
        </w:rPr>
        <w:t xml:space="preserve">Slavnostní finále amatérské filmové soutěže </w:t>
      </w:r>
      <w:proofErr w:type="spellStart"/>
      <w:r w:rsidR="00977D7A" w:rsidRPr="00977D7A">
        <w:rPr>
          <w:rFonts w:cs="Arial"/>
          <w:sz w:val="22"/>
          <w:szCs w:val="22"/>
        </w:rPr>
        <w:t>Antifetfest</w:t>
      </w:r>
      <w:proofErr w:type="spellEnd"/>
      <w:r w:rsidR="00977D7A" w:rsidRPr="00977D7A">
        <w:rPr>
          <w:rFonts w:cs="Arial"/>
          <w:sz w:val="22"/>
          <w:szCs w:val="22"/>
        </w:rPr>
        <w:t>, kterou uspořádalo hl.</w:t>
      </w:r>
      <w:r w:rsidR="00F86FAB">
        <w:rPr>
          <w:rFonts w:cs="Arial"/>
          <w:sz w:val="22"/>
          <w:szCs w:val="22"/>
        </w:rPr>
        <w:t> </w:t>
      </w:r>
      <w:r w:rsidR="00977D7A" w:rsidRPr="00977D7A">
        <w:rPr>
          <w:rFonts w:cs="Arial"/>
          <w:sz w:val="22"/>
          <w:szCs w:val="22"/>
        </w:rPr>
        <w:t>m. Praha ve spolupráci s městskými částmi Praha 1–22 a Pražským centrem primární prevence</w:t>
      </w:r>
      <w:r w:rsidR="00F92A67">
        <w:rPr>
          <w:rFonts w:cs="Arial"/>
          <w:sz w:val="22"/>
          <w:szCs w:val="22"/>
        </w:rPr>
        <w:t>,</w:t>
      </w:r>
      <w:r w:rsidR="00977D7A" w:rsidRPr="00977D7A">
        <w:rPr>
          <w:rFonts w:cs="Arial"/>
          <w:sz w:val="22"/>
          <w:szCs w:val="22"/>
        </w:rPr>
        <w:t xml:space="preserve"> se uskutečnilo 14. června v Kině Lucerna. Ve finále se utkaly filmové snímky o rizikovém chování v</w:t>
      </w:r>
      <w:r w:rsidR="00F86FAB">
        <w:rPr>
          <w:rFonts w:cs="Arial"/>
          <w:sz w:val="22"/>
          <w:szCs w:val="22"/>
        </w:rPr>
        <w:t> </w:t>
      </w:r>
      <w:r w:rsidR="00977D7A" w:rsidRPr="00977D7A">
        <w:rPr>
          <w:rFonts w:cs="Arial"/>
          <w:sz w:val="22"/>
          <w:szCs w:val="22"/>
        </w:rPr>
        <w:t>kategorii základních a v kategorii středních škol, které postoupily z obvodních kol soutěže</w:t>
      </w:r>
      <w:r w:rsidR="00977D7A">
        <w:rPr>
          <w:rFonts w:cs="Arial"/>
          <w:sz w:val="22"/>
          <w:szCs w:val="22"/>
        </w:rPr>
        <w:t>.</w:t>
      </w:r>
      <w:r w:rsidRPr="00FB43C9">
        <w:rPr>
          <w:rFonts w:cs="Arial"/>
          <w:sz w:val="22"/>
          <w:szCs w:val="22"/>
        </w:rPr>
        <w:t xml:space="preserve"> </w:t>
      </w:r>
    </w:p>
    <w:p w:rsidR="004128AA" w:rsidRDefault="00977D7A" w:rsidP="00F86FAB">
      <w:pPr>
        <w:spacing w:before="120"/>
        <w:jc w:val="both"/>
        <w:rPr>
          <w:sz w:val="22"/>
          <w:szCs w:val="22"/>
        </w:rPr>
      </w:pPr>
      <w:r w:rsidRPr="00977D7A">
        <w:rPr>
          <w:sz w:val="22"/>
          <w:szCs w:val="22"/>
        </w:rPr>
        <w:t xml:space="preserve">Do </w:t>
      </w:r>
      <w:r w:rsidR="00F86FAB">
        <w:rPr>
          <w:sz w:val="22"/>
          <w:szCs w:val="22"/>
        </w:rPr>
        <w:t>10</w:t>
      </w:r>
      <w:r w:rsidRPr="00977D7A">
        <w:rPr>
          <w:sz w:val="22"/>
          <w:szCs w:val="22"/>
        </w:rPr>
        <w:t xml:space="preserve">. ročníku </w:t>
      </w:r>
      <w:proofErr w:type="spellStart"/>
      <w:r w:rsidRPr="00977D7A">
        <w:rPr>
          <w:sz w:val="22"/>
          <w:szCs w:val="22"/>
        </w:rPr>
        <w:t>Antifetfestu</w:t>
      </w:r>
      <w:proofErr w:type="spellEnd"/>
      <w:r w:rsidRPr="00977D7A">
        <w:rPr>
          <w:sz w:val="22"/>
          <w:szCs w:val="22"/>
        </w:rPr>
        <w:t>, který se konal pod záštitou Radka Lacka, radního hl. m. Prahy, bylo přihlášeno 69 filmů, na kterých se podílelo 285 žáků z 37 pražských základních a středních škol ze 13 městských částí. Nejvíce filmů (22) vzniklo v Městské části Praha 4</w:t>
      </w:r>
      <w:r w:rsidR="004128AA">
        <w:rPr>
          <w:sz w:val="22"/>
          <w:szCs w:val="22"/>
        </w:rPr>
        <w:t>.</w:t>
      </w:r>
    </w:p>
    <w:p w:rsidR="004128AA" w:rsidRDefault="004128AA" w:rsidP="004128AA">
      <w:pPr>
        <w:spacing w:before="120"/>
        <w:jc w:val="both"/>
        <w:rPr>
          <w:rFonts w:cs="Arial"/>
          <w:sz w:val="22"/>
          <w:szCs w:val="22"/>
        </w:rPr>
      </w:pPr>
      <w:r>
        <w:rPr>
          <w:rFonts w:cs="Arial"/>
          <w:sz w:val="22"/>
          <w:szCs w:val="22"/>
        </w:rPr>
        <w:t xml:space="preserve">J. Havlíková shrnula základní myšlenky a výsledky amatérské soutěže určené pro základní a střední školy v Praze. Prezentovaná témata ukazují, co současnou mladou generaci pálí. Soutěž dává příležitost </w:t>
      </w:r>
      <w:r>
        <w:rPr>
          <w:rFonts w:cs="Arial"/>
          <w:sz w:val="22"/>
          <w:szCs w:val="22"/>
        </w:rPr>
        <w:lastRenderedPageBreak/>
        <w:t xml:space="preserve">zejména k diskusím o tématu, a to již před natáčením. Další využití nabízejí finálové snímky – lze je použít ve výuce - k otevřené diskusi o tématech s odborným komentářem. </w:t>
      </w:r>
      <w:r w:rsidR="001E1961">
        <w:rPr>
          <w:rFonts w:cs="Arial"/>
          <w:sz w:val="22"/>
          <w:szCs w:val="22"/>
        </w:rPr>
        <w:t xml:space="preserve">Meziročně se také zvyšuje technická kvalita snímků i nápaditost zpracování tématu. </w:t>
      </w:r>
      <w:r>
        <w:rPr>
          <w:rFonts w:cs="Arial"/>
          <w:sz w:val="22"/>
          <w:szCs w:val="22"/>
        </w:rPr>
        <w:t>Není to tedy samoúčelná soutěž o účast na finálovém promítání.</w:t>
      </w:r>
    </w:p>
    <w:p w:rsidR="004128AA" w:rsidRDefault="004128AA" w:rsidP="00F86FAB">
      <w:pPr>
        <w:spacing w:before="120"/>
        <w:jc w:val="both"/>
        <w:rPr>
          <w:rFonts w:cs="Arial"/>
          <w:sz w:val="22"/>
          <w:szCs w:val="22"/>
        </w:rPr>
      </w:pPr>
      <w:r>
        <w:rPr>
          <w:rFonts w:cs="Arial"/>
          <w:sz w:val="22"/>
          <w:szCs w:val="22"/>
        </w:rPr>
        <w:t>V kategorii základních škol zvítězil</w:t>
      </w:r>
      <w:r w:rsidR="00F86FAB">
        <w:rPr>
          <w:rFonts w:cs="Arial"/>
          <w:sz w:val="22"/>
          <w:szCs w:val="22"/>
        </w:rPr>
        <w:t xml:space="preserve"> film Touha, autorský kolektiv ze ZŠ</w:t>
      </w:r>
      <w:r w:rsidR="00F86FAB" w:rsidRPr="00F86FAB">
        <w:rPr>
          <w:rFonts w:cs="Arial"/>
          <w:sz w:val="22"/>
          <w:szCs w:val="22"/>
        </w:rPr>
        <w:t xml:space="preserve"> prof. Švejcara v Praze 12</w:t>
      </w:r>
      <w:r w:rsidR="00F86FAB">
        <w:rPr>
          <w:rFonts w:cs="Arial"/>
          <w:sz w:val="22"/>
          <w:szCs w:val="22"/>
        </w:rPr>
        <w:t>.</w:t>
      </w:r>
    </w:p>
    <w:p w:rsidR="004128AA" w:rsidRDefault="004128AA" w:rsidP="00F86FAB">
      <w:pPr>
        <w:spacing w:before="120"/>
        <w:jc w:val="both"/>
        <w:rPr>
          <w:rFonts w:cs="Arial"/>
          <w:sz w:val="22"/>
          <w:szCs w:val="22"/>
        </w:rPr>
      </w:pPr>
      <w:r>
        <w:rPr>
          <w:rFonts w:cs="Arial"/>
          <w:sz w:val="22"/>
          <w:szCs w:val="22"/>
        </w:rPr>
        <w:t>V kategorii středních škol zvítězil</w:t>
      </w:r>
      <w:r w:rsidR="00F86FAB">
        <w:rPr>
          <w:rFonts w:cs="Arial"/>
          <w:sz w:val="22"/>
          <w:szCs w:val="22"/>
        </w:rPr>
        <w:t xml:space="preserve"> film </w:t>
      </w:r>
      <w:r w:rsidR="00F86FAB" w:rsidRPr="00F86FAB">
        <w:rPr>
          <w:rFonts w:cs="Arial"/>
          <w:sz w:val="22"/>
          <w:szCs w:val="22"/>
        </w:rPr>
        <w:t>Sám</w:t>
      </w:r>
      <w:r w:rsidR="00F86FAB">
        <w:rPr>
          <w:rFonts w:cs="Arial"/>
          <w:sz w:val="22"/>
          <w:szCs w:val="22"/>
        </w:rPr>
        <w:t xml:space="preserve">, </w:t>
      </w:r>
      <w:r w:rsidR="00F86FAB" w:rsidRPr="00F86FAB">
        <w:rPr>
          <w:rFonts w:cs="Arial"/>
          <w:sz w:val="22"/>
          <w:szCs w:val="22"/>
        </w:rPr>
        <w:t>Gymnázium Thomase Manna, Praha 8</w:t>
      </w:r>
    </w:p>
    <w:p w:rsidR="00F86FAB" w:rsidRDefault="00F86FAB" w:rsidP="00F86FAB">
      <w:pPr>
        <w:spacing w:before="120"/>
        <w:jc w:val="both"/>
        <w:rPr>
          <w:rFonts w:cs="Arial"/>
          <w:sz w:val="22"/>
          <w:szCs w:val="22"/>
        </w:rPr>
      </w:pPr>
      <w:r w:rsidRPr="00F86FAB">
        <w:rPr>
          <w:rFonts w:cs="Arial"/>
          <w:sz w:val="22"/>
          <w:szCs w:val="22"/>
        </w:rPr>
        <w:t>Cenu diváků v internetovém hlasování získala Tvůrčí skupina GTM za film Bílý tygr</w:t>
      </w:r>
      <w:r>
        <w:rPr>
          <w:rFonts w:cs="Arial"/>
          <w:sz w:val="22"/>
          <w:szCs w:val="22"/>
        </w:rPr>
        <w:t xml:space="preserve">, </w:t>
      </w:r>
      <w:r w:rsidRPr="00F86FAB">
        <w:rPr>
          <w:rFonts w:cs="Arial"/>
          <w:sz w:val="22"/>
          <w:szCs w:val="22"/>
        </w:rPr>
        <w:t xml:space="preserve">Gymnázium Thomase Manna, Praha 8 </w:t>
      </w:r>
    </w:p>
    <w:p w:rsidR="00F86FAB" w:rsidRDefault="004128AA" w:rsidP="00F86FAB">
      <w:pPr>
        <w:spacing w:before="120"/>
        <w:jc w:val="both"/>
        <w:rPr>
          <w:rFonts w:cs="Arial"/>
          <w:sz w:val="22"/>
          <w:szCs w:val="22"/>
        </w:rPr>
      </w:pPr>
      <w:r>
        <w:rPr>
          <w:rFonts w:cs="Arial"/>
          <w:sz w:val="22"/>
          <w:szCs w:val="22"/>
        </w:rPr>
        <w:t>Zvláštní cenu L. Hadravy, radního pro oblast bezpečnosti a prevenc</w:t>
      </w:r>
      <w:r w:rsidR="00F86FAB">
        <w:rPr>
          <w:rFonts w:cs="Arial"/>
          <w:sz w:val="22"/>
          <w:szCs w:val="22"/>
        </w:rPr>
        <w:t>e</w:t>
      </w:r>
      <w:r>
        <w:rPr>
          <w:rFonts w:cs="Arial"/>
          <w:sz w:val="22"/>
          <w:szCs w:val="22"/>
        </w:rPr>
        <w:t xml:space="preserve"> kriminality, </w:t>
      </w:r>
      <w:r w:rsidR="00F86FAB" w:rsidRPr="00F86FAB">
        <w:rPr>
          <w:rFonts w:cs="Arial"/>
          <w:sz w:val="22"/>
          <w:szCs w:val="22"/>
        </w:rPr>
        <w:t xml:space="preserve">získala skupina ze </w:t>
      </w:r>
      <w:r w:rsidR="00F86FAB">
        <w:rPr>
          <w:rFonts w:cs="Arial"/>
          <w:sz w:val="22"/>
          <w:szCs w:val="22"/>
        </w:rPr>
        <w:t>ZŠ</w:t>
      </w:r>
      <w:r w:rsidR="00F86FAB" w:rsidRPr="00F86FAB">
        <w:rPr>
          <w:rFonts w:cs="Arial"/>
          <w:sz w:val="22"/>
          <w:szCs w:val="22"/>
        </w:rPr>
        <w:t xml:space="preserve"> prof. Švejcara v Praze 12 za film 7.34</w:t>
      </w:r>
      <w:r w:rsidR="00F86FAB">
        <w:rPr>
          <w:rFonts w:cs="Arial"/>
          <w:sz w:val="22"/>
          <w:szCs w:val="22"/>
        </w:rPr>
        <w:t>, film s</w:t>
      </w:r>
      <w:r w:rsidR="00F86FAB" w:rsidRPr="00F86FAB">
        <w:rPr>
          <w:rFonts w:cs="Arial"/>
          <w:sz w:val="22"/>
          <w:szCs w:val="22"/>
        </w:rPr>
        <w:t>e zaměřil na nebezpečí útoku ve škole</w:t>
      </w:r>
      <w:r w:rsidR="00F86FAB">
        <w:rPr>
          <w:rFonts w:cs="Arial"/>
          <w:sz w:val="22"/>
          <w:szCs w:val="22"/>
        </w:rPr>
        <w:t>.</w:t>
      </w:r>
    </w:p>
    <w:p w:rsidR="001E1961" w:rsidRPr="00FB43C9" w:rsidRDefault="001E1961" w:rsidP="004128AA">
      <w:pPr>
        <w:spacing w:before="120"/>
        <w:jc w:val="both"/>
        <w:rPr>
          <w:sz w:val="22"/>
          <w:szCs w:val="22"/>
        </w:rPr>
      </w:pPr>
      <w:r>
        <w:rPr>
          <w:rFonts w:cs="Arial"/>
          <w:sz w:val="22"/>
          <w:szCs w:val="22"/>
        </w:rPr>
        <w:t>Finálové snímky budou k dispozici na DVD i pro členy komise.</w:t>
      </w:r>
    </w:p>
    <w:p w:rsidR="00AD2680" w:rsidRPr="00FF1E88" w:rsidRDefault="00AD2680" w:rsidP="00214D63">
      <w:pPr>
        <w:shd w:val="clear" w:color="auto" w:fill="C0C0C0"/>
        <w:spacing w:before="360"/>
        <w:jc w:val="both"/>
        <w:rPr>
          <w:b/>
          <w:sz w:val="22"/>
          <w:szCs w:val="22"/>
        </w:rPr>
      </w:pPr>
      <w:r w:rsidRPr="00FF1E88">
        <w:rPr>
          <w:b/>
          <w:sz w:val="22"/>
          <w:szCs w:val="22"/>
        </w:rPr>
        <w:t xml:space="preserve">ad </w:t>
      </w:r>
      <w:r>
        <w:rPr>
          <w:b/>
          <w:sz w:val="22"/>
          <w:szCs w:val="22"/>
        </w:rPr>
        <w:t>4</w:t>
      </w:r>
      <w:r w:rsidRPr="00FF1E88">
        <w:rPr>
          <w:b/>
          <w:sz w:val="22"/>
          <w:szCs w:val="22"/>
        </w:rPr>
        <w:t xml:space="preserve">. </w:t>
      </w:r>
      <w:r w:rsidRPr="00AD2680">
        <w:rPr>
          <w:b/>
          <w:sz w:val="22"/>
          <w:szCs w:val="22"/>
        </w:rPr>
        <w:t>Změna termínu jednání v prosinci 2017</w:t>
      </w:r>
    </w:p>
    <w:p w:rsidR="00AD2680" w:rsidRDefault="00AD2680" w:rsidP="00AD2680">
      <w:pPr>
        <w:spacing w:before="240"/>
        <w:jc w:val="both"/>
        <w:rPr>
          <w:sz w:val="22"/>
          <w:szCs w:val="22"/>
        </w:rPr>
      </w:pPr>
      <w:r w:rsidRPr="00344B74">
        <w:rPr>
          <w:sz w:val="22"/>
          <w:szCs w:val="22"/>
        </w:rPr>
        <w:t xml:space="preserve">J. Havlíková </w:t>
      </w:r>
      <w:r w:rsidR="004128AA">
        <w:rPr>
          <w:sz w:val="22"/>
          <w:szCs w:val="22"/>
        </w:rPr>
        <w:t>informovala</w:t>
      </w:r>
      <w:r>
        <w:rPr>
          <w:sz w:val="22"/>
          <w:szCs w:val="22"/>
        </w:rPr>
        <w:t xml:space="preserve"> o potřebě změnit plánovaný termín jednání</w:t>
      </w:r>
      <w:r w:rsidR="008E2857">
        <w:rPr>
          <w:sz w:val="22"/>
          <w:szCs w:val="22"/>
        </w:rPr>
        <w:t xml:space="preserve"> </w:t>
      </w:r>
      <w:r w:rsidR="00543017">
        <w:rPr>
          <w:sz w:val="22"/>
          <w:szCs w:val="22"/>
        </w:rPr>
        <w:t>v prosinci</w:t>
      </w:r>
      <w:r w:rsidR="008E2857">
        <w:rPr>
          <w:sz w:val="22"/>
          <w:szCs w:val="22"/>
        </w:rPr>
        <w:t xml:space="preserve"> - </w:t>
      </w:r>
      <w:r w:rsidR="008E2857" w:rsidRPr="008E2857">
        <w:rPr>
          <w:sz w:val="22"/>
          <w:szCs w:val="22"/>
        </w:rPr>
        <w:t>v plánovaném termínu 14.</w:t>
      </w:r>
      <w:r w:rsidR="008E2857">
        <w:rPr>
          <w:sz w:val="22"/>
          <w:szCs w:val="22"/>
        </w:rPr>
        <w:t> </w:t>
      </w:r>
      <w:r w:rsidR="008E2857" w:rsidRPr="008E2857">
        <w:rPr>
          <w:sz w:val="22"/>
          <w:szCs w:val="22"/>
        </w:rPr>
        <w:t>12.</w:t>
      </w:r>
      <w:r w:rsidR="008E2857">
        <w:rPr>
          <w:sz w:val="22"/>
          <w:szCs w:val="22"/>
        </w:rPr>
        <w:t> 2017 j</w:t>
      </w:r>
      <w:r w:rsidR="008E2857" w:rsidRPr="008E2857">
        <w:rPr>
          <w:sz w:val="22"/>
          <w:szCs w:val="22"/>
        </w:rPr>
        <w:t>edná Zastupitelstvo HMP</w:t>
      </w:r>
      <w:r w:rsidR="008E2857">
        <w:rPr>
          <w:sz w:val="22"/>
          <w:szCs w:val="22"/>
        </w:rPr>
        <w:t xml:space="preserve">. </w:t>
      </w:r>
      <w:r w:rsidR="008E2857" w:rsidRPr="008E2857">
        <w:rPr>
          <w:sz w:val="22"/>
          <w:szCs w:val="22"/>
        </w:rPr>
        <w:t>Jako náhradní termín za plánované jednání byla panem radním zvolena středa 13.</w:t>
      </w:r>
      <w:r w:rsidR="008E2857">
        <w:rPr>
          <w:sz w:val="22"/>
          <w:szCs w:val="22"/>
        </w:rPr>
        <w:t> </w:t>
      </w:r>
      <w:r w:rsidR="008E2857" w:rsidRPr="008E2857">
        <w:rPr>
          <w:sz w:val="22"/>
          <w:szCs w:val="22"/>
        </w:rPr>
        <w:t>12.</w:t>
      </w:r>
      <w:r w:rsidR="008E2857">
        <w:rPr>
          <w:sz w:val="22"/>
          <w:szCs w:val="22"/>
        </w:rPr>
        <w:t> </w:t>
      </w:r>
      <w:r w:rsidR="008E2857" w:rsidRPr="008E2857">
        <w:rPr>
          <w:sz w:val="22"/>
          <w:szCs w:val="22"/>
        </w:rPr>
        <w:t>2017 od 14 hodin</w:t>
      </w:r>
      <w:r w:rsidR="008E2857">
        <w:rPr>
          <w:sz w:val="22"/>
          <w:szCs w:val="22"/>
        </w:rPr>
        <w:t>.</w:t>
      </w:r>
      <w:r w:rsidR="008E2857" w:rsidRPr="008E2857">
        <w:rPr>
          <w:sz w:val="22"/>
          <w:szCs w:val="22"/>
        </w:rPr>
        <w:t xml:space="preserve"> </w:t>
      </w:r>
      <w:r w:rsidR="004128AA">
        <w:rPr>
          <w:sz w:val="22"/>
          <w:szCs w:val="22"/>
        </w:rPr>
        <w:t xml:space="preserve">Informace byla rozeslána členům komise již s pozvánkou na jednání. </w:t>
      </w:r>
      <w:r w:rsidR="008E2857">
        <w:rPr>
          <w:sz w:val="22"/>
          <w:szCs w:val="22"/>
        </w:rPr>
        <w:t>Pět ze sedmi omluvených členů komise vyjádřilo předem souhlas s navrženou změnou termínu. Přítomní členové nemají námitek, a proto bude upravený harmonogram rozeslán bezprostředně po jednání komise všem členům.</w:t>
      </w:r>
    </w:p>
    <w:p w:rsidR="008E2857" w:rsidRDefault="008E2857" w:rsidP="00AD2680">
      <w:pPr>
        <w:spacing w:before="240"/>
        <w:jc w:val="both"/>
        <w:rPr>
          <w:b/>
          <w:sz w:val="22"/>
          <w:szCs w:val="22"/>
        </w:rPr>
      </w:pPr>
      <w:r w:rsidRPr="008E2857">
        <w:rPr>
          <w:b/>
          <w:sz w:val="22"/>
          <w:szCs w:val="22"/>
        </w:rPr>
        <w:t>Jednání v prosinci se uskuteční ve středu 13. 12. 2017 od 14 hodin</w:t>
      </w:r>
      <w:r w:rsidR="00AC1303">
        <w:rPr>
          <w:b/>
          <w:sz w:val="22"/>
          <w:szCs w:val="22"/>
        </w:rPr>
        <w:t xml:space="preserve"> v místnosti č. 135 v budově Nové radnice</w:t>
      </w:r>
      <w:r w:rsidRPr="008E2857">
        <w:rPr>
          <w:b/>
          <w:sz w:val="22"/>
          <w:szCs w:val="22"/>
        </w:rPr>
        <w:t>.</w:t>
      </w:r>
    </w:p>
    <w:p w:rsidR="003E4989" w:rsidRPr="00344B74" w:rsidRDefault="001E1961" w:rsidP="003E4989">
      <w:pPr>
        <w:shd w:val="clear" w:color="auto" w:fill="C0C0C0"/>
        <w:spacing w:before="360"/>
        <w:jc w:val="both"/>
        <w:rPr>
          <w:b/>
          <w:sz w:val="22"/>
          <w:szCs w:val="22"/>
        </w:rPr>
      </w:pPr>
      <w:r>
        <w:rPr>
          <w:b/>
          <w:sz w:val="22"/>
          <w:szCs w:val="22"/>
        </w:rPr>
        <w:t>ad 7. Aktuální informace</w:t>
      </w:r>
    </w:p>
    <w:p w:rsidR="000B4C42" w:rsidRPr="000B4C42" w:rsidRDefault="000B4C42" w:rsidP="000B4C42">
      <w:pPr>
        <w:pStyle w:val="Odstavecseseznamem"/>
        <w:numPr>
          <w:ilvl w:val="0"/>
          <w:numId w:val="3"/>
        </w:numPr>
        <w:spacing w:before="240"/>
        <w:jc w:val="both"/>
        <w:rPr>
          <w:rFonts w:ascii="Times New Roman" w:hAnsi="Times New Roman" w:cs="Times New Roman"/>
        </w:rPr>
      </w:pPr>
      <w:r w:rsidRPr="000B4C42">
        <w:rPr>
          <w:rFonts w:ascii="Times New Roman" w:hAnsi="Times New Roman" w:cs="Times New Roman"/>
        </w:rPr>
        <w:t xml:space="preserve">Psychedelická první pomoc - </w:t>
      </w:r>
      <w:proofErr w:type="spellStart"/>
      <w:r w:rsidRPr="000B4C42">
        <w:rPr>
          <w:rFonts w:ascii="Times New Roman" w:hAnsi="Times New Roman" w:cs="Times New Roman"/>
        </w:rPr>
        <w:t>PsyCare</w:t>
      </w:r>
      <w:proofErr w:type="spellEnd"/>
    </w:p>
    <w:p w:rsidR="001E1961" w:rsidRDefault="001E1961" w:rsidP="000B4C42">
      <w:pPr>
        <w:spacing w:before="120"/>
        <w:jc w:val="both"/>
        <w:rPr>
          <w:sz w:val="22"/>
          <w:szCs w:val="22"/>
        </w:rPr>
      </w:pPr>
      <w:r>
        <w:rPr>
          <w:sz w:val="22"/>
          <w:szCs w:val="22"/>
        </w:rPr>
        <w:t xml:space="preserve">M. Hánová informovala o </w:t>
      </w:r>
      <w:r w:rsidR="000B4C42">
        <w:rPr>
          <w:sz w:val="22"/>
          <w:szCs w:val="22"/>
        </w:rPr>
        <w:t xml:space="preserve">e-mailu s informací o </w:t>
      </w:r>
      <w:r>
        <w:rPr>
          <w:sz w:val="22"/>
          <w:szCs w:val="22"/>
        </w:rPr>
        <w:t>projektu České psychedelické společnosti</w:t>
      </w:r>
      <w:r w:rsidR="000B4C42">
        <w:rPr>
          <w:sz w:val="22"/>
          <w:szCs w:val="22"/>
        </w:rPr>
        <w:t xml:space="preserve">, jehož </w:t>
      </w:r>
      <w:r w:rsidR="000B4C42" w:rsidRPr="000B4C42">
        <w:rPr>
          <w:sz w:val="22"/>
          <w:szCs w:val="22"/>
        </w:rPr>
        <w:t xml:space="preserve">cílem je zajistit HR program </w:t>
      </w:r>
      <w:r w:rsidR="0013382D">
        <w:rPr>
          <w:sz w:val="22"/>
          <w:szCs w:val="22"/>
        </w:rPr>
        <w:t>(</w:t>
      </w:r>
      <w:hyperlink r:id="rId8" w:history="1">
        <w:r w:rsidR="0013382D" w:rsidRPr="002B5829">
          <w:rPr>
            <w:rStyle w:val="Hypertextovodkaz"/>
            <w:sz w:val="22"/>
            <w:szCs w:val="22"/>
          </w:rPr>
          <w:t>http://psycare.cz/</w:t>
        </w:r>
      </w:hyperlink>
      <w:r w:rsidR="0013382D">
        <w:rPr>
          <w:sz w:val="22"/>
          <w:szCs w:val="22"/>
        </w:rPr>
        <w:t xml:space="preserve">) </w:t>
      </w:r>
      <w:r w:rsidR="000B4C42" w:rsidRPr="000B4C42">
        <w:rPr>
          <w:sz w:val="22"/>
          <w:szCs w:val="22"/>
        </w:rPr>
        <w:t xml:space="preserve">na </w:t>
      </w:r>
      <w:proofErr w:type="spellStart"/>
      <w:r w:rsidR="000B4C42" w:rsidRPr="000B4C42">
        <w:rPr>
          <w:sz w:val="22"/>
          <w:szCs w:val="22"/>
        </w:rPr>
        <w:t>outdoor</w:t>
      </w:r>
      <w:proofErr w:type="spellEnd"/>
      <w:r w:rsidR="000B4C42" w:rsidRPr="000B4C42">
        <w:rPr>
          <w:sz w:val="22"/>
          <w:szCs w:val="22"/>
        </w:rPr>
        <w:t xml:space="preserve"> hudebních festivalech a </w:t>
      </w:r>
      <w:proofErr w:type="spellStart"/>
      <w:r w:rsidR="000B4C42" w:rsidRPr="000B4C42">
        <w:rPr>
          <w:sz w:val="22"/>
          <w:szCs w:val="22"/>
        </w:rPr>
        <w:t>indoor</w:t>
      </w:r>
      <w:proofErr w:type="spellEnd"/>
      <w:r w:rsidR="000B4C42" w:rsidRPr="000B4C42">
        <w:rPr>
          <w:sz w:val="22"/>
          <w:szCs w:val="22"/>
        </w:rPr>
        <w:t xml:space="preserve"> jednorázových akcích, kde jsou ve větší míře užívány psychedelické a jiné psychoaktivní látky (často v kombinaci)</w:t>
      </w:r>
      <w:r w:rsidR="001A4D30">
        <w:rPr>
          <w:sz w:val="22"/>
          <w:szCs w:val="22"/>
        </w:rPr>
        <w:t xml:space="preserve">. </w:t>
      </w:r>
      <w:r w:rsidR="000B4C42" w:rsidRPr="000B4C42">
        <w:rPr>
          <w:sz w:val="22"/>
          <w:szCs w:val="22"/>
        </w:rPr>
        <w:t xml:space="preserve">Česká psychedelická </w:t>
      </w:r>
      <w:proofErr w:type="gramStart"/>
      <w:r w:rsidR="000B4C42" w:rsidRPr="000B4C42">
        <w:rPr>
          <w:sz w:val="22"/>
          <w:szCs w:val="22"/>
        </w:rPr>
        <w:t>společnost, z.s.</w:t>
      </w:r>
      <w:proofErr w:type="gramEnd"/>
      <w:r w:rsidR="000B4C42" w:rsidRPr="000B4C42">
        <w:rPr>
          <w:sz w:val="22"/>
          <w:szCs w:val="22"/>
        </w:rPr>
        <w:t xml:space="preserve"> </w:t>
      </w:r>
      <w:r w:rsidR="000B4C42">
        <w:rPr>
          <w:sz w:val="22"/>
          <w:szCs w:val="22"/>
        </w:rPr>
        <w:t xml:space="preserve">je spolkem (IČO: </w:t>
      </w:r>
      <w:r w:rsidR="000B4C42" w:rsidRPr="000B4C42">
        <w:rPr>
          <w:sz w:val="22"/>
          <w:szCs w:val="22"/>
        </w:rPr>
        <w:t>04401484</w:t>
      </w:r>
      <w:r w:rsidR="000B4C42">
        <w:rPr>
          <w:sz w:val="22"/>
          <w:szCs w:val="22"/>
        </w:rPr>
        <w:t>, d</w:t>
      </w:r>
      <w:r w:rsidR="000B4C42" w:rsidRPr="000B4C42">
        <w:rPr>
          <w:sz w:val="22"/>
          <w:szCs w:val="22"/>
        </w:rPr>
        <w:t>atum vzniku a zápisu:</w:t>
      </w:r>
      <w:r w:rsidR="000B4C42">
        <w:rPr>
          <w:sz w:val="22"/>
          <w:szCs w:val="22"/>
        </w:rPr>
        <w:t xml:space="preserve"> </w:t>
      </w:r>
      <w:r w:rsidR="000B4C42" w:rsidRPr="000B4C42">
        <w:rPr>
          <w:sz w:val="22"/>
          <w:szCs w:val="22"/>
        </w:rPr>
        <w:t>6. října 2015</w:t>
      </w:r>
      <w:r w:rsidR="000B4C42">
        <w:rPr>
          <w:sz w:val="22"/>
          <w:szCs w:val="22"/>
        </w:rPr>
        <w:t xml:space="preserve">, spis. </w:t>
      </w:r>
      <w:proofErr w:type="gramStart"/>
      <w:r w:rsidR="000B4C42">
        <w:rPr>
          <w:sz w:val="22"/>
          <w:szCs w:val="22"/>
        </w:rPr>
        <w:t>zn.</w:t>
      </w:r>
      <w:proofErr w:type="gramEnd"/>
      <w:r w:rsidR="000B4C42">
        <w:rPr>
          <w:sz w:val="22"/>
          <w:szCs w:val="22"/>
        </w:rPr>
        <w:t xml:space="preserve"> </w:t>
      </w:r>
      <w:r w:rsidR="000B4C42" w:rsidRPr="000B4C42">
        <w:rPr>
          <w:sz w:val="22"/>
          <w:szCs w:val="22"/>
        </w:rPr>
        <w:t>L 67049 vedená u Městského soudu v</w:t>
      </w:r>
      <w:r w:rsidR="000B4C42">
        <w:rPr>
          <w:sz w:val="22"/>
          <w:szCs w:val="22"/>
        </w:rPr>
        <w:t> Praze, s</w:t>
      </w:r>
      <w:r w:rsidR="000B4C42" w:rsidRPr="000B4C42">
        <w:rPr>
          <w:sz w:val="22"/>
          <w:szCs w:val="22"/>
        </w:rPr>
        <w:t>ídlo: Topolová 748, 250 67 Klecany</w:t>
      </w:r>
      <w:r w:rsidR="000B4C42">
        <w:rPr>
          <w:sz w:val="22"/>
          <w:szCs w:val="22"/>
        </w:rPr>
        <w:t xml:space="preserve"> - </w:t>
      </w:r>
      <w:r w:rsidR="000B4C42" w:rsidRPr="000B4C42">
        <w:rPr>
          <w:sz w:val="22"/>
          <w:szCs w:val="22"/>
        </w:rPr>
        <w:t xml:space="preserve">Budova NUDZ, do rukou MUDr. Filipa </w:t>
      </w:r>
      <w:proofErr w:type="spellStart"/>
      <w:r w:rsidR="000B4C42" w:rsidRPr="000B4C42">
        <w:rPr>
          <w:sz w:val="22"/>
          <w:szCs w:val="22"/>
        </w:rPr>
        <w:t>Tylše</w:t>
      </w:r>
      <w:proofErr w:type="spellEnd"/>
      <w:r w:rsidR="000B4C42">
        <w:rPr>
          <w:sz w:val="22"/>
          <w:szCs w:val="22"/>
        </w:rPr>
        <w:t xml:space="preserve">). </w:t>
      </w:r>
      <w:r w:rsidR="000B4C42" w:rsidRPr="000B4C42">
        <w:rPr>
          <w:sz w:val="22"/>
          <w:szCs w:val="22"/>
        </w:rPr>
        <w:t>Účelem spolku je sdružovat výzkumníky a osobnosti různých profesí, kteří sdílejí zájem o výzkum s psychedelickými látkami, podporovat vědeckou činnost v této oblasti a zprostředkovávat informace o přínosech a rizicích užívání těchto látek.</w:t>
      </w:r>
      <w:r w:rsidR="000B4C42">
        <w:rPr>
          <w:sz w:val="22"/>
          <w:szCs w:val="22"/>
        </w:rPr>
        <w:t xml:space="preserve"> Cílem je </w:t>
      </w:r>
      <w:r w:rsidR="001A4D30" w:rsidRPr="001A4D30">
        <w:rPr>
          <w:sz w:val="22"/>
          <w:szCs w:val="22"/>
        </w:rPr>
        <w:t>vytvoření prostoru k otevřené disku</w:t>
      </w:r>
      <w:r w:rsidR="001A4D30">
        <w:rPr>
          <w:sz w:val="22"/>
          <w:szCs w:val="22"/>
        </w:rPr>
        <w:t>s</w:t>
      </w:r>
      <w:r w:rsidR="001A4D30" w:rsidRPr="001A4D30">
        <w:rPr>
          <w:sz w:val="22"/>
          <w:szCs w:val="22"/>
        </w:rPr>
        <w:t>i o psychedelických látkách, jejich rizicích a přínosech</w:t>
      </w:r>
      <w:r w:rsidR="000B4C42">
        <w:rPr>
          <w:sz w:val="22"/>
          <w:szCs w:val="22"/>
        </w:rPr>
        <w:t>.</w:t>
      </w:r>
    </w:p>
    <w:p w:rsidR="0013382D" w:rsidRDefault="0013382D" w:rsidP="000B4C42">
      <w:pPr>
        <w:spacing w:before="120"/>
        <w:jc w:val="both"/>
        <w:rPr>
          <w:sz w:val="22"/>
          <w:szCs w:val="22"/>
        </w:rPr>
      </w:pPr>
      <w:r>
        <w:rPr>
          <w:sz w:val="22"/>
          <w:szCs w:val="22"/>
        </w:rPr>
        <w:t>H. Karbanová a P. Popov hodnotí aktivity společnosti kladně</w:t>
      </w:r>
      <w:r w:rsidR="00F92A67" w:rsidRPr="00F92A67">
        <w:t xml:space="preserve"> </w:t>
      </w:r>
      <w:r w:rsidR="00F92A67" w:rsidRPr="00F92A67">
        <w:rPr>
          <w:sz w:val="22"/>
          <w:szCs w:val="22"/>
        </w:rPr>
        <w:t>zejména proto, že v pozadí společnosti stojí např. NÚDZ či Psychiatrická nemocnice Bohnice</w:t>
      </w:r>
      <w:r>
        <w:rPr>
          <w:sz w:val="22"/>
          <w:szCs w:val="22"/>
        </w:rPr>
        <w:t>.</w:t>
      </w:r>
    </w:p>
    <w:p w:rsidR="0013382D" w:rsidRPr="0013382D" w:rsidRDefault="0013382D" w:rsidP="0013382D">
      <w:pPr>
        <w:pStyle w:val="Odstavecseseznamem"/>
        <w:numPr>
          <w:ilvl w:val="0"/>
          <w:numId w:val="3"/>
        </w:numPr>
        <w:spacing w:before="240"/>
        <w:jc w:val="both"/>
        <w:rPr>
          <w:rFonts w:ascii="Times New Roman" w:hAnsi="Times New Roman" w:cs="Times New Roman"/>
        </w:rPr>
      </w:pPr>
      <w:r w:rsidRPr="0013382D">
        <w:rPr>
          <w:rFonts w:ascii="Times New Roman" w:hAnsi="Times New Roman" w:cs="Times New Roman"/>
        </w:rPr>
        <w:t>Podnět na SÚKL</w:t>
      </w:r>
    </w:p>
    <w:p w:rsidR="001E1961" w:rsidRDefault="00B36A50" w:rsidP="0013382D">
      <w:pPr>
        <w:spacing w:before="120"/>
        <w:jc w:val="both"/>
        <w:rPr>
          <w:sz w:val="22"/>
          <w:szCs w:val="22"/>
        </w:rPr>
      </w:pPr>
      <w:r>
        <w:rPr>
          <w:sz w:val="22"/>
          <w:szCs w:val="22"/>
        </w:rPr>
        <w:t>J. Havlíková informovala o reakci SÚKL na zaslaný podnět</w:t>
      </w:r>
      <w:r w:rsidR="0013382D">
        <w:rPr>
          <w:sz w:val="22"/>
          <w:szCs w:val="22"/>
        </w:rPr>
        <w:t xml:space="preserve"> – reakce na hlášení byla kladná, pracovníci uvítají další poznatky a hlášení z terénu</w:t>
      </w:r>
      <w:r>
        <w:rPr>
          <w:sz w:val="22"/>
          <w:szCs w:val="22"/>
        </w:rPr>
        <w:t>.</w:t>
      </w:r>
      <w:r w:rsidR="0013382D">
        <w:rPr>
          <w:sz w:val="22"/>
          <w:szCs w:val="22"/>
        </w:rPr>
        <w:t xml:space="preserve"> Informace o dalším postupu ale </w:t>
      </w:r>
      <w:r w:rsidR="00987119">
        <w:rPr>
          <w:sz w:val="22"/>
          <w:szCs w:val="22"/>
        </w:rPr>
        <w:t xml:space="preserve">v odpovědi sdělena </w:t>
      </w:r>
      <w:r w:rsidR="0013382D">
        <w:rPr>
          <w:sz w:val="22"/>
          <w:szCs w:val="22"/>
        </w:rPr>
        <w:t>nebyla.</w:t>
      </w:r>
    </w:p>
    <w:p w:rsidR="00B36A50" w:rsidRPr="0013382D" w:rsidRDefault="00415EC5" w:rsidP="0013382D">
      <w:pPr>
        <w:pStyle w:val="Odstavecseseznamem"/>
        <w:numPr>
          <w:ilvl w:val="0"/>
          <w:numId w:val="3"/>
        </w:numPr>
        <w:spacing w:before="240"/>
        <w:jc w:val="both"/>
        <w:rPr>
          <w:rFonts w:ascii="Times New Roman" w:hAnsi="Times New Roman" w:cs="Times New Roman"/>
        </w:rPr>
      </w:pPr>
      <w:r>
        <w:rPr>
          <w:rFonts w:ascii="Times New Roman" w:hAnsi="Times New Roman" w:cs="Times New Roman"/>
        </w:rPr>
        <w:t>Informace z MŠMT</w:t>
      </w:r>
    </w:p>
    <w:p w:rsidR="001E1961" w:rsidRDefault="00B36A50" w:rsidP="0013382D">
      <w:pPr>
        <w:spacing w:before="120"/>
        <w:jc w:val="both"/>
        <w:rPr>
          <w:sz w:val="22"/>
          <w:szCs w:val="22"/>
        </w:rPr>
      </w:pPr>
      <w:r w:rsidRPr="00B36A50">
        <w:rPr>
          <w:sz w:val="22"/>
          <w:szCs w:val="22"/>
        </w:rPr>
        <w:t xml:space="preserve">MŠMT </w:t>
      </w:r>
      <w:r>
        <w:rPr>
          <w:sz w:val="22"/>
          <w:szCs w:val="22"/>
        </w:rPr>
        <w:t>vyhlásilo</w:t>
      </w:r>
      <w:r w:rsidRPr="00B36A50">
        <w:rPr>
          <w:sz w:val="22"/>
          <w:szCs w:val="22"/>
        </w:rPr>
        <w:t xml:space="preserve"> dotační řízení na realizaci aktivit v oblasti primární prevence rizikového chování na rok 2018 a dotační řízení na program Bezpečné klima v českých školách na rok 2018.</w:t>
      </w:r>
      <w:r>
        <w:rPr>
          <w:sz w:val="22"/>
          <w:szCs w:val="22"/>
        </w:rPr>
        <w:t xml:space="preserve"> </w:t>
      </w:r>
      <w:r w:rsidRPr="00B36A50">
        <w:rPr>
          <w:sz w:val="22"/>
          <w:szCs w:val="22"/>
        </w:rPr>
        <w:t xml:space="preserve">Spuštění systému pro podávání žádostí pro oba programy na  </w:t>
      </w:r>
      <w:hyperlink r:id="rId9" w:history="1">
        <w:r w:rsidRPr="002B5829">
          <w:rPr>
            <w:rStyle w:val="Hypertextovodkaz"/>
            <w:sz w:val="22"/>
            <w:szCs w:val="22"/>
          </w:rPr>
          <w:t>http://is-prevence.msmt.cz</w:t>
        </w:r>
      </w:hyperlink>
      <w:r>
        <w:rPr>
          <w:sz w:val="22"/>
          <w:szCs w:val="22"/>
        </w:rPr>
        <w:t xml:space="preserve"> </w:t>
      </w:r>
      <w:r w:rsidRPr="00B36A50">
        <w:rPr>
          <w:sz w:val="22"/>
          <w:szCs w:val="22"/>
        </w:rPr>
        <w:t>bude od 30. 8. 2017</w:t>
      </w:r>
      <w:r>
        <w:rPr>
          <w:sz w:val="22"/>
          <w:szCs w:val="22"/>
        </w:rPr>
        <w:t>. Informace a</w:t>
      </w:r>
      <w:r w:rsidR="00F32949">
        <w:rPr>
          <w:sz w:val="22"/>
          <w:szCs w:val="22"/>
        </w:rPr>
        <w:t> </w:t>
      </w:r>
      <w:r w:rsidR="0072666A">
        <w:rPr>
          <w:sz w:val="22"/>
          <w:szCs w:val="22"/>
        </w:rPr>
        <w:t> </w:t>
      </w:r>
      <w:r>
        <w:rPr>
          <w:sz w:val="22"/>
          <w:szCs w:val="22"/>
        </w:rPr>
        <w:t xml:space="preserve">metodiky lze nalézt na </w:t>
      </w:r>
      <w:hyperlink r:id="rId10" w:history="1">
        <w:r w:rsidRPr="002B5829">
          <w:rPr>
            <w:rStyle w:val="Hypertextovodkaz"/>
            <w:sz w:val="22"/>
            <w:szCs w:val="22"/>
          </w:rPr>
          <w:t>http://www.msmt.cz/vzdelavani/socialni-programy/vyhlaseni-dotacniho-programu-na-realizaci-aktivit-v-oblasti?highlightWords=prim%C3%A1rn%C3%AD+prevence</w:t>
        </w:r>
      </w:hyperlink>
      <w:r>
        <w:rPr>
          <w:sz w:val="22"/>
          <w:szCs w:val="22"/>
        </w:rPr>
        <w:t xml:space="preserve">. </w:t>
      </w:r>
    </w:p>
    <w:p w:rsidR="00315E68" w:rsidRPr="00415EC5" w:rsidRDefault="0013382D" w:rsidP="0013382D">
      <w:pPr>
        <w:spacing w:before="120"/>
        <w:jc w:val="both"/>
        <w:rPr>
          <w:sz w:val="22"/>
          <w:szCs w:val="22"/>
        </w:rPr>
      </w:pPr>
      <w:r w:rsidRPr="00415EC5">
        <w:rPr>
          <w:sz w:val="22"/>
          <w:szCs w:val="22"/>
        </w:rPr>
        <w:t xml:space="preserve">J. Havlíková dále informovala, že v důsledku zamítnutí </w:t>
      </w:r>
      <w:r w:rsidR="00315E68" w:rsidRPr="00415EC5">
        <w:rPr>
          <w:sz w:val="22"/>
          <w:szCs w:val="22"/>
        </w:rPr>
        <w:t>karierního řádu pro pedagogy v Poslanecké sněmovně</w:t>
      </w:r>
      <w:r w:rsidR="00EC3455">
        <w:rPr>
          <w:sz w:val="22"/>
          <w:szCs w:val="22"/>
        </w:rPr>
        <w:t xml:space="preserve"> PČR</w:t>
      </w:r>
      <w:r w:rsidR="00315E68" w:rsidRPr="00415EC5">
        <w:rPr>
          <w:sz w:val="22"/>
          <w:szCs w:val="22"/>
        </w:rPr>
        <w:t>, nebude i nadále snížena přímá vyučovací povinnost pro školní metodiky prevence. Školní metodici prevence jsou základním kamenem systému školské PPRCH, jehož fungování stojí na velmi nestabilních základech. 50</w:t>
      </w:r>
      <w:r w:rsidR="00415EC5" w:rsidRPr="00415EC5">
        <w:rPr>
          <w:sz w:val="22"/>
          <w:szCs w:val="22"/>
        </w:rPr>
        <w:t> </w:t>
      </w:r>
      <w:r w:rsidR="00315E68" w:rsidRPr="00415EC5">
        <w:rPr>
          <w:sz w:val="22"/>
          <w:szCs w:val="22"/>
        </w:rPr>
        <w:t>% školních metodiků prevence nemá ukončené specializační studium, které je nutné pro výkon funkce</w:t>
      </w:r>
      <w:r w:rsidR="00415EC5" w:rsidRPr="00415EC5">
        <w:rPr>
          <w:sz w:val="22"/>
          <w:szCs w:val="22"/>
        </w:rPr>
        <w:t>,</w:t>
      </w:r>
      <w:r w:rsidR="00315E68" w:rsidRPr="00415EC5">
        <w:rPr>
          <w:sz w:val="22"/>
          <w:szCs w:val="22"/>
        </w:rPr>
        <w:t xml:space="preserve"> a nyní hrozí, že budou z funkce odcházet i metodici s ukončeným studiem. </w:t>
      </w:r>
    </w:p>
    <w:p w:rsidR="0048628C" w:rsidRDefault="0048628C" w:rsidP="0013382D">
      <w:pPr>
        <w:spacing w:before="120"/>
        <w:jc w:val="both"/>
        <w:rPr>
          <w:sz w:val="22"/>
          <w:szCs w:val="22"/>
        </w:rPr>
      </w:pPr>
      <w:r>
        <w:rPr>
          <w:sz w:val="22"/>
          <w:szCs w:val="22"/>
        </w:rPr>
        <w:t>I. Kačaba upozornil na množící se situace, kdy během programu primární prevence ve školách odejde v rozporu s uzavřenou smlouvou dozorující pedagog.</w:t>
      </w:r>
    </w:p>
    <w:p w:rsidR="000212E8" w:rsidRDefault="000212E8" w:rsidP="000212E8">
      <w:pPr>
        <w:pStyle w:val="Odstavecseseznamem"/>
        <w:numPr>
          <w:ilvl w:val="0"/>
          <w:numId w:val="3"/>
        </w:numPr>
        <w:spacing w:before="240"/>
        <w:jc w:val="both"/>
        <w:rPr>
          <w:rFonts w:ascii="Times New Roman" w:hAnsi="Times New Roman" w:cs="Times New Roman"/>
        </w:rPr>
      </w:pPr>
      <w:r w:rsidRPr="000212E8">
        <w:rPr>
          <w:rFonts w:ascii="Times New Roman" w:hAnsi="Times New Roman" w:cs="Times New Roman"/>
        </w:rPr>
        <w:t>Národní konference koordinátorů</w:t>
      </w:r>
    </w:p>
    <w:p w:rsidR="000212E8" w:rsidRPr="009F5BC7" w:rsidRDefault="004A30F1" w:rsidP="000212E8">
      <w:pPr>
        <w:spacing w:before="120"/>
        <w:jc w:val="both"/>
        <w:rPr>
          <w:sz w:val="22"/>
          <w:szCs w:val="22"/>
        </w:rPr>
      </w:pPr>
      <w:r w:rsidRPr="009F5BC7">
        <w:rPr>
          <w:sz w:val="22"/>
          <w:szCs w:val="22"/>
        </w:rPr>
        <w:t>Národní konference protidrogové politiky na místní úrovni proběhla dne 19. 6. 2017 pod záštitou Sekretariátu Rady vlády pro koordinaci protidrogové politiky. Hlavními tématy byly integrovaná protidrogová politika, aktuální otázky protidrogové politiky, krátká sdělení příkladů praxe z jednotlivých obcí a kazuistiky</w:t>
      </w:r>
      <w:r w:rsidR="00C92120">
        <w:rPr>
          <w:sz w:val="22"/>
          <w:szCs w:val="22"/>
        </w:rPr>
        <w:t xml:space="preserve">, součástí byla </w:t>
      </w:r>
      <w:r w:rsidRPr="009F5BC7">
        <w:rPr>
          <w:sz w:val="22"/>
          <w:szCs w:val="22"/>
        </w:rPr>
        <w:t xml:space="preserve">i panelová diskuse. Magistrát HMP měl rovněž na programu příspěvek věnovaný financování </w:t>
      </w:r>
      <w:proofErr w:type="spellStart"/>
      <w:r w:rsidRPr="009F5BC7">
        <w:rPr>
          <w:sz w:val="22"/>
          <w:szCs w:val="22"/>
        </w:rPr>
        <w:t>adiktologických</w:t>
      </w:r>
      <w:proofErr w:type="spellEnd"/>
      <w:r w:rsidRPr="009F5BC7">
        <w:rPr>
          <w:sz w:val="22"/>
          <w:szCs w:val="22"/>
        </w:rPr>
        <w:t xml:space="preserve"> služeb v hl. m. Praze.</w:t>
      </w:r>
    </w:p>
    <w:p w:rsidR="000212E8" w:rsidRPr="009F5BC7" w:rsidRDefault="009F5BC7" w:rsidP="00EF245D">
      <w:pPr>
        <w:pStyle w:val="Odstavecseseznamem"/>
        <w:numPr>
          <w:ilvl w:val="0"/>
          <w:numId w:val="3"/>
        </w:numPr>
        <w:spacing w:before="240"/>
        <w:ind w:left="714" w:hanging="357"/>
        <w:jc w:val="both"/>
        <w:rPr>
          <w:rFonts w:ascii="Times New Roman" w:hAnsi="Times New Roman" w:cs="Times New Roman"/>
        </w:rPr>
      </w:pPr>
      <w:r w:rsidRPr="009F5BC7">
        <w:rPr>
          <w:rFonts w:ascii="Times New Roman" w:hAnsi="Times New Roman" w:cs="Times New Roman"/>
        </w:rPr>
        <w:t>S</w:t>
      </w:r>
      <w:r w:rsidR="000212E8" w:rsidRPr="009F5BC7">
        <w:rPr>
          <w:rFonts w:ascii="Times New Roman" w:hAnsi="Times New Roman" w:cs="Times New Roman"/>
        </w:rPr>
        <w:t>etkání koordinátorů</w:t>
      </w:r>
      <w:r w:rsidRPr="009F5BC7">
        <w:rPr>
          <w:rFonts w:ascii="Times New Roman" w:hAnsi="Times New Roman" w:cs="Times New Roman"/>
        </w:rPr>
        <w:t xml:space="preserve"> městských částí</w:t>
      </w:r>
    </w:p>
    <w:p w:rsidR="000212E8" w:rsidRPr="009F5BC7" w:rsidRDefault="004A30F1" w:rsidP="000212E8">
      <w:pPr>
        <w:spacing w:before="120"/>
        <w:jc w:val="both"/>
        <w:rPr>
          <w:sz w:val="22"/>
          <w:szCs w:val="22"/>
        </w:rPr>
      </w:pPr>
      <w:r w:rsidRPr="009F5BC7">
        <w:rPr>
          <w:sz w:val="22"/>
          <w:szCs w:val="22"/>
        </w:rPr>
        <w:t xml:space="preserve">Setkání proběhlo 20. června 2017 v </w:t>
      </w:r>
      <w:proofErr w:type="spellStart"/>
      <w:r w:rsidRPr="009F5BC7">
        <w:rPr>
          <w:sz w:val="22"/>
          <w:szCs w:val="22"/>
        </w:rPr>
        <w:t>Adiktologickém</w:t>
      </w:r>
      <w:proofErr w:type="spellEnd"/>
      <w:r w:rsidRPr="009F5BC7">
        <w:rPr>
          <w:sz w:val="22"/>
          <w:szCs w:val="22"/>
        </w:rPr>
        <w:t xml:space="preserve"> centru v Praze 12. Obsahem setkání byla prohlídka prostor centra s ředitelem organizace Středisko prevence a léčby drogových závislostí - DROP IN, o.p.s., MUDr. Jiřím </w:t>
      </w:r>
      <w:proofErr w:type="spellStart"/>
      <w:r w:rsidRPr="009F5BC7">
        <w:rPr>
          <w:sz w:val="22"/>
          <w:szCs w:val="22"/>
        </w:rPr>
        <w:t>Preslem</w:t>
      </w:r>
      <w:proofErr w:type="spellEnd"/>
      <w:r w:rsidRPr="009F5BC7">
        <w:rPr>
          <w:sz w:val="22"/>
          <w:szCs w:val="22"/>
        </w:rPr>
        <w:t xml:space="preserve"> a informace o nabízených službách. Druhá část jednání byla věnována aktualitám z protidrogové politiky HMP a plánování společného výjezdního zasedání s koordinátory prevence kriminality, které se uskuteční ve dnech </w:t>
      </w:r>
      <w:proofErr w:type="gramStart"/>
      <w:r w:rsidRPr="009F5BC7">
        <w:rPr>
          <w:sz w:val="22"/>
          <w:szCs w:val="22"/>
        </w:rPr>
        <w:t>21.-22</w:t>
      </w:r>
      <w:proofErr w:type="gramEnd"/>
      <w:r w:rsidRPr="009F5BC7">
        <w:rPr>
          <w:sz w:val="22"/>
          <w:szCs w:val="22"/>
        </w:rPr>
        <w:t>. 9.</w:t>
      </w:r>
      <w:r w:rsidR="00A324A7" w:rsidRPr="009F5BC7">
        <w:rPr>
          <w:sz w:val="22"/>
          <w:szCs w:val="22"/>
        </w:rPr>
        <w:t> </w:t>
      </w:r>
      <w:r w:rsidRPr="009F5BC7">
        <w:rPr>
          <w:sz w:val="22"/>
          <w:szCs w:val="22"/>
        </w:rPr>
        <w:t>2017.</w:t>
      </w:r>
    </w:p>
    <w:p w:rsidR="00D92873" w:rsidRPr="00EF245D" w:rsidRDefault="00D92873" w:rsidP="00EF245D">
      <w:pPr>
        <w:pStyle w:val="Normlnweb"/>
        <w:numPr>
          <w:ilvl w:val="0"/>
          <w:numId w:val="3"/>
        </w:numPr>
        <w:spacing w:before="240" w:beforeAutospacing="0" w:after="0" w:afterAutospacing="0"/>
        <w:ind w:left="714" w:hanging="357"/>
        <w:jc w:val="both"/>
        <w:rPr>
          <w:sz w:val="22"/>
          <w:szCs w:val="22"/>
        </w:rPr>
      </w:pPr>
      <w:r w:rsidRPr="00EF245D">
        <w:rPr>
          <w:sz w:val="22"/>
          <w:szCs w:val="22"/>
        </w:rPr>
        <w:t>Setkání s metodiky prevence v PPP</w:t>
      </w:r>
    </w:p>
    <w:p w:rsidR="00A42660" w:rsidRPr="00EF245D" w:rsidRDefault="00D92873" w:rsidP="00EF245D">
      <w:pPr>
        <w:pStyle w:val="Normlnweb"/>
        <w:spacing w:before="120" w:beforeAutospacing="0" w:after="0" w:afterAutospacing="0"/>
        <w:jc w:val="both"/>
        <w:rPr>
          <w:sz w:val="22"/>
          <w:szCs w:val="22"/>
        </w:rPr>
      </w:pPr>
      <w:r w:rsidRPr="00EF245D">
        <w:rPr>
          <w:sz w:val="22"/>
          <w:szCs w:val="22"/>
        </w:rPr>
        <w:t>S</w:t>
      </w:r>
      <w:r w:rsidR="00A42660" w:rsidRPr="00EF245D">
        <w:rPr>
          <w:sz w:val="22"/>
          <w:szCs w:val="22"/>
        </w:rPr>
        <w:t>etkání s metodiky prevence v pedagogicko-psychologických poradnách se účastnila krajská síťařka MPSV Mgr. Alena Slámová, která představila projekt Systémový rozvoj a podpora nástrojů sociálně právní</w:t>
      </w:r>
      <w:r w:rsidR="006A4371">
        <w:rPr>
          <w:sz w:val="22"/>
          <w:szCs w:val="22"/>
        </w:rPr>
        <w:t xml:space="preserve"> </w:t>
      </w:r>
      <w:r w:rsidR="00A42660" w:rsidRPr="00EF245D">
        <w:rPr>
          <w:sz w:val="22"/>
          <w:szCs w:val="22"/>
        </w:rPr>
        <w:t>ochrany dětí. Projekt analyzuje a podporuje rozvoj a optimalizaci služeb pro ohrožené rodiny s dětmi. Metodici prevence z</w:t>
      </w:r>
      <w:r w:rsidR="006A4371">
        <w:rPr>
          <w:sz w:val="22"/>
          <w:szCs w:val="22"/>
        </w:rPr>
        <w:t xml:space="preserve"> pedagogicko-psychologických poraden </w:t>
      </w:r>
      <w:r w:rsidR="00DC00B4">
        <w:rPr>
          <w:sz w:val="22"/>
          <w:szCs w:val="22"/>
        </w:rPr>
        <w:t xml:space="preserve">(PPP) </w:t>
      </w:r>
      <w:bookmarkStart w:id="0" w:name="_GoBack"/>
      <w:bookmarkEnd w:id="0"/>
      <w:r w:rsidR="00A42660" w:rsidRPr="00EF245D">
        <w:rPr>
          <w:sz w:val="22"/>
          <w:szCs w:val="22"/>
        </w:rPr>
        <w:t xml:space="preserve">vyjádřili potřebu, aby se projekt </w:t>
      </w:r>
      <w:r w:rsidR="006A4371" w:rsidRPr="00EF245D">
        <w:rPr>
          <w:sz w:val="22"/>
          <w:szCs w:val="22"/>
        </w:rPr>
        <w:t xml:space="preserve">více </w:t>
      </w:r>
      <w:r w:rsidR="00A42660" w:rsidRPr="00EF245D">
        <w:rPr>
          <w:sz w:val="22"/>
          <w:szCs w:val="22"/>
        </w:rPr>
        <w:t xml:space="preserve">zaměřil na mladistvé klienty </w:t>
      </w:r>
      <w:r w:rsidR="006A4371">
        <w:rPr>
          <w:sz w:val="22"/>
          <w:szCs w:val="22"/>
        </w:rPr>
        <w:t>ve věku</w:t>
      </w:r>
      <w:r w:rsidR="00A42660" w:rsidRPr="00EF245D">
        <w:rPr>
          <w:sz w:val="22"/>
          <w:szCs w:val="22"/>
        </w:rPr>
        <w:t xml:space="preserve"> 15-18 let</w:t>
      </w:r>
      <w:r w:rsidRPr="00EF245D">
        <w:rPr>
          <w:sz w:val="22"/>
          <w:szCs w:val="22"/>
        </w:rPr>
        <w:t>, kteří poměrně často odcházejí z důvodů hádek s rodiči z domova</w:t>
      </w:r>
      <w:r w:rsidR="00A42660" w:rsidRPr="00EF245D">
        <w:rPr>
          <w:sz w:val="22"/>
          <w:szCs w:val="22"/>
        </w:rPr>
        <w:t>. Poté se stává, že se ocitnou v</w:t>
      </w:r>
      <w:r w:rsidR="00F3021C">
        <w:rPr>
          <w:sz w:val="22"/>
          <w:szCs w:val="22"/>
        </w:rPr>
        <w:t xml:space="preserve"> z</w:t>
      </w:r>
      <w:r w:rsidR="00F3021C" w:rsidRPr="00F3021C">
        <w:rPr>
          <w:sz w:val="22"/>
          <w:szCs w:val="22"/>
        </w:rPr>
        <w:t>ařízení pro děti vyžadující okamžitou pomoc</w:t>
      </w:r>
      <w:r w:rsidR="00A42660" w:rsidRPr="00EF245D">
        <w:rPr>
          <w:sz w:val="22"/>
          <w:szCs w:val="22"/>
        </w:rPr>
        <w:t xml:space="preserve"> </w:t>
      </w:r>
      <w:r w:rsidR="00F3021C">
        <w:rPr>
          <w:sz w:val="22"/>
          <w:szCs w:val="22"/>
        </w:rPr>
        <w:t>(</w:t>
      </w:r>
      <w:r w:rsidR="00A42660" w:rsidRPr="00EF245D">
        <w:rPr>
          <w:sz w:val="22"/>
          <w:szCs w:val="22"/>
        </w:rPr>
        <w:t>ZDVOP</w:t>
      </w:r>
      <w:r w:rsidR="00F3021C">
        <w:rPr>
          <w:sz w:val="22"/>
          <w:szCs w:val="22"/>
        </w:rPr>
        <w:t>)</w:t>
      </w:r>
      <w:r w:rsidR="00A42660" w:rsidRPr="00EF245D">
        <w:rPr>
          <w:sz w:val="22"/>
          <w:szCs w:val="22"/>
        </w:rPr>
        <w:t xml:space="preserve">, což se v praxi ukazuje, že není úplně vhodným řešením. Druhá varianta je, že se ocitají na ubytovnách, kde se nejčastěji vyskytují rizikové skupiny obyvatel, které nejsou vhodným výchovným vzorem. </w:t>
      </w:r>
      <w:r w:rsidR="00F3021C" w:rsidRPr="00F3021C">
        <w:rPr>
          <w:sz w:val="22"/>
          <w:szCs w:val="22"/>
        </w:rPr>
        <w:t>Tato věková skupina často neplní studijní povinnosti a následně ukončí studium z důvodu zajištění si příjmu vlastní prací, také často upadá do rizikového chování.</w:t>
      </w:r>
    </w:p>
    <w:p w:rsidR="00A42660" w:rsidRPr="00EF245D" w:rsidRDefault="00D92873" w:rsidP="00D92873">
      <w:pPr>
        <w:pStyle w:val="Normlnweb"/>
        <w:spacing w:before="0" w:beforeAutospacing="0" w:after="0" w:afterAutospacing="0"/>
        <w:jc w:val="both"/>
        <w:rPr>
          <w:sz w:val="22"/>
          <w:szCs w:val="22"/>
        </w:rPr>
      </w:pPr>
      <w:r w:rsidRPr="00EF245D">
        <w:rPr>
          <w:sz w:val="22"/>
          <w:szCs w:val="22"/>
        </w:rPr>
        <w:t xml:space="preserve">Z </w:t>
      </w:r>
      <w:r w:rsidR="00A42660" w:rsidRPr="00EF245D">
        <w:rPr>
          <w:sz w:val="22"/>
          <w:szCs w:val="22"/>
        </w:rPr>
        <w:t>disku</w:t>
      </w:r>
      <w:r w:rsidR="00EF245D" w:rsidRPr="00EF245D">
        <w:rPr>
          <w:sz w:val="22"/>
          <w:szCs w:val="22"/>
        </w:rPr>
        <w:t>s</w:t>
      </w:r>
      <w:r w:rsidR="00A42660" w:rsidRPr="00EF245D">
        <w:rPr>
          <w:sz w:val="22"/>
          <w:szCs w:val="22"/>
        </w:rPr>
        <w:t>e vyplynula témata směrem k vyplácení okamžité mimořádné pomoci ze strany ÚP těmto klientům</w:t>
      </w:r>
      <w:r w:rsidR="00EF245D" w:rsidRPr="00EF245D">
        <w:rPr>
          <w:sz w:val="22"/>
          <w:szCs w:val="22"/>
        </w:rPr>
        <w:t>.</w:t>
      </w:r>
    </w:p>
    <w:p w:rsidR="00F3021C" w:rsidRDefault="00A42660" w:rsidP="00D92873">
      <w:pPr>
        <w:pStyle w:val="Normlnweb"/>
        <w:spacing w:before="0" w:beforeAutospacing="0" w:after="0" w:afterAutospacing="0"/>
        <w:jc w:val="both"/>
        <w:rPr>
          <w:sz w:val="22"/>
          <w:szCs w:val="22"/>
        </w:rPr>
      </w:pPr>
      <w:r w:rsidRPr="00F3021C">
        <w:rPr>
          <w:sz w:val="22"/>
          <w:szCs w:val="22"/>
        </w:rPr>
        <w:t>Komunikace škol</w:t>
      </w:r>
      <w:r w:rsidR="00F3021C">
        <w:rPr>
          <w:sz w:val="22"/>
          <w:szCs w:val="22"/>
        </w:rPr>
        <w:t>a</w:t>
      </w:r>
      <w:r w:rsidRPr="00F3021C">
        <w:rPr>
          <w:sz w:val="22"/>
          <w:szCs w:val="22"/>
        </w:rPr>
        <w:t>, pediat</w:t>
      </w:r>
      <w:r w:rsidR="00F3021C">
        <w:rPr>
          <w:sz w:val="22"/>
          <w:szCs w:val="22"/>
        </w:rPr>
        <w:t>r</w:t>
      </w:r>
      <w:r w:rsidRPr="00F3021C">
        <w:rPr>
          <w:sz w:val="22"/>
          <w:szCs w:val="22"/>
        </w:rPr>
        <w:t>, OSPOD</w:t>
      </w:r>
      <w:r w:rsidR="00F3021C" w:rsidRPr="00F3021C">
        <w:rPr>
          <w:sz w:val="22"/>
          <w:szCs w:val="22"/>
        </w:rPr>
        <w:t xml:space="preserve"> - v</w:t>
      </w:r>
      <w:r w:rsidRPr="00EF245D">
        <w:rPr>
          <w:sz w:val="22"/>
          <w:szCs w:val="22"/>
        </w:rPr>
        <w:t xml:space="preserve"> praxi se stává, že se pediatři při podávání zpráv obávají následků, pokud se ve zprávě objeví informace o možném podezření </w:t>
      </w:r>
      <w:r w:rsidR="00F3021C">
        <w:rPr>
          <w:sz w:val="22"/>
          <w:szCs w:val="22"/>
        </w:rPr>
        <w:t xml:space="preserve">na </w:t>
      </w:r>
      <w:r w:rsidRPr="00EF245D">
        <w:rPr>
          <w:sz w:val="22"/>
          <w:szCs w:val="22"/>
        </w:rPr>
        <w:t xml:space="preserve">rizikové chování rodičů </w:t>
      </w:r>
      <w:r w:rsidR="00F3021C">
        <w:rPr>
          <w:sz w:val="22"/>
          <w:szCs w:val="22"/>
        </w:rPr>
        <w:t>vůči</w:t>
      </w:r>
      <w:r w:rsidRPr="00EF245D">
        <w:rPr>
          <w:sz w:val="22"/>
          <w:szCs w:val="22"/>
        </w:rPr>
        <w:t xml:space="preserve"> dítěti. </w:t>
      </w:r>
    </w:p>
    <w:p w:rsidR="00A42660" w:rsidRPr="00EF245D" w:rsidRDefault="00A42660" w:rsidP="00D92873">
      <w:pPr>
        <w:pStyle w:val="Normlnweb"/>
        <w:spacing w:before="0" w:beforeAutospacing="0" w:after="0" w:afterAutospacing="0"/>
        <w:jc w:val="both"/>
        <w:rPr>
          <w:b/>
          <w:sz w:val="22"/>
          <w:szCs w:val="22"/>
          <w:u w:val="single"/>
        </w:rPr>
      </w:pPr>
      <w:r w:rsidRPr="00EF245D">
        <w:rPr>
          <w:sz w:val="22"/>
          <w:szCs w:val="22"/>
        </w:rPr>
        <w:t xml:space="preserve">Komunikace OSPOD a školy – v praxi se osvědčilo setkávání se zástupci OSPOD, školy, </w:t>
      </w:r>
      <w:proofErr w:type="spellStart"/>
      <w:r w:rsidRPr="00EF245D">
        <w:rPr>
          <w:sz w:val="22"/>
          <w:szCs w:val="22"/>
        </w:rPr>
        <w:t>preventistů</w:t>
      </w:r>
      <w:proofErr w:type="spellEnd"/>
      <w:r w:rsidRPr="00EF245D">
        <w:rPr>
          <w:sz w:val="22"/>
          <w:szCs w:val="22"/>
        </w:rPr>
        <w:t xml:space="preserve"> z poradny a dalších odborníků (např. setkání SVI týmu). Na řadě městských částí není spolupráce škol s OSPOD optimální.</w:t>
      </w:r>
    </w:p>
    <w:p w:rsidR="00CE6DAB" w:rsidRPr="0010491B" w:rsidRDefault="00CE6DAB" w:rsidP="00CE6DAB">
      <w:pPr>
        <w:spacing w:before="240" w:line="320" w:lineRule="atLeast"/>
        <w:jc w:val="both"/>
        <w:rPr>
          <w:sz w:val="22"/>
          <w:szCs w:val="22"/>
        </w:rPr>
      </w:pPr>
      <w:proofErr w:type="gramStart"/>
      <w:r w:rsidRPr="0010491B">
        <w:rPr>
          <w:sz w:val="22"/>
          <w:szCs w:val="22"/>
        </w:rPr>
        <w:t>Ve</w:t>
      </w:r>
      <w:proofErr w:type="gramEnd"/>
      <w:r w:rsidR="000212E8">
        <w:rPr>
          <w:sz w:val="22"/>
          <w:szCs w:val="22"/>
        </w:rPr>
        <w:t xml:space="preserve"> 14.40</w:t>
      </w:r>
      <w:r w:rsidRPr="0010491B">
        <w:rPr>
          <w:sz w:val="22"/>
          <w:szCs w:val="22"/>
        </w:rPr>
        <w:t xml:space="preserve"> se dostavil</w:t>
      </w:r>
      <w:r w:rsidR="000212E8">
        <w:rPr>
          <w:sz w:val="22"/>
          <w:szCs w:val="22"/>
        </w:rPr>
        <w:t>a</w:t>
      </w:r>
      <w:r w:rsidRPr="0010491B">
        <w:rPr>
          <w:sz w:val="22"/>
          <w:szCs w:val="22"/>
        </w:rPr>
        <w:t xml:space="preserve"> </w:t>
      </w:r>
      <w:r w:rsidR="000212E8">
        <w:rPr>
          <w:sz w:val="22"/>
          <w:szCs w:val="22"/>
        </w:rPr>
        <w:t>S. Majtnerová Kolářová</w:t>
      </w:r>
      <w:r w:rsidRPr="0010491B">
        <w:rPr>
          <w:sz w:val="22"/>
          <w:szCs w:val="22"/>
        </w:rPr>
        <w:t>. Přítomno 9 členů, komise je schopna usnášet se.</w:t>
      </w:r>
    </w:p>
    <w:p w:rsidR="008D4DF1" w:rsidRPr="006B4A05" w:rsidRDefault="008D4DF1" w:rsidP="00683F72">
      <w:pPr>
        <w:shd w:val="clear" w:color="auto" w:fill="C0C0C0"/>
        <w:spacing w:before="360"/>
        <w:jc w:val="both"/>
        <w:rPr>
          <w:b/>
          <w:sz w:val="22"/>
          <w:szCs w:val="22"/>
        </w:rPr>
      </w:pPr>
      <w:r w:rsidRPr="006B4A05">
        <w:rPr>
          <w:b/>
          <w:sz w:val="22"/>
          <w:szCs w:val="22"/>
        </w:rPr>
        <w:t>ad 1. Schválení programu jednání a ověřovatele zápisu</w:t>
      </w:r>
    </w:p>
    <w:p w:rsidR="005655D5" w:rsidRDefault="005655D5" w:rsidP="002D4123">
      <w:pPr>
        <w:tabs>
          <w:tab w:val="left" w:pos="709"/>
        </w:tabs>
        <w:spacing w:before="240"/>
        <w:jc w:val="both"/>
        <w:rPr>
          <w:sz w:val="22"/>
          <w:szCs w:val="22"/>
        </w:rPr>
      </w:pPr>
      <w:r>
        <w:rPr>
          <w:sz w:val="22"/>
          <w:szCs w:val="22"/>
        </w:rPr>
        <w:t>Schválení programu bez námitek.</w:t>
      </w:r>
    </w:p>
    <w:p w:rsidR="005655D5" w:rsidRDefault="005655D5" w:rsidP="005655D5">
      <w:pPr>
        <w:tabs>
          <w:tab w:val="left" w:pos="709"/>
        </w:tabs>
        <w:jc w:val="both"/>
        <w:rPr>
          <w:i/>
          <w:sz w:val="22"/>
          <w:szCs w:val="22"/>
        </w:rPr>
      </w:pPr>
      <w:r w:rsidRPr="005F74A8">
        <w:rPr>
          <w:i/>
          <w:sz w:val="22"/>
          <w:szCs w:val="22"/>
        </w:rPr>
        <w:t xml:space="preserve">Hlasování </w:t>
      </w:r>
      <w:proofErr w:type="gramStart"/>
      <w:r w:rsidRPr="005F74A8">
        <w:rPr>
          <w:i/>
          <w:sz w:val="22"/>
          <w:szCs w:val="22"/>
        </w:rPr>
        <w:t>v</w:t>
      </w:r>
      <w:r w:rsidR="00D7029D">
        <w:rPr>
          <w:i/>
          <w:sz w:val="22"/>
          <w:szCs w:val="22"/>
        </w:rPr>
        <w:t>e</w:t>
      </w:r>
      <w:proofErr w:type="gramEnd"/>
      <w:r w:rsidR="00D7029D">
        <w:rPr>
          <w:i/>
          <w:sz w:val="22"/>
          <w:szCs w:val="22"/>
        </w:rPr>
        <w:t> 1</w:t>
      </w:r>
      <w:r w:rsidR="00950D11">
        <w:rPr>
          <w:i/>
          <w:sz w:val="22"/>
          <w:szCs w:val="22"/>
        </w:rPr>
        <w:t>4</w:t>
      </w:r>
      <w:r w:rsidR="00A06B45">
        <w:rPr>
          <w:i/>
          <w:sz w:val="22"/>
          <w:szCs w:val="22"/>
        </w:rPr>
        <w:t>.</w:t>
      </w:r>
      <w:r w:rsidR="000212E8">
        <w:rPr>
          <w:i/>
          <w:sz w:val="22"/>
          <w:szCs w:val="22"/>
        </w:rPr>
        <w:t>41</w:t>
      </w:r>
      <w:r w:rsidRPr="005F74A8">
        <w:rPr>
          <w:i/>
          <w:sz w:val="22"/>
          <w:szCs w:val="22"/>
        </w:rPr>
        <w:t>, přítomno</w:t>
      </w:r>
      <w:r>
        <w:rPr>
          <w:i/>
          <w:sz w:val="22"/>
          <w:szCs w:val="22"/>
        </w:rPr>
        <w:t xml:space="preserve"> </w:t>
      </w:r>
      <w:r w:rsidR="00950D11">
        <w:rPr>
          <w:i/>
          <w:sz w:val="22"/>
          <w:szCs w:val="22"/>
        </w:rPr>
        <w:t xml:space="preserve">9 </w:t>
      </w:r>
      <w:r w:rsidRPr="005F74A8">
        <w:rPr>
          <w:i/>
          <w:sz w:val="22"/>
          <w:szCs w:val="22"/>
        </w:rPr>
        <w:t xml:space="preserve">členů, pro hlasovalo </w:t>
      </w:r>
      <w:r w:rsidR="00950D11">
        <w:rPr>
          <w:i/>
          <w:sz w:val="22"/>
          <w:szCs w:val="22"/>
        </w:rPr>
        <w:t>9</w:t>
      </w:r>
      <w:r w:rsidR="00A06B45">
        <w:rPr>
          <w:i/>
          <w:sz w:val="22"/>
          <w:szCs w:val="22"/>
        </w:rPr>
        <w:t xml:space="preserve"> </w:t>
      </w:r>
      <w:r w:rsidRPr="005F74A8">
        <w:rPr>
          <w:i/>
          <w:sz w:val="22"/>
          <w:szCs w:val="22"/>
        </w:rPr>
        <w:t>členů</w:t>
      </w:r>
      <w:r>
        <w:rPr>
          <w:i/>
          <w:sz w:val="22"/>
          <w:szCs w:val="22"/>
        </w:rPr>
        <w:t>.</w:t>
      </w:r>
    </w:p>
    <w:p w:rsidR="007544F4" w:rsidRDefault="007544F4" w:rsidP="005655D5">
      <w:pPr>
        <w:tabs>
          <w:tab w:val="left" w:pos="709"/>
        </w:tabs>
        <w:spacing w:before="120"/>
        <w:jc w:val="both"/>
        <w:rPr>
          <w:sz w:val="22"/>
          <w:szCs w:val="22"/>
        </w:rPr>
      </w:pPr>
      <w:r>
        <w:rPr>
          <w:sz w:val="22"/>
          <w:szCs w:val="22"/>
        </w:rPr>
        <w:t xml:space="preserve">Ověřovatelem </w:t>
      </w:r>
      <w:r w:rsidR="00AE1545">
        <w:rPr>
          <w:sz w:val="22"/>
          <w:szCs w:val="22"/>
        </w:rPr>
        <w:t xml:space="preserve">zápisu je </w:t>
      </w:r>
      <w:r w:rsidR="005655D5">
        <w:rPr>
          <w:sz w:val="22"/>
          <w:szCs w:val="22"/>
        </w:rPr>
        <w:t>navržen</w:t>
      </w:r>
      <w:r w:rsidR="00A06B45">
        <w:rPr>
          <w:sz w:val="22"/>
          <w:szCs w:val="22"/>
        </w:rPr>
        <w:t>a</w:t>
      </w:r>
      <w:r w:rsidR="005655D5">
        <w:rPr>
          <w:sz w:val="22"/>
          <w:szCs w:val="22"/>
        </w:rPr>
        <w:t xml:space="preserve"> </w:t>
      </w:r>
      <w:r w:rsidR="000212E8">
        <w:rPr>
          <w:sz w:val="22"/>
          <w:szCs w:val="22"/>
        </w:rPr>
        <w:t>M. Hánová</w:t>
      </w:r>
      <w:r>
        <w:rPr>
          <w:sz w:val="22"/>
          <w:szCs w:val="22"/>
        </w:rPr>
        <w:t>.</w:t>
      </w:r>
    </w:p>
    <w:p w:rsidR="005655D5" w:rsidRDefault="005655D5" w:rsidP="005655D5">
      <w:pPr>
        <w:tabs>
          <w:tab w:val="left" w:pos="709"/>
        </w:tabs>
        <w:jc w:val="both"/>
        <w:rPr>
          <w:i/>
          <w:sz w:val="22"/>
          <w:szCs w:val="22"/>
        </w:rPr>
      </w:pPr>
      <w:r w:rsidRPr="005F74A8">
        <w:rPr>
          <w:i/>
          <w:sz w:val="22"/>
          <w:szCs w:val="22"/>
        </w:rPr>
        <w:t xml:space="preserve">Hlasování </w:t>
      </w:r>
      <w:proofErr w:type="gramStart"/>
      <w:r w:rsidRPr="005F74A8">
        <w:rPr>
          <w:i/>
          <w:sz w:val="22"/>
          <w:szCs w:val="22"/>
        </w:rPr>
        <w:t>v</w:t>
      </w:r>
      <w:r w:rsidR="00D7029D">
        <w:rPr>
          <w:i/>
          <w:sz w:val="22"/>
          <w:szCs w:val="22"/>
        </w:rPr>
        <w:t>e</w:t>
      </w:r>
      <w:proofErr w:type="gramEnd"/>
      <w:r>
        <w:rPr>
          <w:i/>
          <w:sz w:val="22"/>
          <w:szCs w:val="22"/>
        </w:rPr>
        <w:t> </w:t>
      </w:r>
      <w:r w:rsidR="00A06B45">
        <w:rPr>
          <w:i/>
          <w:sz w:val="22"/>
          <w:szCs w:val="22"/>
        </w:rPr>
        <w:t>1</w:t>
      </w:r>
      <w:r w:rsidR="00950D11">
        <w:rPr>
          <w:i/>
          <w:sz w:val="22"/>
          <w:szCs w:val="22"/>
        </w:rPr>
        <w:t>4</w:t>
      </w:r>
      <w:r w:rsidR="00A06B45">
        <w:rPr>
          <w:i/>
          <w:sz w:val="22"/>
          <w:szCs w:val="22"/>
        </w:rPr>
        <w:t>.</w:t>
      </w:r>
      <w:r w:rsidR="00AB0B3B">
        <w:rPr>
          <w:i/>
          <w:sz w:val="22"/>
          <w:szCs w:val="22"/>
        </w:rPr>
        <w:t>42</w:t>
      </w:r>
      <w:r w:rsidRPr="005F74A8">
        <w:rPr>
          <w:i/>
          <w:sz w:val="22"/>
          <w:szCs w:val="22"/>
        </w:rPr>
        <w:t xml:space="preserve">, </w:t>
      </w:r>
      <w:r w:rsidR="00D7029D" w:rsidRPr="005F74A8">
        <w:rPr>
          <w:i/>
          <w:sz w:val="22"/>
          <w:szCs w:val="22"/>
        </w:rPr>
        <w:t>přítomno</w:t>
      </w:r>
      <w:r w:rsidR="00D7029D">
        <w:rPr>
          <w:i/>
          <w:sz w:val="22"/>
          <w:szCs w:val="22"/>
        </w:rPr>
        <w:t xml:space="preserve"> </w:t>
      </w:r>
      <w:r w:rsidR="00950D11">
        <w:rPr>
          <w:i/>
          <w:sz w:val="22"/>
          <w:szCs w:val="22"/>
        </w:rPr>
        <w:t>9</w:t>
      </w:r>
      <w:r w:rsidR="00D7029D" w:rsidRPr="005F74A8">
        <w:rPr>
          <w:i/>
          <w:sz w:val="22"/>
          <w:szCs w:val="22"/>
        </w:rPr>
        <w:t xml:space="preserve"> členů, pro hlasovalo </w:t>
      </w:r>
      <w:r w:rsidR="00A06B45">
        <w:rPr>
          <w:i/>
          <w:sz w:val="22"/>
          <w:szCs w:val="22"/>
        </w:rPr>
        <w:t>9</w:t>
      </w:r>
      <w:r w:rsidR="00D7029D" w:rsidRPr="005F74A8">
        <w:rPr>
          <w:i/>
          <w:sz w:val="22"/>
          <w:szCs w:val="22"/>
        </w:rPr>
        <w:t xml:space="preserve"> členů</w:t>
      </w:r>
      <w:r w:rsidR="00A06B45">
        <w:rPr>
          <w:i/>
          <w:sz w:val="22"/>
          <w:szCs w:val="22"/>
        </w:rPr>
        <w:t>.</w:t>
      </w:r>
    </w:p>
    <w:p w:rsidR="00950D11" w:rsidRDefault="00950D11" w:rsidP="005655D5">
      <w:pPr>
        <w:tabs>
          <w:tab w:val="left" w:pos="709"/>
        </w:tabs>
        <w:jc w:val="both"/>
        <w:rPr>
          <w:i/>
          <w:sz w:val="22"/>
          <w:szCs w:val="22"/>
        </w:rPr>
      </w:pPr>
    </w:p>
    <w:p w:rsidR="00950D11" w:rsidRDefault="00950D11" w:rsidP="005655D5">
      <w:pPr>
        <w:tabs>
          <w:tab w:val="left" w:pos="709"/>
        </w:tabs>
        <w:jc w:val="both"/>
        <w:rPr>
          <w:sz w:val="22"/>
          <w:szCs w:val="22"/>
        </w:rPr>
      </w:pPr>
      <w:r>
        <w:rPr>
          <w:sz w:val="22"/>
          <w:szCs w:val="22"/>
        </w:rPr>
        <w:t>Proti přítomnosti hosta – Mgr. Veroniky Hamplové, krajské protidrogové koordinátorky</w:t>
      </w:r>
      <w:r w:rsidR="00EB05AF">
        <w:rPr>
          <w:sz w:val="22"/>
          <w:szCs w:val="22"/>
        </w:rPr>
        <w:t xml:space="preserve"> </w:t>
      </w:r>
      <w:r w:rsidR="001A10C5">
        <w:rPr>
          <w:sz w:val="22"/>
          <w:szCs w:val="22"/>
        </w:rPr>
        <w:t>–</w:t>
      </w:r>
      <w:r>
        <w:rPr>
          <w:sz w:val="22"/>
          <w:szCs w:val="22"/>
        </w:rPr>
        <w:t xml:space="preserve"> nebylo námitek</w:t>
      </w:r>
      <w:r w:rsidR="00EB05AF">
        <w:rPr>
          <w:sz w:val="22"/>
          <w:szCs w:val="22"/>
        </w:rPr>
        <w:t>.</w:t>
      </w:r>
    </w:p>
    <w:p w:rsidR="00BB0CB6" w:rsidRPr="00950D11" w:rsidRDefault="00BB0CB6" w:rsidP="005655D5">
      <w:pPr>
        <w:tabs>
          <w:tab w:val="left" w:pos="709"/>
        </w:tabs>
        <w:jc w:val="both"/>
        <w:rPr>
          <w:sz w:val="22"/>
          <w:szCs w:val="22"/>
        </w:rPr>
      </w:pPr>
    </w:p>
    <w:p w:rsidR="008D4DF1" w:rsidRPr="007E5E69" w:rsidRDefault="008D4DF1" w:rsidP="00381ED1">
      <w:pPr>
        <w:shd w:val="clear" w:color="auto" w:fill="C0C0C0"/>
        <w:spacing w:before="360"/>
        <w:jc w:val="both"/>
        <w:rPr>
          <w:b/>
          <w:sz w:val="22"/>
          <w:szCs w:val="22"/>
        </w:rPr>
      </w:pPr>
      <w:r w:rsidRPr="006B4A05">
        <w:rPr>
          <w:b/>
          <w:sz w:val="22"/>
          <w:szCs w:val="22"/>
        </w:rPr>
        <w:t xml:space="preserve">ad 2. </w:t>
      </w:r>
      <w:r w:rsidR="00CF5C05" w:rsidRPr="006B4A05">
        <w:rPr>
          <w:b/>
          <w:sz w:val="22"/>
          <w:szCs w:val="22"/>
        </w:rPr>
        <w:t xml:space="preserve">Schválení </w:t>
      </w:r>
      <w:r w:rsidR="007E5E69" w:rsidRPr="007E5E69">
        <w:rPr>
          <w:b/>
          <w:sz w:val="22"/>
          <w:szCs w:val="22"/>
        </w:rPr>
        <w:t>zápis</w:t>
      </w:r>
      <w:r w:rsidR="00946BA4">
        <w:rPr>
          <w:b/>
          <w:sz w:val="22"/>
          <w:szCs w:val="22"/>
        </w:rPr>
        <w:t>u</w:t>
      </w:r>
      <w:r w:rsidR="007E5E69" w:rsidRPr="007E5E69">
        <w:rPr>
          <w:b/>
          <w:sz w:val="22"/>
          <w:szCs w:val="22"/>
        </w:rPr>
        <w:t xml:space="preserve"> z </w:t>
      </w:r>
      <w:r w:rsidR="00C0096E" w:rsidRPr="00C0096E">
        <w:rPr>
          <w:b/>
          <w:sz w:val="22"/>
          <w:szCs w:val="22"/>
        </w:rPr>
        <w:t xml:space="preserve">jednání PK RHMP dne </w:t>
      </w:r>
      <w:r w:rsidR="000212E8">
        <w:rPr>
          <w:b/>
          <w:sz w:val="22"/>
          <w:szCs w:val="22"/>
        </w:rPr>
        <w:t>1</w:t>
      </w:r>
      <w:r w:rsidR="00A06B45">
        <w:rPr>
          <w:b/>
          <w:sz w:val="22"/>
          <w:szCs w:val="22"/>
        </w:rPr>
        <w:t>.</w:t>
      </w:r>
      <w:r w:rsidR="00C0096E" w:rsidRPr="00C0096E">
        <w:rPr>
          <w:b/>
          <w:sz w:val="22"/>
          <w:szCs w:val="22"/>
        </w:rPr>
        <w:t xml:space="preserve"> </w:t>
      </w:r>
      <w:r w:rsidR="000212E8">
        <w:rPr>
          <w:b/>
          <w:sz w:val="22"/>
          <w:szCs w:val="22"/>
        </w:rPr>
        <w:t>6.</w:t>
      </w:r>
      <w:r w:rsidR="00C0096E" w:rsidRPr="00C0096E">
        <w:rPr>
          <w:b/>
          <w:sz w:val="22"/>
          <w:szCs w:val="22"/>
        </w:rPr>
        <w:t xml:space="preserve"> 201</w:t>
      </w:r>
      <w:r w:rsidR="00421AA4">
        <w:rPr>
          <w:b/>
          <w:sz w:val="22"/>
          <w:szCs w:val="22"/>
        </w:rPr>
        <w:t>7</w:t>
      </w:r>
    </w:p>
    <w:p w:rsidR="007E5E69" w:rsidRDefault="007E5E69" w:rsidP="00F74E23">
      <w:pPr>
        <w:tabs>
          <w:tab w:val="left" w:pos="709"/>
        </w:tabs>
        <w:spacing w:before="240"/>
        <w:jc w:val="both"/>
        <w:rPr>
          <w:sz w:val="22"/>
          <w:szCs w:val="22"/>
        </w:rPr>
      </w:pPr>
      <w:r>
        <w:rPr>
          <w:sz w:val="22"/>
          <w:szCs w:val="22"/>
        </w:rPr>
        <w:t xml:space="preserve">Schválení </w:t>
      </w:r>
      <w:r w:rsidR="00C0096E">
        <w:rPr>
          <w:sz w:val="22"/>
          <w:szCs w:val="22"/>
        </w:rPr>
        <w:t>z</w:t>
      </w:r>
      <w:r>
        <w:rPr>
          <w:sz w:val="22"/>
          <w:szCs w:val="22"/>
        </w:rPr>
        <w:t>ápis</w:t>
      </w:r>
      <w:r w:rsidR="00C0096E">
        <w:rPr>
          <w:sz w:val="22"/>
          <w:szCs w:val="22"/>
        </w:rPr>
        <w:t>u</w:t>
      </w:r>
      <w:r w:rsidR="005655D5">
        <w:rPr>
          <w:sz w:val="22"/>
          <w:szCs w:val="22"/>
        </w:rPr>
        <w:t xml:space="preserve"> bez námitek</w:t>
      </w:r>
      <w:r>
        <w:rPr>
          <w:sz w:val="22"/>
          <w:szCs w:val="22"/>
        </w:rPr>
        <w:t>.</w:t>
      </w:r>
    </w:p>
    <w:p w:rsidR="005655D5" w:rsidRDefault="005655D5" w:rsidP="005655D5">
      <w:pPr>
        <w:tabs>
          <w:tab w:val="left" w:pos="709"/>
        </w:tabs>
        <w:jc w:val="both"/>
        <w:rPr>
          <w:i/>
          <w:sz w:val="22"/>
          <w:szCs w:val="22"/>
        </w:rPr>
      </w:pPr>
      <w:r w:rsidRPr="005F74A8">
        <w:rPr>
          <w:i/>
          <w:sz w:val="22"/>
          <w:szCs w:val="22"/>
        </w:rPr>
        <w:t xml:space="preserve">Hlasování </w:t>
      </w:r>
      <w:proofErr w:type="gramStart"/>
      <w:r w:rsidRPr="005F74A8">
        <w:rPr>
          <w:i/>
          <w:sz w:val="22"/>
          <w:szCs w:val="22"/>
        </w:rPr>
        <w:t>v</w:t>
      </w:r>
      <w:r w:rsidR="00D7029D">
        <w:rPr>
          <w:i/>
          <w:sz w:val="22"/>
          <w:szCs w:val="22"/>
        </w:rPr>
        <w:t>e</w:t>
      </w:r>
      <w:proofErr w:type="gramEnd"/>
      <w:r>
        <w:rPr>
          <w:i/>
          <w:sz w:val="22"/>
          <w:szCs w:val="22"/>
        </w:rPr>
        <w:t> </w:t>
      </w:r>
      <w:r w:rsidR="00950D11">
        <w:rPr>
          <w:i/>
          <w:sz w:val="22"/>
          <w:szCs w:val="22"/>
        </w:rPr>
        <w:t>14.</w:t>
      </w:r>
      <w:r w:rsidR="00E32379">
        <w:rPr>
          <w:i/>
          <w:sz w:val="22"/>
          <w:szCs w:val="22"/>
        </w:rPr>
        <w:t>45</w:t>
      </w:r>
      <w:r w:rsidRPr="005F74A8">
        <w:rPr>
          <w:i/>
          <w:sz w:val="22"/>
          <w:szCs w:val="22"/>
        </w:rPr>
        <w:t xml:space="preserve">, </w:t>
      </w:r>
      <w:r w:rsidR="00D7029D" w:rsidRPr="005F74A8">
        <w:rPr>
          <w:i/>
          <w:sz w:val="22"/>
          <w:szCs w:val="22"/>
        </w:rPr>
        <w:t>přítomno</w:t>
      </w:r>
      <w:r w:rsidR="00D7029D">
        <w:rPr>
          <w:i/>
          <w:sz w:val="22"/>
          <w:szCs w:val="22"/>
        </w:rPr>
        <w:t xml:space="preserve"> </w:t>
      </w:r>
      <w:r w:rsidR="00950D11">
        <w:rPr>
          <w:i/>
          <w:sz w:val="22"/>
          <w:szCs w:val="22"/>
        </w:rPr>
        <w:t>9</w:t>
      </w:r>
      <w:r w:rsidR="00D7029D" w:rsidRPr="005F74A8">
        <w:rPr>
          <w:i/>
          <w:sz w:val="22"/>
          <w:szCs w:val="22"/>
        </w:rPr>
        <w:t xml:space="preserve"> členů, pro hlasovalo </w:t>
      </w:r>
      <w:r w:rsidR="00950D11">
        <w:rPr>
          <w:i/>
          <w:sz w:val="22"/>
          <w:szCs w:val="22"/>
        </w:rPr>
        <w:t>9</w:t>
      </w:r>
      <w:r w:rsidR="00D7029D" w:rsidRPr="005F74A8">
        <w:rPr>
          <w:i/>
          <w:sz w:val="22"/>
          <w:szCs w:val="22"/>
        </w:rPr>
        <w:t xml:space="preserve"> členů</w:t>
      </w:r>
      <w:r w:rsidR="00D7029D">
        <w:rPr>
          <w:i/>
          <w:sz w:val="22"/>
          <w:szCs w:val="22"/>
        </w:rPr>
        <w:t>.</w:t>
      </w:r>
    </w:p>
    <w:p w:rsidR="007758CD" w:rsidRPr="00FF1E88" w:rsidRDefault="007758CD" w:rsidP="00E32379">
      <w:pPr>
        <w:shd w:val="clear" w:color="auto" w:fill="C0C0C0"/>
        <w:spacing w:before="360"/>
        <w:jc w:val="both"/>
        <w:rPr>
          <w:b/>
          <w:sz w:val="22"/>
          <w:szCs w:val="22"/>
        </w:rPr>
      </w:pPr>
      <w:r w:rsidRPr="00FF1E88">
        <w:rPr>
          <w:b/>
          <w:sz w:val="22"/>
          <w:szCs w:val="22"/>
        </w:rPr>
        <w:t xml:space="preserve">ad </w:t>
      </w:r>
      <w:r w:rsidR="00E32379">
        <w:rPr>
          <w:b/>
          <w:sz w:val="22"/>
          <w:szCs w:val="22"/>
        </w:rPr>
        <w:t>3</w:t>
      </w:r>
      <w:r w:rsidRPr="00FF1E88">
        <w:rPr>
          <w:b/>
          <w:sz w:val="22"/>
          <w:szCs w:val="22"/>
        </w:rPr>
        <w:t xml:space="preserve">. </w:t>
      </w:r>
      <w:r w:rsidR="00763061" w:rsidRPr="00763061">
        <w:rPr>
          <w:b/>
          <w:sz w:val="22"/>
          <w:szCs w:val="22"/>
        </w:rPr>
        <w:t>Výroční zpráv</w:t>
      </w:r>
      <w:r w:rsidR="00E32379">
        <w:rPr>
          <w:b/>
          <w:sz w:val="22"/>
          <w:szCs w:val="22"/>
        </w:rPr>
        <w:t>a</w:t>
      </w:r>
      <w:r w:rsidR="00344B74">
        <w:rPr>
          <w:b/>
          <w:sz w:val="22"/>
          <w:szCs w:val="22"/>
        </w:rPr>
        <w:t xml:space="preserve"> </w:t>
      </w:r>
      <w:r w:rsidR="00763061" w:rsidRPr="00763061">
        <w:rPr>
          <w:b/>
          <w:sz w:val="22"/>
          <w:szCs w:val="22"/>
        </w:rPr>
        <w:t>HMP za rok 2016</w:t>
      </w:r>
    </w:p>
    <w:p w:rsidR="00A324A7" w:rsidRDefault="00271E09" w:rsidP="002E5BA6">
      <w:pPr>
        <w:spacing w:before="240"/>
        <w:jc w:val="both"/>
        <w:rPr>
          <w:bCs/>
          <w:sz w:val="22"/>
          <w:szCs w:val="22"/>
        </w:rPr>
      </w:pPr>
      <w:r>
        <w:rPr>
          <w:bCs/>
          <w:sz w:val="22"/>
          <w:szCs w:val="22"/>
        </w:rPr>
        <w:t xml:space="preserve">J. Havlíková uvedla nový předklad výroční zprávy </w:t>
      </w:r>
      <w:r w:rsidR="001F35BD">
        <w:rPr>
          <w:bCs/>
          <w:sz w:val="22"/>
          <w:szCs w:val="22"/>
        </w:rPr>
        <w:t xml:space="preserve">k projednání </w:t>
      </w:r>
      <w:r>
        <w:rPr>
          <w:bCs/>
          <w:sz w:val="22"/>
          <w:szCs w:val="22"/>
        </w:rPr>
        <w:t>na základě hlasování komise v červnu – bylo požadováno doplnění - a potřebu schválení, aby</w:t>
      </w:r>
      <w:r w:rsidR="00F879B8">
        <w:rPr>
          <w:bCs/>
          <w:sz w:val="22"/>
          <w:szCs w:val="22"/>
        </w:rPr>
        <w:t xml:space="preserve"> výroční zpráva</w:t>
      </w:r>
      <w:r>
        <w:rPr>
          <w:bCs/>
          <w:sz w:val="22"/>
          <w:szCs w:val="22"/>
        </w:rPr>
        <w:t xml:space="preserve"> mohla být odevzdána na RVKPP. </w:t>
      </w:r>
    </w:p>
    <w:p w:rsidR="00A324A7" w:rsidRDefault="00271E09" w:rsidP="00271E09">
      <w:pPr>
        <w:spacing w:before="120"/>
        <w:jc w:val="both"/>
        <w:rPr>
          <w:bCs/>
          <w:sz w:val="22"/>
          <w:szCs w:val="22"/>
        </w:rPr>
      </w:pPr>
      <w:r>
        <w:rPr>
          <w:bCs/>
          <w:sz w:val="22"/>
          <w:szCs w:val="22"/>
        </w:rPr>
        <w:t>M. Hánová sdělila, že výroční zpráva byla doplněna a upravena na základě požadavků policie, O. </w:t>
      </w:r>
      <w:proofErr w:type="spellStart"/>
      <w:r>
        <w:rPr>
          <w:bCs/>
          <w:sz w:val="22"/>
          <w:szCs w:val="22"/>
        </w:rPr>
        <w:t>Počarovského</w:t>
      </w:r>
      <w:proofErr w:type="spellEnd"/>
      <w:r>
        <w:rPr>
          <w:bCs/>
          <w:sz w:val="22"/>
          <w:szCs w:val="22"/>
        </w:rPr>
        <w:t xml:space="preserve"> i radního Lacka. Dále proběhly opravy doplněného textu a oprava interpretace údajů SANANIM na základě připomínek M. Richterové </w:t>
      </w:r>
      <w:proofErr w:type="spellStart"/>
      <w:r>
        <w:rPr>
          <w:bCs/>
          <w:sz w:val="22"/>
          <w:szCs w:val="22"/>
        </w:rPr>
        <w:t>Těmínové</w:t>
      </w:r>
      <w:proofErr w:type="spellEnd"/>
      <w:r>
        <w:rPr>
          <w:bCs/>
          <w:sz w:val="22"/>
          <w:szCs w:val="22"/>
        </w:rPr>
        <w:t>.</w:t>
      </w:r>
    </w:p>
    <w:p w:rsidR="00271E09" w:rsidRDefault="00271E09" w:rsidP="0059085E">
      <w:pPr>
        <w:tabs>
          <w:tab w:val="right" w:pos="9163"/>
        </w:tabs>
        <w:spacing w:before="120"/>
        <w:jc w:val="both"/>
        <w:rPr>
          <w:bCs/>
          <w:sz w:val="22"/>
          <w:szCs w:val="22"/>
        </w:rPr>
      </w:pPr>
      <w:r>
        <w:rPr>
          <w:bCs/>
          <w:sz w:val="22"/>
          <w:szCs w:val="22"/>
        </w:rPr>
        <w:t>M</w:t>
      </w:r>
      <w:r w:rsidR="00AD187B">
        <w:rPr>
          <w:bCs/>
          <w:sz w:val="22"/>
          <w:szCs w:val="22"/>
        </w:rPr>
        <w:t xml:space="preserve">. </w:t>
      </w:r>
      <w:r>
        <w:rPr>
          <w:bCs/>
          <w:sz w:val="22"/>
          <w:szCs w:val="22"/>
        </w:rPr>
        <w:t>Hánová</w:t>
      </w:r>
      <w:r w:rsidR="00AD187B">
        <w:rPr>
          <w:bCs/>
          <w:sz w:val="22"/>
          <w:szCs w:val="22"/>
        </w:rPr>
        <w:t xml:space="preserve"> upozornila, že materiál kopíruje požadavky RVKPP a slouží jako podklad ke zpracování národní </w:t>
      </w:r>
      <w:r w:rsidR="00A40E29">
        <w:rPr>
          <w:bCs/>
          <w:sz w:val="22"/>
          <w:szCs w:val="22"/>
        </w:rPr>
        <w:t xml:space="preserve">výroční </w:t>
      </w:r>
      <w:r w:rsidR="00AD187B">
        <w:rPr>
          <w:bCs/>
          <w:sz w:val="22"/>
          <w:szCs w:val="22"/>
        </w:rPr>
        <w:t>zprávy</w:t>
      </w:r>
      <w:r>
        <w:rPr>
          <w:bCs/>
          <w:sz w:val="22"/>
          <w:szCs w:val="22"/>
        </w:rPr>
        <w:t>, doplnění textu pro Radu HMP bude řešeno následně</w:t>
      </w:r>
      <w:r w:rsidR="00AD187B">
        <w:rPr>
          <w:bCs/>
          <w:sz w:val="22"/>
          <w:szCs w:val="22"/>
        </w:rPr>
        <w:t>.</w:t>
      </w:r>
      <w:r>
        <w:rPr>
          <w:bCs/>
          <w:sz w:val="22"/>
          <w:szCs w:val="22"/>
        </w:rPr>
        <w:t xml:space="preserve"> Na základě dotazu Š.</w:t>
      </w:r>
      <w:r w:rsidR="00763FC5">
        <w:rPr>
          <w:bCs/>
          <w:sz w:val="22"/>
          <w:szCs w:val="22"/>
        </w:rPr>
        <w:t> </w:t>
      </w:r>
      <w:r>
        <w:rPr>
          <w:bCs/>
          <w:sz w:val="22"/>
          <w:szCs w:val="22"/>
        </w:rPr>
        <w:t>Táborské sdělila, že i verze pro Radu HMP bude předložena komisi k projednání.</w:t>
      </w:r>
    </w:p>
    <w:p w:rsidR="00271E09" w:rsidRDefault="00271E09" w:rsidP="00271E09">
      <w:pPr>
        <w:tabs>
          <w:tab w:val="right" w:pos="9163"/>
        </w:tabs>
        <w:spacing w:before="120"/>
        <w:jc w:val="both"/>
        <w:rPr>
          <w:bCs/>
          <w:sz w:val="22"/>
          <w:szCs w:val="22"/>
        </w:rPr>
      </w:pPr>
      <w:r>
        <w:rPr>
          <w:bCs/>
          <w:sz w:val="22"/>
          <w:szCs w:val="22"/>
        </w:rPr>
        <w:t xml:space="preserve">I. Kačaba </w:t>
      </w:r>
      <w:r w:rsidR="00EE7799">
        <w:rPr>
          <w:bCs/>
          <w:sz w:val="22"/>
          <w:szCs w:val="22"/>
        </w:rPr>
        <w:t>doporučuje, aby</w:t>
      </w:r>
      <w:r>
        <w:rPr>
          <w:bCs/>
          <w:sz w:val="22"/>
          <w:szCs w:val="22"/>
        </w:rPr>
        <w:t xml:space="preserve"> příští výroční zpráva </w:t>
      </w:r>
      <w:r w:rsidR="00EE7799">
        <w:rPr>
          <w:bCs/>
          <w:sz w:val="22"/>
          <w:szCs w:val="22"/>
        </w:rPr>
        <w:t>obsahovala</w:t>
      </w:r>
      <w:r>
        <w:rPr>
          <w:bCs/>
          <w:sz w:val="22"/>
          <w:szCs w:val="22"/>
        </w:rPr>
        <w:t xml:space="preserve"> i data za alkohol</w:t>
      </w:r>
      <w:r w:rsidR="00EE7799">
        <w:rPr>
          <w:bCs/>
          <w:sz w:val="22"/>
          <w:szCs w:val="22"/>
        </w:rPr>
        <w:t xml:space="preserve"> v hl. m. Praze, která jsou obligátní součástí národní zprávy a která nejsou po krajích požadována.</w:t>
      </w:r>
    </w:p>
    <w:p w:rsidR="00EE7799" w:rsidRDefault="00EE7799" w:rsidP="00271E09">
      <w:pPr>
        <w:tabs>
          <w:tab w:val="right" w:pos="9163"/>
        </w:tabs>
        <w:spacing w:before="120"/>
        <w:jc w:val="both"/>
        <w:rPr>
          <w:bCs/>
          <w:sz w:val="22"/>
          <w:szCs w:val="22"/>
        </w:rPr>
      </w:pPr>
      <w:r>
        <w:rPr>
          <w:bCs/>
          <w:sz w:val="22"/>
          <w:szCs w:val="22"/>
        </w:rPr>
        <w:t>S. Majtnerová Kolářová doplnila, že dříve uživatelé nelegálních drog tolik nepili, dnes se pití alkoholu dramaticky zvyšuje.</w:t>
      </w:r>
    </w:p>
    <w:p w:rsidR="007F5B46" w:rsidRPr="000E222F" w:rsidRDefault="007F5B46" w:rsidP="00336BE0">
      <w:pPr>
        <w:spacing w:before="120"/>
        <w:jc w:val="both"/>
        <w:rPr>
          <w:sz w:val="22"/>
          <w:szCs w:val="22"/>
        </w:rPr>
      </w:pPr>
      <w:r w:rsidRPr="007F5B46">
        <w:rPr>
          <w:sz w:val="22"/>
          <w:szCs w:val="22"/>
          <w:u w:val="single"/>
        </w:rPr>
        <w:t>Usnesení</w:t>
      </w:r>
      <w:r w:rsidRPr="000E222F">
        <w:rPr>
          <w:sz w:val="22"/>
          <w:szCs w:val="22"/>
        </w:rPr>
        <w:t>:</w:t>
      </w:r>
    </w:p>
    <w:p w:rsidR="007F5B46" w:rsidRDefault="000E222F" w:rsidP="00974C3D">
      <w:pPr>
        <w:jc w:val="both"/>
        <w:rPr>
          <w:sz w:val="22"/>
          <w:szCs w:val="22"/>
        </w:rPr>
      </w:pPr>
      <w:r w:rsidRPr="000E222F">
        <w:rPr>
          <w:sz w:val="22"/>
          <w:szCs w:val="22"/>
        </w:rPr>
        <w:t xml:space="preserve">PK RHMP </w:t>
      </w:r>
      <w:r>
        <w:rPr>
          <w:sz w:val="22"/>
          <w:szCs w:val="22"/>
        </w:rPr>
        <w:t xml:space="preserve">schvaluje text výroční zprávy za rok 2016 a </w:t>
      </w:r>
      <w:r w:rsidR="00EE7799">
        <w:rPr>
          <w:sz w:val="22"/>
          <w:szCs w:val="22"/>
        </w:rPr>
        <w:t>předložení této podoby zprávy</w:t>
      </w:r>
      <w:r>
        <w:rPr>
          <w:sz w:val="22"/>
          <w:szCs w:val="22"/>
        </w:rPr>
        <w:t xml:space="preserve"> Radě </w:t>
      </w:r>
      <w:r w:rsidR="00EE7799">
        <w:rPr>
          <w:sz w:val="22"/>
          <w:szCs w:val="22"/>
        </w:rPr>
        <w:t>vlády pro koordinaci protidrogové politiky.</w:t>
      </w:r>
    </w:p>
    <w:p w:rsidR="000E222F" w:rsidRDefault="000E222F" w:rsidP="000E222F">
      <w:pPr>
        <w:spacing w:before="120"/>
        <w:jc w:val="both"/>
        <w:rPr>
          <w:i/>
          <w:sz w:val="22"/>
          <w:szCs w:val="22"/>
        </w:rPr>
      </w:pPr>
      <w:r w:rsidRPr="00261772">
        <w:rPr>
          <w:i/>
          <w:sz w:val="22"/>
          <w:szCs w:val="22"/>
        </w:rPr>
        <w:t xml:space="preserve">Hlasování </w:t>
      </w:r>
      <w:proofErr w:type="gramStart"/>
      <w:r w:rsidRPr="00261772">
        <w:rPr>
          <w:i/>
          <w:sz w:val="22"/>
          <w:szCs w:val="22"/>
        </w:rPr>
        <w:t>v</w:t>
      </w:r>
      <w:r>
        <w:rPr>
          <w:i/>
          <w:sz w:val="22"/>
          <w:szCs w:val="22"/>
        </w:rPr>
        <w:t>e</w:t>
      </w:r>
      <w:proofErr w:type="gramEnd"/>
      <w:r w:rsidRPr="00261772">
        <w:rPr>
          <w:i/>
          <w:sz w:val="22"/>
          <w:szCs w:val="22"/>
        </w:rPr>
        <w:t> 1</w:t>
      </w:r>
      <w:r>
        <w:rPr>
          <w:i/>
          <w:sz w:val="22"/>
          <w:szCs w:val="22"/>
        </w:rPr>
        <w:t>4</w:t>
      </w:r>
      <w:r w:rsidRPr="00261772">
        <w:rPr>
          <w:i/>
          <w:sz w:val="22"/>
          <w:szCs w:val="22"/>
        </w:rPr>
        <w:t>.</w:t>
      </w:r>
      <w:r>
        <w:rPr>
          <w:i/>
          <w:sz w:val="22"/>
          <w:szCs w:val="22"/>
        </w:rPr>
        <w:t>5</w:t>
      </w:r>
      <w:r w:rsidR="00EE7799">
        <w:rPr>
          <w:i/>
          <w:sz w:val="22"/>
          <w:szCs w:val="22"/>
        </w:rPr>
        <w:t>5</w:t>
      </w:r>
      <w:r w:rsidRPr="00261772">
        <w:rPr>
          <w:i/>
          <w:sz w:val="22"/>
          <w:szCs w:val="22"/>
        </w:rPr>
        <w:t xml:space="preserve">, přítomno </w:t>
      </w:r>
      <w:r>
        <w:rPr>
          <w:i/>
          <w:sz w:val="22"/>
          <w:szCs w:val="22"/>
        </w:rPr>
        <w:t>9</w:t>
      </w:r>
      <w:r w:rsidRPr="00261772">
        <w:rPr>
          <w:i/>
          <w:sz w:val="22"/>
          <w:szCs w:val="22"/>
        </w:rPr>
        <w:t xml:space="preserve"> členů, pro hlasovalo </w:t>
      </w:r>
      <w:r w:rsidR="00EE7799">
        <w:rPr>
          <w:i/>
          <w:sz w:val="22"/>
          <w:szCs w:val="22"/>
        </w:rPr>
        <w:t>9</w:t>
      </w:r>
      <w:r w:rsidRPr="00261772">
        <w:rPr>
          <w:i/>
          <w:sz w:val="22"/>
          <w:szCs w:val="22"/>
        </w:rPr>
        <w:t xml:space="preserve"> členů</w:t>
      </w:r>
      <w:r w:rsidR="00EE7799">
        <w:rPr>
          <w:i/>
          <w:sz w:val="22"/>
          <w:szCs w:val="22"/>
        </w:rPr>
        <w:t>.</w:t>
      </w:r>
    </w:p>
    <w:p w:rsidR="00FF438F" w:rsidRPr="00261772" w:rsidRDefault="00FF438F" w:rsidP="00FF438F">
      <w:pPr>
        <w:shd w:val="clear" w:color="auto" w:fill="C0C0C0"/>
        <w:spacing w:before="360"/>
        <w:ind w:left="567" w:hanging="567"/>
        <w:jc w:val="both"/>
        <w:rPr>
          <w:b/>
          <w:sz w:val="22"/>
          <w:szCs w:val="22"/>
        </w:rPr>
      </w:pPr>
      <w:r w:rsidRPr="00261772">
        <w:rPr>
          <w:b/>
          <w:sz w:val="22"/>
          <w:szCs w:val="22"/>
        </w:rPr>
        <w:t xml:space="preserve">ad </w:t>
      </w:r>
      <w:r w:rsidR="00EE7799">
        <w:rPr>
          <w:b/>
          <w:sz w:val="22"/>
          <w:szCs w:val="22"/>
        </w:rPr>
        <w:t>6</w:t>
      </w:r>
      <w:r w:rsidRPr="00261772">
        <w:rPr>
          <w:b/>
          <w:sz w:val="22"/>
          <w:szCs w:val="22"/>
        </w:rPr>
        <w:t xml:space="preserve">. </w:t>
      </w:r>
      <w:r>
        <w:rPr>
          <w:b/>
          <w:sz w:val="22"/>
          <w:szCs w:val="22"/>
        </w:rPr>
        <w:t xml:space="preserve">Sekce </w:t>
      </w:r>
      <w:r w:rsidRPr="00FF438F">
        <w:rPr>
          <w:b/>
          <w:sz w:val="22"/>
          <w:szCs w:val="22"/>
        </w:rPr>
        <w:t>při PK RHMP</w:t>
      </w:r>
    </w:p>
    <w:p w:rsidR="00FF438F" w:rsidRDefault="00FF438F" w:rsidP="00937ED8">
      <w:pPr>
        <w:spacing w:before="240"/>
        <w:jc w:val="both"/>
        <w:rPr>
          <w:sz w:val="22"/>
          <w:szCs w:val="22"/>
        </w:rPr>
      </w:pPr>
      <w:r>
        <w:rPr>
          <w:sz w:val="22"/>
          <w:szCs w:val="22"/>
        </w:rPr>
        <w:t>Sekce komunitního bezpečí</w:t>
      </w:r>
      <w:r w:rsidR="00EE7799">
        <w:rPr>
          <w:sz w:val="22"/>
          <w:szCs w:val="22"/>
        </w:rPr>
        <w:t>, léčby</w:t>
      </w:r>
      <w:r>
        <w:rPr>
          <w:sz w:val="22"/>
          <w:szCs w:val="22"/>
        </w:rPr>
        <w:t xml:space="preserve"> a primární prevence se nesešly.</w:t>
      </w:r>
    </w:p>
    <w:p w:rsidR="00FF438F" w:rsidRDefault="00EE7799" w:rsidP="00F70298">
      <w:pPr>
        <w:spacing w:before="240"/>
        <w:jc w:val="both"/>
        <w:rPr>
          <w:sz w:val="22"/>
          <w:szCs w:val="22"/>
          <w:u w:val="single"/>
        </w:rPr>
      </w:pPr>
      <w:r w:rsidRPr="00EE7799">
        <w:rPr>
          <w:sz w:val="22"/>
          <w:szCs w:val="22"/>
          <w:u w:val="single"/>
        </w:rPr>
        <w:t xml:space="preserve">Sekce </w:t>
      </w:r>
      <w:proofErr w:type="spellStart"/>
      <w:r>
        <w:rPr>
          <w:sz w:val="22"/>
          <w:szCs w:val="22"/>
          <w:u w:val="single"/>
        </w:rPr>
        <w:t>Harm</w:t>
      </w:r>
      <w:proofErr w:type="spellEnd"/>
      <w:r>
        <w:rPr>
          <w:sz w:val="22"/>
          <w:szCs w:val="22"/>
          <w:u w:val="single"/>
        </w:rPr>
        <w:t xml:space="preserve"> </w:t>
      </w:r>
      <w:proofErr w:type="spellStart"/>
      <w:r>
        <w:rPr>
          <w:sz w:val="22"/>
          <w:szCs w:val="22"/>
          <w:u w:val="single"/>
        </w:rPr>
        <w:t>Reduction</w:t>
      </w:r>
      <w:proofErr w:type="spellEnd"/>
      <w:r w:rsidR="00DC7892">
        <w:rPr>
          <w:sz w:val="22"/>
          <w:szCs w:val="22"/>
          <w:u w:val="single"/>
        </w:rPr>
        <w:t xml:space="preserve"> (HR)</w:t>
      </w:r>
    </w:p>
    <w:p w:rsidR="00F70298" w:rsidRDefault="00F70298" w:rsidP="00F70298">
      <w:pPr>
        <w:spacing w:before="120"/>
        <w:jc w:val="both"/>
        <w:rPr>
          <w:sz w:val="22"/>
          <w:szCs w:val="22"/>
        </w:rPr>
      </w:pPr>
      <w:r w:rsidRPr="00F70298">
        <w:rPr>
          <w:sz w:val="22"/>
          <w:szCs w:val="22"/>
        </w:rPr>
        <w:t xml:space="preserve">Vedoucí sekce S. Majtnerová Kolářová informovala přítomné o práci sekce, která se sešla za účasti protidrogové koordinátorky. </w:t>
      </w:r>
    </w:p>
    <w:p w:rsidR="00F70298" w:rsidRPr="00F70298" w:rsidRDefault="00F70298" w:rsidP="00F70298">
      <w:pPr>
        <w:spacing w:before="120"/>
        <w:jc w:val="both"/>
        <w:rPr>
          <w:sz w:val="22"/>
          <w:szCs w:val="22"/>
        </w:rPr>
      </w:pPr>
      <w:r w:rsidRPr="00F70298">
        <w:rPr>
          <w:sz w:val="22"/>
          <w:szCs w:val="22"/>
        </w:rPr>
        <w:t>Podle hlášení terénních služeb se zdá, že klesá počet uživatelů na otevřené scéně. Otázkou je, zda jde o trend nebo jen o přesun uživatelů do léčby, sociální péče nebo na uzavřenou scénu.</w:t>
      </w:r>
    </w:p>
    <w:p w:rsidR="00F70298" w:rsidRPr="00F70298" w:rsidRDefault="00F70298" w:rsidP="00F70298">
      <w:pPr>
        <w:spacing w:before="120"/>
        <w:jc w:val="both"/>
        <w:rPr>
          <w:sz w:val="22"/>
          <w:szCs w:val="22"/>
        </w:rPr>
      </w:pPr>
      <w:r w:rsidRPr="00F70298">
        <w:rPr>
          <w:sz w:val="22"/>
          <w:szCs w:val="22"/>
        </w:rPr>
        <w:t>Narůstá počet kontaktů/klientů v lokalitách v Praze 8, Palmovka a Bulovka.</w:t>
      </w:r>
    </w:p>
    <w:p w:rsidR="00F70298" w:rsidRPr="00F70298" w:rsidRDefault="00F70298" w:rsidP="00F70298">
      <w:pPr>
        <w:spacing w:before="120"/>
        <w:jc w:val="both"/>
        <w:rPr>
          <w:sz w:val="22"/>
          <w:szCs w:val="22"/>
        </w:rPr>
      </w:pPr>
      <w:r w:rsidRPr="00F70298">
        <w:rPr>
          <w:sz w:val="22"/>
          <w:szCs w:val="22"/>
        </w:rPr>
        <w:t>Policie pravidelně kontroluje Vrchlického sady a Hlavní nádraží. Klientela v této lokalitě se přesunuje směrem k ulici Bolzanova.</w:t>
      </w:r>
    </w:p>
    <w:p w:rsidR="00F70298" w:rsidRPr="00F70298" w:rsidRDefault="00F70298" w:rsidP="00F70298">
      <w:pPr>
        <w:spacing w:before="120"/>
        <w:jc w:val="both"/>
        <w:rPr>
          <w:sz w:val="22"/>
          <w:szCs w:val="22"/>
        </w:rPr>
      </w:pPr>
      <w:r w:rsidRPr="00F70298">
        <w:rPr>
          <w:sz w:val="22"/>
          <w:szCs w:val="22"/>
        </w:rPr>
        <w:t>Situace kolem K-centra na Smíchově (MČ Praha 5) se uklidnila, velmi se osvědčila funkce komunitního pracovníka.</w:t>
      </w:r>
    </w:p>
    <w:p w:rsidR="00F70298" w:rsidRPr="00F70298" w:rsidRDefault="00F70298" w:rsidP="00F70298">
      <w:pPr>
        <w:spacing w:before="120"/>
        <w:jc w:val="both"/>
        <w:rPr>
          <w:sz w:val="22"/>
          <w:szCs w:val="22"/>
        </w:rPr>
      </w:pPr>
      <w:r w:rsidRPr="00F70298">
        <w:rPr>
          <w:sz w:val="22"/>
          <w:szCs w:val="22"/>
        </w:rPr>
        <w:t>Situace v Praze 4 – Nuslích je stabilizovaná, policie neeviduje žádné problémy kolem zařízení REMEDIS, s.r.o. Větší výskyt osob se závislostí je nyní kolem stanice metra Budějovická, polikliniky Budějovická a úřadu MČ Praha 4.</w:t>
      </w:r>
    </w:p>
    <w:p w:rsidR="00B72F60" w:rsidRDefault="00F70298" w:rsidP="00F70298">
      <w:pPr>
        <w:spacing w:before="120"/>
        <w:jc w:val="both"/>
        <w:rPr>
          <w:sz w:val="22"/>
          <w:szCs w:val="22"/>
        </w:rPr>
      </w:pPr>
      <w:r w:rsidRPr="00F70298">
        <w:rPr>
          <w:sz w:val="22"/>
          <w:szCs w:val="22"/>
        </w:rPr>
        <w:t xml:space="preserve">Roky trvajícím problémem je nedostupná základní i specializovaná </w:t>
      </w:r>
      <w:r w:rsidR="003E1E95">
        <w:rPr>
          <w:sz w:val="22"/>
          <w:szCs w:val="22"/>
        </w:rPr>
        <w:t xml:space="preserve">ambulantní </w:t>
      </w:r>
      <w:r w:rsidRPr="00F70298">
        <w:rPr>
          <w:sz w:val="22"/>
          <w:szCs w:val="22"/>
        </w:rPr>
        <w:t>zdravotní péče – praktický lékař, kožní, zubní, chirurgie, gynekolog apod.</w:t>
      </w:r>
    </w:p>
    <w:p w:rsidR="00B72F60" w:rsidRDefault="00B72F60" w:rsidP="00FF438F">
      <w:pPr>
        <w:spacing w:before="120"/>
        <w:jc w:val="both"/>
        <w:rPr>
          <w:sz w:val="22"/>
          <w:szCs w:val="22"/>
        </w:rPr>
      </w:pPr>
    </w:p>
    <w:p w:rsidR="0034582E" w:rsidRDefault="0034582E" w:rsidP="00AE1881">
      <w:pPr>
        <w:spacing w:before="360" w:after="360"/>
        <w:jc w:val="both"/>
        <w:rPr>
          <w:sz w:val="22"/>
          <w:szCs w:val="22"/>
          <w:u w:val="single"/>
        </w:rPr>
      </w:pPr>
    </w:p>
    <w:p w:rsidR="00F70298" w:rsidRDefault="00F70298" w:rsidP="00AE1881">
      <w:pPr>
        <w:spacing w:before="360" w:after="360"/>
        <w:jc w:val="both"/>
        <w:rPr>
          <w:sz w:val="22"/>
          <w:szCs w:val="22"/>
          <w:u w:val="single"/>
        </w:rPr>
      </w:pPr>
    </w:p>
    <w:p w:rsidR="00AD28C0" w:rsidRDefault="00AD28C0" w:rsidP="00AE1881">
      <w:pPr>
        <w:spacing w:before="360" w:after="360"/>
        <w:jc w:val="both"/>
        <w:rPr>
          <w:sz w:val="22"/>
          <w:szCs w:val="22"/>
          <w:u w:val="single"/>
        </w:rPr>
      </w:pPr>
      <w:r w:rsidRPr="00261772">
        <w:rPr>
          <w:sz w:val="22"/>
          <w:szCs w:val="22"/>
          <w:u w:val="single"/>
        </w:rPr>
        <w:t>Přehled konferencí a seminářů:</w:t>
      </w:r>
    </w:p>
    <w:tbl>
      <w:tblPr>
        <w:tblW w:w="9180" w:type="dxa"/>
        <w:tblBorders>
          <w:insideH w:val="single" w:sz="6" w:space="0" w:color="000000"/>
          <w:insideV w:val="single" w:sz="6" w:space="0" w:color="000000"/>
        </w:tblBorders>
        <w:tblLook w:val="04A0" w:firstRow="1" w:lastRow="0" w:firstColumn="1" w:lastColumn="0" w:noHBand="0" w:noVBand="1"/>
      </w:tblPr>
      <w:tblGrid>
        <w:gridCol w:w="1560"/>
        <w:gridCol w:w="4394"/>
        <w:gridCol w:w="3226"/>
      </w:tblGrid>
      <w:tr w:rsidR="00AD28C0" w:rsidRPr="00261772" w:rsidTr="009144C8">
        <w:trPr>
          <w:trHeight w:val="577"/>
          <w:tblHeader/>
        </w:trPr>
        <w:tc>
          <w:tcPr>
            <w:tcW w:w="1560" w:type="dxa"/>
            <w:shd w:val="clear" w:color="auto" w:fill="auto"/>
          </w:tcPr>
          <w:p w:rsidR="00AD28C0" w:rsidRDefault="00AD28C0" w:rsidP="00C11D5D">
            <w:pPr>
              <w:outlineLvl w:val="0"/>
              <w:rPr>
                <w:b/>
                <w:bCs/>
                <w:sz w:val="22"/>
                <w:szCs w:val="22"/>
              </w:rPr>
            </w:pPr>
            <w:r w:rsidRPr="00261772">
              <w:rPr>
                <w:b/>
                <w:bCs/>
                <w:sz w:val="22"/>
                <w:szCs w:val="22"/>
              </w:rPr>
              <w:t>Termín (datum, čas):</w:t>
            </w:r>
          </w:p>
          <w:p w:rsidR="00281B73" w:rsidRPr="00281B73" w:rsidRDefault="00281B73" w:rsidP="00C11D5D">
            <w:pPr>
              <w:outlineLvl w:val="0"/>
              <w:rPr>
                <w:b/>
                <w:bCs/>
                <w:sz w:val="16"/>
                <w:szCs w:val="16"/>
              </w:rPr>
            </w:pPr>
          </w:p>
        </w:tc>
        <w:tc>
          <w:tcPr>
            <w:tcW w:w="4394" w:type="dxa"/>
            <w:shd w:val="clear" w:color="auto" w:fill="auto"/>
          </w:tcPr>
          <w:p w:rsidR="00AD28C0" w:rsidRPr="00261772" w:rsidRDefault="00AD28C0" w:rsidP="00C11D5D">
            <w:pPr>
              <w:outlineLvl w:val="0"/>
              <w:rPr>
                <w:b/>
                <w:bCs/>
                <w:sz w:val="22"/>
                <w:szCs w:val="22"/>
              </w:rPr>
            </w:pPr>
            <w:r w:rsidRPr="00261772">
              <w:rPr>
                <w:b/>
                <w:bCs/>
                <w:sz w:val="22"/>
                <w:szCs w:val="22"/>
              </w:rPr>
              <w:t>Akce</w:t>
            </w:r>
          </w:p>
        </w:tc>
        <w:tc>
          <w:tcPr>
            <w:tcW w:w="3226" w:type="dxa"/>
            <w:tcBorders>
              <w:top w:val="nil"/>
              <w:bottom w:val="single" w:sz="6" w:space="0" w:color="000000"/>
            </w:tcBorders>
            <w:shd w:val="clear" w:color="auto" w:fill="auto"/>
          </w:tcPr>
          <w:p w:rsidR="00AD28C0" w:rsidRPr="00261772" w:rsidRDefault="00AD28C0" w:rsidP="00C11D5D">
            <w:pPr>
              <w:outlineLvl w:val="0"/>
              <w:rPr>
                <w:b/>
                <w:bCs/>
                <w:sz w:val="22"/>
                <w:szCs w:val="22"/>
              </w:rPr>
            </w:pPr>
            <w:r w:rsidRPr="00261772">
              <w:rPr>
                <w:b/>
                <w:bCs/>
                <w:sz w:val="22"/>
                <w:szCs w:val="22"/>
              </w:rPr>
              <w:t>Místo konání</w:t>
            </w:r>
          </w:p>
        </w:tc>
      </w:tr>
      <w:tr w:rsidR="009F61D2" w:rsidRPr="00151BB3" w:rsidTr="009144C8">
        <w:trPr>
          <w:trHeight w:val="376"/>
        </w:trPr>
        <w:tc>
          <w:tcPr>
            <w:tcW w:w="1560" w:type="dxa"/>
            <w:tcBorders>
              <w:top w:val="single" w:sz="6" w:space="0" w:color="000000"/>
              <w:bottom w:val="single" w:sz="6" w:space="0" w:color="000000"/>
            </w:tcBorders>
            <w:shd w:val="clear" w:color="auto" w:fill="auto"/>
            <w:vAlign w:val="center"/>
          </w:tcPr>
          <w:p w:rsidR="009F61D2" w:rsidRPr="00151BB3" w:rsidRDefault="009F61D2" w:rsidP="00C11D5D">
            <w:pPr>
              <w:outlineLvl w:val="0"/>
              <w:rPr>
                <w:b/>
                <w:bCs/>
                <w:sz w:val="22"/>
                <w:szCs w:val="22"/>
              </w:rPr>
            </w:pPr>
            <w:r w:rsidRPr="00151BB3">
              <w:rPr>
                <w:b/>
                <w:bCs/>
                <w:sz w:val="22"/>
                <w:szCs w:val="22"/>
              </w:rPr>
              <w:t xml:space="preserve">18. </w:t>
            </w:r>
            <w:r w:rsidR="00A6626B" w:rsidRPr="00151BB3">
              <w:rPr>
                <w:b/>
                <w:bCs/>
                <w:sz w:val="22"/>
                <w:szCs w:val="22"/>
              </w:rPr>
              <w:t>–</w:t>
            </w:r>
            <w:r w:rsidRPr="00151BB3">
              <w:rPr>
                <w:b/>
                <w:bCs/>
                <w:sz w:val="22"/>
                <w:szCs w:val="22"/>
              </w:rPr>
              <w:t xml:space="preserve"> 19. 9.</w:t>
            </w:r>
          </w:p>
        </w:tc>
        <w:tc>
          <w:tcPr>
            <w:tcW w:w="4394" w:type="dxa"/>
            <w:tcBorders>
              <w:top w:val="single" w:sz="6" w:space="0" w:color="000000"/>
              <w:bottom w:val="single" w:sz="6" w:space="0" w:color="000000"/>
            </w:tcBorders>
            <w:shd w:val="clear" w:color="auto" w:fill="auto"/>
            <w:vAlign w:val="center"/>
          </w:tcPr>
          <w:p w:rsidR="009F61D2" w:rsidRPr="00151BB3" w:rsidRDefault="009F61D2" w:rsidP="00C11D5D">
            <w:pPr>
              <w:outlineLvl w:val="0"/>
              <w:rPr>
                <w:i/>
                <w:sz w:val="22"/>
                <w:szCs w:val="22"/>
              </w:rPr>
            </w:pPr>
            <w:r w:rsidRPr="00151BB3">
              <w:rPr>
                <w:i/>
                <w:sz w:val="22"/>
                <w:szCs w:val="22"/>
              </w:rPr>
              <w:t>XIV. ročník konference PPRCH (2017)</w:t>
            </w:r>
          </w:p>
          <w:p w:rsidR="009F61D2" w:rsidRPr="00151BB3" w:rsidRDefault="009F61D2" w:rsidP="00CE4D83">
            <w:pPr>
              <w:outlineLvl w:val="0"/>
              <w:rPr>
                <w:i/>
                <w:sz w:val="22"/>
                <w:szCs w:val="22"/>
              </w:rPr>
            </w:pPr>
            <w:r w:rsidRPr="00151BB3">
              <w:rPr>
                <w:i/>
                <w:sz w:val="22"/>
                <w:szCs w:val="22"/>
              </w:rPr>
              <w:t>Téma: Prevence v</w:t>
            </w:r>
            <w:r w:rsidR="00A6626B" w:rsidRPr="00151BB3">
              <w:rPr>
                <w:i/>
                <w:sz w:val="22"/>
                <w:szCs w:val="22"/>
              </w:rPr>
              <w:t> </w:t>
            </w:r>
            <w:r w:rsidRPr="00151BB3">
              <w:rPr>
                <w:i/>
                <w:sz w:val="22"/>
                <w:szCs w:val="22"/>
              </w:rPr>
              <w:t>resortech jako čás</w:t>
            </w:r>
            <w:r w:rsidR="00CE4D83" w:rsidRPr="00151BB3">
              <w:rPr>
                <w:i/>
                <w:sz w:val="22"/>
                <w:szCs w:val="22"/>
              </w:rPr>
              <w:t>ti jedné skládačky (</w:t>
            </w:r>
            <w:proofErr w:type="gramStart"/>
            <w:r w:rsidR="00CE4D83" w:rsidRPr="00151BB3">
              <w:rPr>
                <w:i/>
                <w:sz w:val="22"/>
                <w:szCs w:val="22"/>
              </w:rPr>
              <w:t>SCAN, z.s.</w:t>
            </w:r>
            <w:proofErr w:type="gramEnd"/>
            <w:r w:rsidR="00CE4D83" w:rsidRPr="00151BB3">
              <w:rPr>
                <w:i/>
                <w:sz w:val="22"/>
                <w:szCs w:val="22"/>
              </w:rPr>
              <w:t>;</w:t>
            </w:r>
            <w:r w:rsidR="00A56D8E">
              <w:rPr>
                <w:i/>
                <w:sz w:val="22"/>
                <w:szCs w:val="22"/>
              </w:rPr>
              <w:t xml:space="preserve"> </w:t>
            </w:r>
            <w:r w:rsidRPr="00151BB3">
              <w:rPr>
                <w:i/>
                <w:sz w:val="22"/>
                <w:szCs w:val="22"/>
              </w:rPr>
              <w:t xml:space="preserve">Klinika </w:t>
            </w:r>
            <w:proofErr w:type="spellStart"/>
            <w:r w:rsidRPr="00151BB3">
              <w:rPr>
                <w:i/>
                <w:sz w:val="22"/>
                <w:szCs w:val="22"/>
              </w:rPr>
              <w:t>adiktologie</w:t>
            </w:r>
            <w:proofErr w:type="spellEnd"/>
            <w:r w:rsidR="009144C8">
              <w:rPr>
                <w:i/>
                <w:sz w:val="22"/>
                <w:szCs w:val="22"/>
              </w:rPr>
              <w:t xml:space="preserve"> 1. </w:t>
            </w:r>
            <w:r w:rsidRPr="00151BB3">
              <w:rPr>
                <w:i/>
                <w:sz w:val="22"/>
                <w:szCs w:val="22"/>
              </w:rPr>
              <w:t>LF UK a VFN v</w:t>
            </w:r>
            <w:r w:rsidR="00A6626B" w:rsidRPr="00151BB3">
              <w:rPr>
                <w:i/>
                <w:sz w:val="22"/>
                <w:szCs w:val="22"/>
              </w:rPr>
              <w:t> </w:t>
            </w:r>
            <w:r w:rsidRPr="00151BB3">
              <w:rPr>
                <w:i/>
                <w:sz w:val="22"/>
                <w:szCs w:val="22"/>
              </w:rPr>
              <w:t>Praze, MHMP, MŠMT)</w:t>
            </w:r>
          </w:p>
        </w:tc>
        <w:tc>
          <w:tcPr>
            <w:tcW w:w="3226" w:type="dxa"/>
            <w:tcBorders>
              <w:top w:val="single" w:sz="6" w:space="0" w:color="000000"/>
              <w:bottom w:val="single" w:sz="6" w:space="0" w:color="000000"/>
            </w:tcBorders>
            <w:shd w:val="clear" w:color="auto" w:fill="auto"/>
            <w:vAlign w:val="center"/>
          </w:tcPr>
          <w:p w:rsidR="009F61D2" w:rsidRPr="00151BB3" w:rsidRDefault="009F61D2" w:rsidP="00C11D5D">
            <w:pPr>
              <w:outlineLvl w:val="0"/>
              <w:rPr>
                <w:sz w:val="22"/>
                <w:szCs w:val="22"/>
              </w:rPr>
            </w:pPr>
            <w:r w:rsidRPr="00151BB3">
              <w:rPr>
                <w:sz w:val="22"/>
                <w:szCs w:val="22"/>
              </w:rPr>
              <w:t>Akademické prostory 1. LF UK a VFN v</w:t>
            </w:r>
            <w:r w:rsidR="00A6626B" w:rsidRPr="00151BB3">
              <w:rPr>
                <w:sz w:val="22"/>
                <w:szCs w:val="22"/>
              </w:rPr>
              <w:t> </w:t>
            </w:r>
            <w:r w:rsidRPr="00151BB3">
              <w:rPr>
                <w:sz w:val="22"/>
                <w:szCs w:val="22"/>
              </w:rPr>
              <w:t>Praze, Albertov 4, Praha 2</w:t>
            </w:r>
          </w:p>
        </w:tc>
      </w:tr>
      <w:tr w:rsidR="00EF245D" w:rsidRPr="00EF245D" w:rsidTr="009144C8">
        <w:trPr>
          <w:trHeight w:val="376"/>
        </w:trPr>
        <w:tc>
          <w:tcPr>
            <w:tcW w:w="1560" w:type="dxa"/>
            <w:tcBorders>
              <w:top w:val="single" w:sz="6" w:space="0" w:color="000000"/>
              <w:bottom w:val="nil"/>
            </w:tcBorders>
            <w:shd w:val="clear" w:color="auto" w:fill="auto"/>
            <w:vAlign w:val="center"/>
          </w:tcPr>
          <w:p w:rsidR="0034582E" w:rsidRPr="00EF245D" w:rsidRDefault="0034582E" w:rsidP="00C11D5D">
            <w:pPr>
              <w:outlineLvl w:val="0"/>
              <w:rPr>
                <w:b/>
                <w:bCs/>
                <w:sz w:val="22"/>
                <w:szCs w:val="22"/>
              </w:rPr>
            </w:pPr>
            <w:r w:rsidRPr="00EF245D">
              <w:rPr>
                <w:b/>
                <w:bCs/>
                <w:sz w:val="22"/>
                <w:szCs w:val="22"/>
              </w:rPr>
              <w:t>25. 9. 2017</w:t>
            </w:r>
          </w:p>
        </w:tc>
        <w:tc>
          <w:tcPr>
            <w:tcW w:w="4394" w:type="dxa"/>
            <w:tcBorders>
              <w:top w:val="single" w:sz="6" w:space="0" w:color="000000"/>
              <w:bottom w:val="nil"/>
            </w:tcBorders>
            <w:shd w:val="clear" w:color="auto" w:fill="auto"/>
            <w:vAlign w:val="center"/>
          </w:tcPr>
          <w:p w:rsidR="0034582E" w:rsidRPr="00EF245D" w:rsidRDefault="003663F5" w:rsidP="00C11D5D">
            <w:pPr>
              <w:outlineLvl w:val="0"/>
              <w:rPr>
                <w:i/>
                <w:sz w:val="22"/>
                <w:szCs w:val="22"/>
              </w:rPr>
            </w:pPr>
            <w:r w:rsidRPr="00EF245D">
              <w:rPr>
                <w:i/>
                <w:sz w:val="22"/>
                <w:szCs w:val="22"/>
              </w:rPr>
              <w:t>Seminář ke grantovému programu hl. m. Prahy pro oblast primární prevence rizikového chování ve školách a školských zařízeních</w:t>
            </w:r>
            <w:r w:rsidR="0034582E" w:rsidRPr="00EF245D">
              <w:rPr>
                <w:i/>
                <w:sz w:val="22"/>
                <w:szCs w:val="22"/>
              </w:rPr>
              <w:t xml:space="preserve"> a aktuálním otázkám v oblasti PPRCH</w:t>
            </w:r>
          </w:p>
        </w:tc>
        <w:tc>
          <w:tcPr>
            <w:tcW w:w="3226" w:type="dxa"/>
            <w:tcBorders>
              <w:top w:val="single" w:sz="6" w:space="0" w:color="000000"/>
              <w:bottom w:val="nil"/>
            </w:tcBorders>
            <w:shd w:val="clear" w:color="auto" w:fill="auto"/>
            <w:vAlign w:val="center"/>
          </w:tcPr>
          <w:p w:rsidR="0034582E" w:rsidRPr="00EF245D" w:rsidRDefault="003663F5" w:rsidP="00C11D5D">
            <w:pPr>
              <w:outlineLvl w:val="0"/>
              <w:rPr>
                <w:sz w:val="22"/>
                <w:szCs w:val="22"/>
              </w:rPr>
            </w:pPr>
            <w:r w:rsidRPr="00EF245D">
              <w:rPr>
                <w:sz w:val="22"/>
                <w:szCs w:val="22"/>
              </w:rPr>
              <w:t>MHMP, Nová radnice</w:t>
            </w:r>
          </w:p>
        </w:tc>
      </w:tr>
    </w:tbl>
    <w:p w:rsidR="00DA0680" w:rsidRDefault="00DA0680" w:rsidP="001B7340">
      <w:pPr>
        <w:jc w:val="both"/>
        <w:outlineLvl w:val="0"/>
        <w:rPr>
          <w:sz w:val="22"/>
          <w:szCs w:val="22"/>
        </w:rPr>
      </w:pPr>
    </w:p>
    <w:p w:rsidR="003D31C3" w:rsidRDefault="003D31C3" w:rsidP="00203F6A">
      <w:pPr>
        <w:spacing w:before="120"/>
        <w:jc w:val="both"/>
        <w:rPr>
          <w:sz w:val="22"/>
          <w:szCs w:val="22"/>
        </w:rPr>
      </w:pPr>
    </w:p>
    <w:p w:rsidR="00B72F60" w:rsidRDefault="00B72F60" w:rsidP="00203F6A">
      <w:pPr>
        <w:spacing w:before="120"/>
        <w:jc w:val="both"/>
        <w:rPr>
          <w:sz w:val="22"/>
          <w:szCs w:val="22"/>
        </w:rPr>
      </w:pPr>
    </w:p>
    <w:p w:rsidR="00B72F60" w:rsidRDefault="00B72F60" w:rsidP="00203F6A">
      <w:pPr>
        <w:spacing w:before="120"/>
        <w:jc w:val="both"/>
        <w:rPr>
          <w:sz w:val="22"/>
          <w:szCs w:val="22"/>
        </w:rPr>
      </w:pPr>
    </w:p>
    <w:p w:rsidR="00203F6A" w:rsidRDefault="00203F6A" w:rsidP="00203F6A">
      <w:pPr>
        <w:spacing w:before="120"/>
        <w:jc w:val="both"/>
        <w:rPr>
          <w:sz w:val="22"/>
          <w:szCs w:val="22"/>
        </w:rPr>
      </w:pPr>
      <w:r>
        <w:rPr>
          <w:sz w:val="22"/>
          <w:szCs w:val="22"/>
        </w:rPr>
        <w:t>Z jednání plánovaného na 1</w:t>
      </w:r>
      <w:r w:rsidR="00B72F60">
        <w:rPr>
          <w:sz w:val="22"/>
          <w:szCs w:val="22"/>
        </w:rPr>
        <w:t>0</w:t>
      </w:r>
      <w:r>
        <w:rPr>
          <w:sz w:val="22"/>
          <w:szCs w:val="22"/>
        </w:rPr>
        <w:t xml:space="preserve">. </w:t>
      </w:r>
      <w:r w:rsidR="00B72F60">
        <w:rPr>
          <w:sz w:val="22"/>
          <w:szCs w:val="22"/>
        </w:rPr>
        <w:t>srpna</w:t>
      </w:r>
      <w:r>
        <w:rPr>
          <w:sz w:val="22"/>
          <w:szCs w:val="22"/>
        </w:rPr>
        <w:t xml:space="preserve"> 2017 se omluvil</w:t>
      </w:r>
      <w:r w:rsidR="00B72F60">
        <w:rPr>
          <w:sz w:val="22"/>
          <w:szCs w:val="22"/>
        </w:rPr>
        <w:t>y: Havlíková, Halfarová, Karbanová, Táborská.</w:t>
      </w:r>
    </w:p>
    <w:p w:rsidR="00203F6A" w:rsidRDefault="00203F6A" w:rsidP="001B7340">
      <w:pPr>
        <w:jc w:val="both"/>
        <w:outlineLvl w:val="0"/>
        <w:rPr>
          <w:sz w:val="22"/>
          <w:szCs w:val="22"/>
        </w:rPr>
      </w:pPr>
    </w:p>
    <w:p w:rsidR="00203F6A" w:rsidRDefault="00203F6A" w:rsidP="001B7340">
      <w:pPr>
        <w:jc w:val="both"/>
        <w:outlineLvl w:val="0"/>
        <w:rPr>
          <w:sz w:val="22"/>
          <w:szCs w:val="22"/>
        </w:rPr>
      </w:pPr>
    </w:p>
    <w:p w:rsidR="00A142DA" w:rsidRDefault="00A142DA" w:rsidP="001B7340">
      <w:pPr>
        <w:jc w:val="both"/>
        <w:outlineLvl w:val="0"/>
        <w:rPr>
          <w:sz w:val="22"/>
          <w:szCs w:val="22"/>
        </w:rPr>
      </w:pPr>
    </w:p>
    <w:p w:rsidR="00695DDF" w:rsidRDefault="00695DDF" w:rsidP="001B7340">
      <w:pPr>
        <w:jc w:val="both"/>
        <w:outlineLvl w:val="0"/>
        <w:rPr>
          <w:sz w:val="22"/>
          <w:szCs w:val="22"/>
        </w:rPr>
      </w:pPr>
    </w:p>
    <w:p w:rsidR="008B3E8B" w:rsidRPr="00F55D60" w:rsidRDefault="008B3E8B" w:rsidP="00CE4D83">
      <w:pPr>
        <w:jc w:val="both"/>
        <w:outlineLvl w:val="0"/>
        <w:rPr>
          <w:sz w:val="22"/>
          <w:szCs w:val="22"/>
        </w:rPr>
      </w:pPr>
      <w:r w:rsidRPr="00F3736E">
        <w:rPr>
          <w:sz w:val="22"/>
          <w:szCs w:val="22"/>
        </w:rPr>
        <w:t xml:space="preserve">Jednání bylo ukončeno </w:t>
      </w:r>
      <w:r w:rsidRPr="00F55D60">
        <w:rPr>
          <w:sz w:val="22"/>
          <w:szCs w:val="22"/>
        </w:rPr>
        <w:t>v</w:t>
      </w:r>
      <w:r w:rsidR="00974C3D">
        <w:rPr>
          <w:sz w:val="22"/>
          <w:szCs w:val="22"/>
        </w:rPr>
        <w:t> 15</w:t>
      </w:r>
      <w:r w:rsidR="00C54081">
        <w:rPr>
          <w:sz w:val="22"/>
          <w:szCs w:val="22"/>
        </w:rPr>
        <w:t>.</w:t>
      </w:r>
      <w:r w:rsidR="00B72F60">
        <w:rPr>
          <w:sz w:val="22"/>
          <w:szCs w:val="22"/>
        </w:rPr>
        <w:t>30</w:t>
      </w:r>
      <w:r w:rsidR="00405C21" w:rsidRPr="00F55D60">
        <w:rPr>
          <w:sz w:val="22"/>
          <w:szCs w:val="22"/>
        </w:rPr>
        <w:t xml:space="preserve"> </w:t>
      </w:r>
      <w:r w:rsidRPr="00F55D60">
        <w:rPr>
          <w:sz w:val="22"/>
          <w:szCs w:val="22"/>
        </w:rPr>
        <w:t>hod.</w:t>
      </w:r>
    </w:p>
    <w:p w:rsidR="00DF3584" w:rsidRDefault="00DF3584" w:rsidP="00CB65DF">
      <w:pPr>
        <w:jc w:val="both"/>
        <w:rPr>
          <w:sz w:val="22"/>
          <w:szCs w:val="22"/>
        </w:rPr>
      </w:pPr>
    </w:p>
    <w:p w:rsidR="00C44986" w:rsidRDefault="00C44986" w:rsidP="00CB65DF">
      <w:pPr>
        <w:jc w:val="both"/>
        <w:rPr>
          <w:sz w:val="22"/>
          <w:szCs w:val="22"/>
        </w:rPr>
      </w:pPr>
    </w:p>
    <w:p w:rsidR="00A142DA" w:rsidRDefault="00A142DA" w:rsidP="00CB65DF">
      <w:pPr>
        <w:jc w:val="both"/>
        <w:rPr>
          <w:sz w:val="22"/>
          <w:szCs w:val="22"/>
        </w:rPr>
      </w:pPr>
    </w:p>
    <w:p w:rsidR="00083EBC" w:rsidRDefault="00083EBC" w:rsidP="00CB65DF">
      <w:pPr>
        <w:jc w:val="both"/>
        <w:rPr>
          <w:sz w:val="22"/>
          <w:szCs w:val="22"/>
        </w:rPr>
      </w:pPr>
    </w:p>
    <w:p w:rsidR="008B3E8B" w:rsidRDefault="008B3E8B" w:rsidP="007B5FF3">
      <w:pPr>
        <w:tabs>
          <w:tab w:val="center" w:pos="4581"/>
        </w:tabs>
        <w:jc w:val="both"/>
        <w:rPr>
          <w:sz w:val="22"/>
          <w:szCs w:val="22"/>
        </w:rPr>
      </w:pPr>
      <w:r w:rsidRPr="006B4A05">
        <w:rPr>
          <w:sz w:val="22"/>
          <w:szCs w:val="22"/>
        </w:rPr>
        <w:t>Zápis ověřil</w:t>
      </w:r>
      <w:r w:rsidR="00695DDF">
        <w:rPr>
          <w:sz w:val="22"/>
          <w:szCs w:val="22"/>
        </w:rPr>
        <w:t>a</w:t>
      </w:r>
      <w:r w:rsidRPr="006B4A05">
        <w:rPr>
          <w:sz w:val="22"/>
          <w:szCs w:val="22"/>
        </w:rPr>
        <w:t>:</w:t>
      </w:r>
      <w:r w:rsidR="007B5FF3">
        <w:rPr>
          <w:sz w:val="22"/>
          <w:szCs w:val="22"/>
        </w:rPr>
        <w:tab/>
      </w:r>
    </w:p>
    <w:p w:rsidR="00083EBC" w:rsidRDefault="00083EBC" w:rsidP="00CB65DF">
      <w:pPr>
        <w:jc w:val="both"/>
        <w:rPr>
          <w:sz w:val="22"/>
          <w:szCs w:val="22"/>
        </w:rPr>
      </w:pPr>
    </w:p>
    <w:p w:rsidR="00083EBC" w:rsidRPr="006B4A05" w:rsidRDefault="00083EBC" w:rsidP="00CB65DF">
      <w:pPr>
        <w:jc w:val="both"/>
        <w:rPr>
          <w:sz w:val="22"/>
          <w:szCs w:val="22"/>
        </w:rPr>
      </w:pPr>
    </w:p>
    <w:p w:rsidR="00DF3584" w:rsidRDefault="00DF3584" w:rsidP="001152B5">
      <w:pPr>
        <w:tabs>
          <w:tab w:val="left" w:pos="561"/>
          <w:tab w:val="right" w:leader="dot" w:pos="3366"/>
          <w:tab w:val="left" w:pos="5670"/>
          <w:tab w:val="right" w:leader="dot" w:pos="8505"/>
        </w:tabs>
        <w:jc w:val="both"/>
        <w:rPr>
          <w:sz w:val="22"/>
          <w:szCs w:val="22"/>
        </w:rPr>
      </w:pPr>
    </w:p>
    <w:p w:rsidR="00D6076C" w:rsidRPr="006B4A05" w:rsidRDefault="00D6076C" w:rsidP="001152B5">
      <w:pPr>
        <w:tabs>
          <w:tab w:val="left" w:pos="561"/>
          <w:tab w:val="right" w:leader="dot" w:pos="3366"/>
          <w:tab w:val="left" w:pos="5670"/>
          <w:tab w:val="right" w:leader="dot" w:pos="8505"/>
        </w:tabs>
        <w:jc w:val="both"/>
        <w:rPr>
          <w:sz w:val="22"/>
          <w:szCs w:val="22"/>
        </w:rPr>
      </w:pPr>
      <w:r w:rsidRPr="006B4A05">
        <w:rPr>
          <w:sz w:val="22"/>
          <w:szCs w:val="22"/>
        </w:rPr>
        <w:tab/>
      </w:r>
      <w:r w:rsidRPr="006B4A05">
        <w:rPr>
          <w:sz w:val="22"/>
          <w:szCs w:val="22"/>
        </w:rPr>
        <w:tab/>
      </w:r>
      <w:r w:rsidRPr="006B4A05">
        <w:rPr>
          <w:sz w:val="22"/>
          <w:szCs w:val="22"/>
        </w:rPr>
        <w:tab/>
      </w:r>
      <w:r w:rsidRPr="006B4A05">
        <w:rPr>
          <w:sz w:val="22"/>
          <w:szCs w:val="22"/>
        </w:rPr>
        <w:tab/>
      </w:r>
    </w:p>
    <w:p w:rsidR="00B450DE" w:rsidRDefault="00B450DE" w:rsidP="00B450DE">
      <w:pPr>
        <w:tabs>
          <w:tab w:val="center" w:pos="1985"/>
          <w:tab w:val="center" w:pos="7106"/>
        </w:tabs>
        <w:spacing w:before="120"/>
        <w:jc w:val="both"/>
        <w:rPr>
          <w:sz w:val="22"/>
          <w:szCs w:val="22"/>
        </w:rPr>
      </w:pPr>
      <w:r>
        <w:rPr>
          <w:sz w:val="22"/>
          <w:szCs w:val="22"/>
        </w:rPr>
        <w:tab/>
      </w:r>
      <w:r w:rsidR="00C54081">
        <w:rPr>
          <w:sz w:val="22"/>
          <w:szCs w:val="22"/>
        </w:rPr>
        <w:t xml:space="preserve">Mgr. </w:t>
      </w:r>
      <w:r w:rsidR="00A142DA">
        <w:rPr>
          <w:sz w:val="22"/>
          <w:szCs w:val="22"/>
        </w:rPr>
        <w:t>Michala Hánová</w:t>
      </w:r>
      <w:r w:rsidRPr="00F61DC7">
        <w:rPr>
          <w:sz w:val="22"/>
          <w:szCs w:val="22"/>
        </w:rPr>
        <w:tab/>
      </w:r>
      <w:r>
        <w:rPr>
          <w:sz w:val="22"/>
          <w:szCs w:val="22"/>
        </w:rPr>
        <w:t>Ing. Radek Lacko</w:t>
      </w:r>
    </w:p>
    <w:p w:rsidR="00B450DE" w:rsidRPr="000D6BA4" w:rsidRDefault="00C46972" w:rsidP="00B450DE">
      <w:pPr>
        <w:tabs>
          <w:tab w:val="center" w:pos="1985"/>
          <w:tab w:val="center" w:pos="7106"/>
        </w:tabs>
        <w:jc w:val="both"/>
        <w:rPr>
          <w:sz w:val="22"/>
          <w:szCs w:val="22"/>
        </w:rPr>
      </w:pPr>
      <w:r>
        <w:rPr>
          <w:sz w:val="22"/>
          <w:szCs w:val="22"/>
        </w:rPr>
        <w:tab/>
      </w:r>
      <w:r w:rsidR="00C54081">
        <w:rPr>
          <w:sz w:val="22"/>
          <w:szCs w:val="22"/>
        </w:rPr>
        <w:t>členka PK</w:t>
      </w:r>
      <w:r w:rsidR="008C6468">
        <w:rPr>
          <w:sz w:val="22"/>
          <w:szCs w:val="22"/>
        </w:rPr>
        <w:t xml:space="preserve"> </w:t>
      </w:r>
      <w:r w:rsidR="00C54081">
        <w:rPr>
          <w:sz w:val="22"/>
          <w:szCs w:val="22"/>
        </w:rPr>
        <w:t>R</w:t>
      </w:r>
      <w:r w:rsidR="008C6468">
        <w:rPr>
          <w:sz w:val="22"/>
          <w:szCs w:val="22"/>
        </w:rPr>
        <w:t>HMP</w:t>
      </w:r>
      <w:r w:rsidR="00B450DE" w:rsidRPr="000D6BA4">
        <w:rPr>
          <w:sz w:val="22"/>
          <w:szCs w:val="22"/>
        </w:rPr>
        <w:tab/>
        <w:t>předseda PK RHMP</w:t>
      </w:r>
    </w:p>
    <w:sectPr w:rsidR="00B450DE" w:rsidRPr="000D6BA4" w:rsidSect="00AD527C">
      <w:footerReference w:type="default" r:id="rId11"/>
      <w:headerReference w:type="first" r:id="rId12"/>
      <w:footerReference w:type="first" r:id="rId13"/>
      <w:type w:val="continuous"/>
      <w:pgSz w:w="11906" w:h="16838"/>
      <w:pgMar w:top="1078" w:right="1060" w:bottom="1560" w:left="1683" w:header="708" w:footer="4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7ED" w:rsidRDefault="003C47ED">
      <w:r>
        <w:separator/>
      </w:r>
    </w:p>
  </w:endnote>
  <w:endnote w:type="continuationSeparator" w:id="0">
    <w:p w:rsidR="003C47ED" w:rsidRDefault="003C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4307E7" w:rsidRDefault="00943C85">
    <w:pPr>
      <w:pStyle w:val="Zpat"/>
      <w:jc w:val="center"/>
      <w:rPr>
        <w:sz w:val="22"/>
        <w:szCs w:val="22"/>
      </w:rPr>
    </w:pPr>
    <w:r w:rsidRPr="004307E7">
      <w:rPr>
        <w:rStyle w:val="slostrnky"/>
        <w:sz w:val="22"/>
        <w:szCs w:val="22"/>
      </w:rPr>
      <w:fldChar w:fldCharType="begin"/>
    </w:r>
    <w:r w:rsidRPr="004307E7">
      <w:rPr>
        <w:rStyle w:val="slostrnky"/>
        <w:sz w:val="22"/>
        <w:szCs w:val="22"/>
      </w:rPr>
      <w:instrText xml:space="preserve"> PAGE </w:instrText>
    </w:r>
    <w:r w:rsidRPr="004307E7">
      <w:rPr>
        <w:rStyle w:val="slostrnky"/>
        <w:sz w:val="22"/>
        <w:szCs w:val="22"/>
      </w:rPr>
      <w:fldChar w:fldCharType="separate"/>
    </w:r>
    <w:r w:rsidR="00DC00B4">
      <w:rPr>
        <w:rStyle w:val="slostrnky"/>
        <w:noProof/>
        <w:sz w:val="22"/>
        <w:szCs w:val="22"/>
      </w:rPr>
      <w:t>4</w:t>
    </w:r>
    <w:r w:rsidRPr="004307E7">
      <w:rPr>
        <w:rStyle w:val="slostrnky"/>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A27A9E" w:rsidRDefault="00943C85">
    <w:pPr>
      <w:pStyle w:val="Zpat"/>
      <w:rPr>
        <w:sz w:val="22"/>
        <w:szCs w:val="22"/>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7ED" w:rsidRDefault="003C47ED">
      <w:r>
        <w:separator/>
      </w:r>
    </w:p>
  </w:footnote>
  <w:footnote w:type="continuationSeparator" w:id="0">
    <w:p w:rsidR="003C47ED" w:rsidRDefault="003C4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6" w:type="dxa"/>
      <w:tblInd w:w="-187" w:type="dxa"/>
      <w:tblLayout w:type="fixed"/>
      <w:tblCellMar>
        <w:left w:w="0" w:type="dxa"/>
        <w:right w:w="0" w:type="dxa"/>
      </w:tblCellMar>
      <w:tblLook w:val="0000" w:firstRow="0" w:lastRow="0" w:firstColumn="0" w:lastColumn="0" w:noHBand="0" w:noVBand="0"/>
    </w:tblPr>
    <w:tblGrid>
      <w:gridCol w:w="1870"/>
      <w:gridCol w:w="5049"/>
      <w:gridCol w:w="2447"/>
    </w:tblGrid>
    <w:tr w:rsidR="00943C85" w:rsidTr="00A0766B">
      <w:tc>
        <w:tcPr>
          <w:tcW w:w="1870" w:type="dxa"/>
          <w:tcBorders>
            <w:top w:val="nil"/>
            <w:left w:val="nil"/>
            <w:bottom w:val="nil"/>
            <w:right w:val="nil"/>
          </w:tcBorders>
        </w:tcPr>
        <w:p w:rsidR="00943C85" w:rsidRDefault="00577712" w:rsidP="00B43888">
          <w:pPr>
            <w:pStyle w:val="Zhlav"/>
            <w:tabs>
              <w:tab w:val="left" w:pos="2057"/>
            </w:tabs>
          </w:pPr>
          <w:r>
            <w:rPr>
              <w:noProof/>
            </w:rPr>
            <w:drawing>
              <wp:inline distT="0" distB="0" distL="0" distR="0" wp14:anchorId="58CA7AB6" wp14:editId="6AD27C5E">
                <wp:extent cx="904875" cy="904875"/>
                <wp:effectExtent l="0" t="0" r="9525" b="9525"/>
                <wp:docPr id="1" name="obrázek 1"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5049" w:type="dxa"/>
          <w:tcBorders>
            <w:top w:val="nil"/>
            <w:left w:val="nil"/>
            <w:bottom w:val="nil"/>
            <w:right w:val="nil"/>
          </w:tcBorders>
        </w:tcPr>
        <w:p w:rsidR="00943C85" w:rsidRDefault="00943C85" w:rsidP="000F553D">
          <w:pPr>
            <w:pStyle w:val="Zhlav"/>
            <w:spacing w:line="680" w:lineRule="exact"/>
            <w:rPr>
              <w:spacing w:val="20"/>
              <w:sz w:val="22"/>
              <w:szCs w:val="22"/>
            </w:rPr>
          </w:pPr>
          <w:r>
            <w:rPr>
              <w:spacing w:val="20"/>
              <w:sz w:val="22"/>
              <w:szCs w:val="22"/>
            </w:rPr>
            <w:t>HLAVNÍ MĚSTO PRAHA</w:t>
          </w:r>
        </w:p>
        <w:p w:rsidR="00943C85" w:rsidRDefault="00943C85" w:rsidP="000F553D">
          <w:pPr>
            <w:pStyle w:val="Zhlav"/>
            <w:spacing w:line="320" w:lineRule="exact"/>
            <w:rPr>
              <w:spacing w:val="20"/>
              <w:sz w:val="22"/>
              <w:szCs w:val="22"/>
            </w:rPr>
          </w:pPr>
          <w:r>
            <w:rPr>
              <w:spacing w:val="20"/>
              <w:sz w:val="22"/>
              <w:szCs w:val="22"/>
            </w:rPr>
            <w:t>MAGISTRÁT HLAVNÍHO MĚSTA PRAHY</w:t>
          </w:r>
        </w:p>
      </w:tc>
      <w:tc>
        <w:tcPr>
          <w:tcW w:w="2447" w:type="dxa"/>
          <w:tcBorders>
            <w:top w:val="nil"/>
            <w:left w:val="nil"/>
            <w:bottom w:val="nil"/>
            <w:right w:val="nil"/>
          </w:tcBorders>
        </w:tcPr>
        <w:p w:rsidR="00943C85" w:rsidRDefault="00943C85" w:rsidP="00570253">
          <w:pPr>
            <w:pStyle w:val="Zhlav"/>
            <w:rPr>
              <w:sz w:val="20"/>
              <w:szCs w:val="20"/>
            </w:rPr>
          </w:pPr>
          <w:r>
            <w:rPr>
              <w:b/>
              <w:bCs/>
              <w:sz w:val="36"/>
              <w:szCs w:val="36"/>
            </w:rPr>
            <w:t>Zápis z jednání</w:t>
          </w:r>
        </w:p>
      </w:tc>
    </w:tr>
  </w:tbl>
  <w:p w:rsidR="00943C85" w:rsidRDefault="00943C85">
    <w:pPr>
      <w:pStyle w:val="Zhlav"/>
    </w:pPr>
  </w:p>
  <w:tbl>
    <w:tblPr>
      <w:tblW w:w="8976"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122"/>
      <w:gridCol w:w="3374"/>
      <w:gridCol w:w="1181"/>
      <w:gridCol w:w="1077"/>
      <w:gridCol w:w="850"/>
      <w:gridCol w:w="1372"/>
    </w:tblGrid>
    <w:tr w:rsidR="00943C85" w:rsidTr="00C91953">
      <w:trPr>
        <w:cantSplit/>
        <w:trHeight w:hRule="exact" w:val="440"/>
      </w:trPr>
      <w:tc>
        <w:tcPr>
          <w:tcW w:w="1122" w:type="dxa"/>
          <w:tcBorders>
            <w:left w:val="nil"/>
            <w:right w:val="nil"/>
          </w:tcBorders>
          <w:vAlign w:val="center"/>
        </w:tcPr>
        <w:p w:rsidR="00943C85" w:rsidRDefault="00943C85">
          <w:pPr>
            <w:pStyle w:val="Zhlav"/>
            <w:rPr>
              <w:sz w:val="22"/>
              <w:szCs w:val="22"/>
            </w:rPr>
          </w:pPr>
          <w:r>
            <w:rPr>
              <w:sz w:val="22"/>
              <w:szCs w:val="22"/>
            </w:rPr>
            <w:t>Pro</w:t>
          </w:r>
        </w:p>
      </w:tc>
      <w:tc>
        <w:tcPr>
          <w:tcW w:w="7854" w:type="dxa"/>
          <w:gridSpan w:val="5"/>
          <w:tcBorders>
            <w:left w:val="nil"/>
            <w:right w:val="nil"/>
          </w:tcBorders>
          <w:vAlign w:val="center"/>
        </w:tcPr>
        <w:p w:rsidR="00943C85" w:rsidRPr="003D7344" w:rsidRDefault="00943C85" w:rsidP="004934BB">
          <w:pPr>
            <w:pStyle w:val="Zhlav"/>
            <w:rPr>
              <w:b/>
              <w:bCs/>
              <w:sz w:val="23"/>
              <w:szCs w:val="23"/>
            </w:rPr>
          </w:pPr>
          <w:r w:rsidRPr="003D7344">
            <w:rPr>
              <w:b/>
              <w:bCs/>
              <w:sz w:val="23"/>
              <w:szCs w:val="23"/>
            </w:rPr>
            <w:t>Protidrogová komise Rady HMP</w:t>
          </w:r>
        </w:p>
      </w:tc>
    </w:tr>
    <w:tr w:rsidR="00943C85" w:rsidTr="005A088C">
      <w:trPr>
        <w:cantSplit/>
        <w:trHeight w:hRule="exact" w:val="1422"/>
      </w:trPr>
      <w:tc>
        <w:tcPr>
          <w:tcW w:w="1122" w:type="dxa"/>
          <w:tcBorders>
            <w:left w:val="nil"/>
            <w:right w:val="nil"/>
          </w:tcBorders>
          <w:vAlign w:val="center"/>
        </w:tcPr>
        <w:p w:rsidR="00943C85" w:rsidRDefault="00943C85" w:rsidP="00B92FB9">
          <w:pPr>
            <w:pStyle w:val="Zhlav"/>
            <w:rPr>
              <w:sz w:val="22"/>
              <w:szCs w:val="22"/>
            </w:rPr>
          </w:pPr>
          <w:r>
            <w:rPr>
              <w:sz w:val="22"/>
              <w:szCs w:val="22"/>
            </w:rPr>
            <w:t>Přítomni</w:t>
          </w:r>
          <w:r w:rsidRPr="009645EF">
            <w:rPr>
              <w:bCs/>
              <w:sz w:val="22"/>
              <w:szCs w:val="22"/>
            </w:rPr>
            <w:t xml:space="preserve"> </w:t>
          </w:r>
        </w:p>
      </w:tc>
      <w:tc>
        <w:tcPr>
          <w:tcW w:w="7854" w:type="dxa"/>
          <w:gridSpan w:val="5"/>
          <w:tcBorders>
            <w:left w:val="nil"/>
            <w:right w:val="nil"/>
          </w:tcBorders>
          <w:vAlign w:val="center"/>
        </w:tcPr>
        <w:p w:rsidR="00943C85" w:rsidRPr="009645EF" w:rsidRDefault="005816EF" w:rsidP="005816EF">
          <w:pPr>
            <w:pStyle w:val="Zhlav"/>
            <w:jc w:val="both"/>
            <w:rPr>
              <w:bCs/>
              <w:sz w:val="22"/>
              <w:szCs w:val="22"/>
            </w:rPr>
          </w:pPr>
          <w:r w:rsidRPr="009645EF">
            <w:rPr>
              <w:bCs/>
              <w:sz w:val="22"/>
              <w:szCs w:val="22"/>
            </w:rPr>
            <w:t>PhDr. Ivan Douda</w:t>
          </w:r>
          <w:r>
            <w:rPr>
              <w:bCs/>
              <w:sz w:val="22"/>
              <w:szCs w:val="22"/>
            </w:rPr>
            <w:t xml:space="preserve">, </w:t>
          </w:r>
          <w:r w:rsidRPr="009645EF">
            <w:rPr>
              <w:bCs/>
              <w:sz w:val="22"/>
              <w:szCs w:val="22"/>
            </w:rPr>
            <w:t>Mgr. Kateřina Halfarová</w:t>
          </w:r>
          <w:r>
            <w:rPr>
              <w:bCs/>
              <w:sz w:val="22"/>
              <w:szCs w:val="22"/>
            </w:rPr>
            <w:t>,</w:t>
          </w:r>
          <w:r w:rsidRPr="009645EF">
            <w:rPr>
              <w:bCs/>
              <w:sz w:val="22"/>
              <w:szCs w:val="22"/>
            </w:rPr>
            <w:t xml:space="preserve"> </w:t>
          </w:r>
          <w:r>
            <w:rPr>
              <w:bCs/>
              <w:sz w:val="22"/>
              <w:szCs w:val="22"/>
            </w:rPr>
            <w:t>Mgr. Michala Hánová,</w:t>
          </w:r>
          <w:r w:rsidRPr="009645EF">
            <w:rPr>
              <w:bCs/>
              <w:sz w:val="22"/>
              <w:szCs w:val="22"/>
            </w:rPr>
            <w:t xml:space="preserve"> Mgr. Jana Havlíková</w:t>
          </w:r>
          <w:r>
            <w:rPr>
              <w:bCs/>
              <w:sz w:val="22"/>
              <w:szCs w:val="22"/>
            </w:rPr>
            <w:t xml:space="preserve">, Ing. </w:t>
          </w:r>
          <w:r w:rsidRPr="009645EF">
            <w:rPr>
              <w:bCs/>
              <w:sz w:val="22"/>
              <w:szCs w:val="22"/>
            </w:rPr>
            <w:t>Ivo Kačaba</w:t>
          </w:r>
          <w:r>
            <w:rPr>
              <w:bCs/>
              <w:sz w:val="22"/>
              <w:szCs w:val="22"/>
            </w:rPr>
            <w:t xml:space="preserve">, </w:t>
          </w:r>
          <w:r w:rsidRPr="009645EF">
            <w:rPr>
              <w:bCs/>
              <w:sz w:val="22"/>
              <w:szCs w:val="22"/>
            </w:rPr>
            <w:t>MUDr. Hana Karbanová</w:t>
          </w:r>
          <w:r>
            <w:rPr>
              <w:bCs/>
              <w:sz w:val="22"/>
              <w:szCs w:val="22"/>
            </w:rPr>
            <w:t>, M</w:t>
          </w:r>
          <w:r w:rsidRPr="009645EF">
            <w:rPr>
              <w:bCs/>
              <w:sz w:val="22"/>
              <w:szCs w:val="22"/>
            </w:rPr>
            <w:t>UDr. Petr Popov,</w:t>
          </w:r>
          <w:r>
            <w:rPr>
              <w:bCs/>
              <w:sz w:val="22"/>
              <w:szCs w:val="22"/>
            </w:rPr>
            <w:t xml:space="preserve"> </w:t>
          </w:r>
          <w:r w:rsidR="00E34A8F" w:rsidRPr="009645EF">
            <w:rPr>
              <w:bCs/>
              <w:sz w:val="22"/>
              <w:szCs w:val="22"/>
            </w:rPr>
            <w:t>Mgr. Sylva Majtnerová Kolářová</w:t>
          </w:r>
          <w:r w:rsidR="00E34A8F">
            <w:rPr>
              <w:bCs/>
              <w:sz w:val="22"/>
              <w:szCs w:val="22"/>
            </w:rPr>
            <w:t>, Mgr. Šárka Táborská</w:t>
          </w:r>
        </w:p>
      </w:tc>
    </w:tr>
    <w:tr w:rsidR="00943C85" w:rsidTr="007F7D0A">
      <w:trPr>
        <w:cantSplit/>
        <w:trHeight w:hRule="exact" w:val="847"/>
      </w:trPr>
      <w:tc>
        <w:tcPr>
          <w:tcW w:w="1122" w:type="dxa"/>
          <w:tcBorders>
            <w:left w:val="nil"/>
            <w:right w:val="nil"/>
          </w:tcBorders>
          <w:vAlign w:val="center"/>
        </w:tcPr>
        <w:p w:rsidR="00943C85" w:rsidRDefault="00D738CC" w:rsidP="00D738CC">
          <w:pPr>
            <w:pStyle w:val="Zhlav"/>
            <w:rPr>
              <w:sz w:val="22"/>
              <w:szCs w:val="22"/>
            </w:rPr>
          </w:pPr>
          <w:r>
            <w:rPr>
              <w:sz w:val="22"/>
              <w:szCs w:val="22"/>
            </w:rPr>
            <w:t>Omluveni</w:t>
          </w:r>
        </w:p>
      </w:tc>
      <w:tc>
        <w:tcPr>
          <w:tcW w:w="7854" w:type="dxa"/>
          <w:gridSpan w:val="5"/>
          <w:tcBorders>
            <w:left w:val="nil"/>
            <w:right w:val="nil"/>
          </w:tcBorders>
          <w:vAlign w:val="center"/>
        </w:tcPr>
        <w:p w:rsidR="00943C85" w:rsidRPr="009645EF" w:rsidRDefault="005816EF" w:rsidP="005816EF">
          <w:pPr>
            <w:pStyle w:val="Zhlav"/>
            <w:jc w:val="both"/>
            <w:rPr>
              <w:b/>
              <w:bCs/>
              <w:sz w:val="22"/>
              <w:szCs w:val="22"/>
            </w:rPr>
          </w:pPr>
          <w:r w:rsidRPr="009645EF">
            <w:rPr>
              <w:bCs/>
              <w:sz w:val="22"/>
              <w:szCs w:val="22"/>
            </w:rPr>
            <w:t>Ing. Radek Lacko</w:t>
          </w:r>
          <w:r>
            <w:rPr>
              <w:bCs/>
              <w:sz w:val="22"/>
              <w:szCs w:val="22"/>
            </w:rPr>
            <w:t xml:space="preserve">, </w:t>
          </w:r>
          <w:r w:rsidRPr="009645EF">
            <w:rPr>
              <w:bCs/>
              <w:sz w:val="22"/>
              <w:szCs w:val="22"/>
            </w:rPr>
            <w:t xml:space="preserve">mjr. JUDr. Jaromír </w:t>
          </w:r>
          <w:proofErr w:type="spellStart"/>
          <w:r w:rsidRPr="009645EF">
            <w:rPr>
              <w:bCs/>
              <w:sz w:val="22"/>
              <w:szCs w:val="22"/>
            </w:rPr>
            <w:t>Badin</w:t>
          </w:r>
          <w:proofErr w:type="spellEnd"/>
          <w:r>
            <w:rPr>
              <w:bCs/>
              <w:sz w:val="22"/>
              <w:szCs w:val="22"/>
            </w:rPr>
            <w:t>,</w:t>
          </w:r>
          <w:r w:rsidRPr="009645EF">
            <w:rPr>
              <w:bCs/>
              <w:sz w:val="22"/>
              <w:szCs w:val="22"/>
            </w:rPr>
            <w:t xml:space="preserve"> Mgr. Ondřej Počarovský</w:t>
          </w:r>
          <w:r>
            <w:rPr>
              <w:bCs/>
              <w:sz w:val="22"/>
              <w:szCs w:val="22"/>
            </w:rPr>
            <w:t>,</w:t>
          </w:r>
          <w:r w:rsidRPr="009645EF">
            <w:rPr>
              <w:bCs/>
              <w:sz w:val="22"/>
              <w:szCs w:val="22"/>
            </w:rPr>
            <w:t xml:space="preserve"> PaedDr. Pet</w:t>
          </w:r>
          <w:r>
            <w:rPr>
              <w:bCs/>
              <w:sz w:val="22"/>
              <w:szCs w:val="22"/>
            </w:rPr>
            <w:t xml:space="preserve">r Přecechtěl, </w:t>
          </w:r>
          <w:r w:rsidR="00E34A8F" w:rsidRPr="009645EF">
            <w:rPr>
              <w:bCs/>
              <w:sz w:val="22"/>
              <w:szCs w:val="22"/>
            </w:rPr>
            <w:t>PaedDr.</w:t>
          </w:r>
          <w:r w:rsidR="00E34A8F">
            <w:rPr>
              <w:bCs/>
              <w:sz w:val="22"/>
              <w:szCs w:val="22"/>
            </w:rPr>
            <w:t xml:space="preserve"> </w:t>
          </w:r>
          <w:r w:rsidR="00E34A8F" w:rsidRPr="009645EF">
            <w:rPr>
              <w:bCs/>
              <w:sz w:val="22"/>
              <w:szCs w:val="22"/>
            </w:rPr>
            <w:t>Martina Richterová Těmínová</w:t>
          </w:r>
          <w:r w:rsidR="00E34A8F">
            <w:rPr>
              <w:bCs/>
              <w:sz w:val="22"/>
              <w:szCs w:val="22"/>
            </w:rPr>
            <w:t xml:space="preserve">, </w:t>
          </w:r>
          <w:r w:rsidR="007F7D0A" w:rsidRPr="009645EF">
            <w:rPr>
              <w:bCs/>
              <w:sz w:val="22"/>
              <w:szCs w:val="22"/>
            </w:rPr>
            <w:t>Mgr.</w:t>
          </w:r>
          <w:r w:rsidR="007F7D0A">
            <w:rPr>
              <w:bCs/>
              <w:sz w:val="22"/>
              <w:szCs w:val="22"/>
            </w:rPr>
            <w:t xml:space="preserve"> </w:t>
          </w:r>
          <w:r w:rsidR="007F7D0A" w:rsidRPr="009645EF">
            <w:rPr>
              <w:bCs/>
              <w:sz w:val="22"/>
              <w:szCs w:val="22"/>
            </w:rPr>
            <w:t>Tomáš Řezník</w:t>
          </w:r>
          <w:r w:rsidR="007F7D0A">
            <w:rPr>
              <w:bCs/>
              <w:sz w:val="22"/>
              <w:szCs w:val="22"/>
            </w:rPr>
            <w:t>,</w:t>
          </w:r>
          <w:r w:rsidR="007F7D0A" w:rsidRPr="009645EF">
            <w:rPr>
              <w:bCs/>
              <w:sz w:val="22"/>
              <w:szCs w:val="22"/>
            </w:rPr>
            <w:t xml:space="preserve"> </w:t>
          </w:r>
          <w:r w:rsidR="00943C85" w:rsidRPr="009645EF">
            <w:rPr>
              <w:bCs/>
              <w:sz w:val="22"/>
              <w:szCs w:val="22"/>
            </w:rPr>
            <w:t>Mgr. Jindřich Vobořil</w:t>
          </w:r>
          <w:r>
            <w:rPr>
              <w:bCs/>
              <w:sz w:val="22"/>
              <w:szCs w:val="22"/>
            </w:rPr>
            <w:t>, Mgr. Jan Žufníček</w:t>
          </w:r>
        </w:p>
      </w:tc>
    </w:tr>
    <w:tr w:rsidR="00943C85" w:rsidTr="00C91953">
      <w:trPr>
        <w:cantSplit/>
        <w:trHeight w:hRule="exact" w:val="896"/>
      </w:trPr>
      <w:tc>
        <w:tcPr>
          <w:tcW w:w="1122" w:type="dxa"/>
          <w:tcBorders>
            <w:left w:val="nil"/>
            <w:right w:val="nil"/>
          </w:tcBorders>
          <w:vAlign w:val="center"/>
        </w:tcPr>
        <w:p w:rsidR="00943C85" w:rsidRDefault="00943C85">
          <w:pPr>
            <w:pStyle w:val="Zhlav"/>
            <w:rPr>
              <w:sz w:val="22"/>
              <w:szCs w:val="22"/>
            </w:rPr>
          </w:pPr>
          <w:r>
            <w:rPr>
              <w:sz w:val="22"/>
              <w:szCs w:val="22"/>
            </w:rPr>
            <w:t>Věc</w:t>
          </w:r>
        </w:p>
      </w:tc>
      <w:tc>
        <w:tcPr>
          <w:tcW w:w="7854" w:type="dxa"/>
          <w:gridSpan w:val="5"/>
          <w:tcBorders>
            <w:left w:val="nil"/>
            <w:right w:val="nil"/>
          </w:tcBorders>
          <w:vAlign w:val="center"/>
        </w:tcPr>
        <w:p w:rsidR="00943C85" w:rsidRPr="00686665" w:rsidRDefault="00943C85" w:rsidP="005816EF">
          <w:pPr>
            <w:pStyle w:val="Zhlav"/>
            <w:jc w:val="both"/>
            <w:rPr>
              <w:sz w:val="22"/>
              <w:szCs w:val="22"/>
            </w:rPr>
          </w:pPr>
          <w:r w:rsidRPr="00686665">
            <w:rPr>
              <w:sz w:val="22"/>
              <w:szCs w:val="22"/>
            </w:rPr>
            <w:t xml:space="preserve">Zápis z </w:t>
          </w:r>
          <w:r w:rsidR="005816EF">
            <w:rPr>
              <w:b/>
              <w:sz w:val="22"/>
              <w:szCs w:val="22"/>
            </w:rPr>
            <w:t>5</w:t>
          </w:r>
          <w:r w:rsidRPr="00686665">
            <w:rPr>
              <w:b/>
              <w:sz w:val="22"/>
              <w:szCs w:val="22"/>
            </w:rPr>
            <w:t>. jednání Protidrogové komise Rady HMP</w:t>
          </w:r>
          <w:r w:rsidRPr="00686665">
            <w:rPr>
              <w:sz w:val="22"/>
              <w:szCs w:val="22"/>
            </w:rPr>
            <w:t xml:space="preserve">, které se konalo </w:t>
          </w:r>
          <w:r w:rsidRPr="00686665">
            <w:rPr>
              <w:sz w:val="22"/>
              <w:szCs w:val="22"/>
            </w:rPr>
            <w:br/>
            <w:t xml:space="preserve">dne </w:t>
          </w:r>
          <w:r w:rsidR="00837C73" w:rsidRPr="00686665">
            <w:rPr>
              <w:b/>
              <w:sz w:val="22"/>
              <w:szCs w:val="22"/>
            </w:rPr>
            <w:t>1</w:t>
          </w:r>
          <w:r w:rsidR="005816EF">
            <w:rPr>
              <w:b/>
              <w:sz w:val="22"/>
              <w:szCs w:val="22"/>
            </w:rPr>
            <w:t>3</w:t>
          </w:r>
          <w:r w:rsidRPr="00686665">
            <w:rPr>
              <w:b/>
              <w:sz w:val="22"/>
              <w:szCs w:val="22"/>
            </w:rPr>
            <w:t>. </w:t>
          </w:r>
          <w:r w:rsidR="005816EF">
            <w:rPr>
              <w:b/>
              <w:sz w:val="22"/>
              <w:szCs w:val="22"/>
            </w:rPr>
            <w:t>7</w:t>
          </w:r>
          <w:r w:rsidRPr="00686665">
            <w:rPr>
              <w:b/>
              <w:sz w:val="22"/>
              <w:szCs w:val="22"/>
            </w:rPr>
            <w:t>. 201</w:t>
          </w:r>
          <w:r w:rsidR="005A088C" w:rsidRPr="00686665">
            <w:rPr>
              <w:b/>
              <w:sz w:val="22"/>
              <w:szCs w:val="22"/>
            </w:rPr>
            <w:t>7</w:t>
          </w:r>
          <w:r w:rsidRPr="00686665">
            <w:rPr>
              <w:sz w:val="22"/>
              <w:szCs w:val="22"/>
            </w:rPr>
            <w:t xml:space="preserve"> od 1</w:t>
          </w:r>
          <w:r w:rsidR="007F7D0A" w:rsidRPr="00686665">
            <w:rPr>
              <w:sz w:val="22"/>
              <w:szCs w:val="22"/>
            </w:rPr>
            <w:t>4</w:t>
          </w:r>
          <w:r w:rsidRPr="00686665">
            <w:rPr>
              <w:sz w:val="22"/>
              <w:szCs w:val="22"/>
            </w:rPr>
            <w:t>.</w:t>
          </w:r>
          <w:r w:rsidR="005A088C" w:rsidRPr="00686665">
            <w:rPr>
              <w:sz w:val="22"/>
              <w:szCs w:val="22"/>
            </w:rPr>
            <w:t>00</w:t>
          </w:r>
          <w:r w:rsidRPr="00686665">
            <w:rPr>
              <w:sz w:val="22"/>
              <w:szCs w:val="22"/>
            </w:rPr>
            <w:t xml:space="preserve"> hodin v zasedací místnosti č. </w:t>
          </w:r>
          <w:r w:rsidR="005816EF">
            <w:rPr>
              <w:sz w:val="22"/>
              <w:szCs w:val="22"/>
            </w:rPr>
            <w:t>1</w:t>
          </w:r>
          <w:r w:rsidR="007F7D0A" w:rsidRPr="00686665">
            <w:rPr>
              <w:sz w:val="22"/>
              <w:szCs w:val="22"/>
            </w:rPr>
            <w:t>3</w:t>
          </w:r>
          <w:r w:rsidR="005816EF">
            <w:rPr>
              <w:sz w:val="22"/>
              <w:szCs w:val="22"/>
            </w:rPr>
            <w:t>5</w:t>
          </w:r>
          <w:r w:rsidRPr="00686665">
            <w:rPr>
              <w:sz w:val="22"/>
              <w:szCs w:val="22"/>
            </w:rPr>
            <w:t>, Nová radnice, Praha 1, Mariánské nám. 2</w:t>
          </w:r>
        </w:p>
      </w:tc>
    </w:tr>
    <w:tr w:rsidR="00943C85" w:rsidTr="00320015">
      <w:trPr>
        <w:trHeight w:hRule="exact" w:val="511"/>
      </w:trPr>
      <w:tc>
        <w:tcPr>
          <w:tcW w:w="1122" w:type="dxa"/>
          <w:tcBorders>
            <w:left w:val="nil"/>
            <w:right w:val="nil"/>
          </w:tcBorders>
          <w:vAlign w:val="center"/>
        </w:tcPr>
        <w:p w:rsidR="00943C85" w:rsidRDefault="00943C85">
          <w:pPr>
            <w:pStyle w:val="Zhlav"/>
            <w:rPr>
              <w:sz w:val="22"/>
              <w:szCs w:val="22"/>
            </w:rPr>
          </w:pPr>
          <w:r>
            <w:rPr>
              <w:sz w:val="22"/>
              <w:szCs w:val="22"/>
            </w:rPr>
            <w:t>Zpracoval</w:t>
          </w:r>
        </w:p>
      </w:tc>
      <w:tc>
        <w:tcPr>
          <w:tcW w:w="3374" w:type="dxa"/>
          <w:tcBorders>
            <w:left w:val="nil"/>
            <w:right w:val="nil"/>
          </w:tcBorders>
          <w:vAlign w:val="center"/>
        </w:tcPr>
        <w:p w:rsidR="00943C85" w:rsidRPr="009645EF" w:rsidRDefault="00943C85" w:rsidP="00050A60">
          <w:pPr>
            <w:pStyle w:val="Zhlav"/>
            <w:rPr>
              <w:b/>
              <w:bCs/>
              <w:sz w:val="23"/>
              <w:szCs w:val="23"/>
            </w:rPr>
          </w:pPr>
          <w:r>
            <w:rPr>
              <w:sz w:val="22"/>
              <w:szCs w:val="22"/>
            </w:rPr>
            <w:t>MUDr. Alena Weberová</w:t>
          </w:r>
        </w:p>
      </w:tc>
      <w:tc>
        <w:tcPr>
          <w:tcW w:w="1181" w:type="dxa"/>
          <w:tcBorders>
            <w:left w:val="nil"/>
            <w:right w:val="nil"/>
          </w:tcBorders>
          <w:shd w:val="clear" w:color="auto" w:fill="auto"/>
          <w:vAlign w:val="center"/>
        </w:tcPr>
        <w:p w:rsidR="00943C85" w:rsidRPr="0059484A" w:rsidRDefault="00943C85" w:rsidP="003C234A">
          <w:pPr>
            <w:pStyle w:val="Zhlav"/>
            <w:rPr>
              <w:sz w:val="22"/>
              <w:szCs w:val="22"/>
            </w:rPr>
          </w:pPr>
          <w:r w:rsidRPr="0059484A">
            <w:rPr>
              <w:sz w:val="22"/>
              <w:szCs w:val="22"/>
            </w:rPr>
            <w:t xml:space="preserve">Počet stran </w:t>
          </w:r>
          <w:r w:rsidR="003C234A" w:rsidRPr="0059484A">
            <w:rPr>
              <w:sz w:val="22"/>
              <w:szCs w:val="22"/>
            </w:rPr>
            <w:t>5</w:t>
          </w:r>
        </w:p>
      </w:tc>
      <w:tc>
        <w:tcPr>
          <w:tcW w:w="1077" w:type="dxa"/>
          <w:tcBorders>
            <w:left w:val="nil"/>
            <w:right w:val="nil"/>
          </w:tcBorders>
          <w:vAlign w:val="center"/>
        </w:tcPr>
        <w:p w:rsidR="00943C85" w:rsidRPr="0059484A" w:rsidRDefault="00943C85">
          <w:pPr>
            <w:pStyle w:val="Zhlav"/>
            <w:rPr>
              <w:b/>
              <w:bCs/>
              <w:sz w:val="23"/>
              <w:szCs w:val="23"/>
            </w:rPr>
          </w:pPr>
        </w:p>
      </w:tc>
      <w:tc>
        <w:tcPr>
          <w:tcW w:w="850" w:type="dxa"/>
          <w:tcBorders>
            <w:left w:val="nil"/>
            <w:right w:val="nil"/>
          </w:tcBorders>
          <w:vAlign w:val="center"/>
        </w:tcPr>
        <w:p w:rsidR="00943C85" w:rsidRPr="009645EF" w:rsidRDefault="00943C85">
          <w:pPr>
            <w:pStyle w:val="Zhlav"/>
            <w:rPr>
              <w:sz w:val="22"/>
              <w:szCs w:val="22"/>
            </w:rPr>
          </w:pPr>
          <w:r w:rsidRPr="009645EF">
            <w:rPr>
              <w:sz w:val="22"/>
              <w:szCs w:val="22"/>
            </w:rPr>
            <w:t>Datum</w:t>
          </w:r>
        </w:p>
      </w:tc>
      <w:tc>
        <w:tcPr>
          <w:tcW w:w="1372" w:type="dxa"/>
          <w:tcBorders>
            <w:left w:val="nil"/>
            <w:right w:val="nil"/>
          </w:tcBorders>
          <w:vAlign w:val="center"/>
        </w:tcPr>
        <w:p w:rsidR="00943C85" w:rsidRPr="00A63136" w:rsidRDefault="005816EF" w:rsidP="00543017">
          <w:pPr>
            <w:pStyle w:val="Zhlav"/>
            <w:ind w:left="71"/>
            <w:rPr>
              <w:bCs/>
              <w:sz w:val="23"/>
              <w:szCs w:val="23"/>
            </w:rPr>
          </w:pPr>
          <w:r>
            <w:rPr>
              <w:bCs/>
              <w:sz w:val="23"/>
              <w:szCs w:val="23"/>
            </w:rPr>
            <w:t>1</w:t>
          </w:r>
          <w:r w:rsidR="00543017">
            <w:rPr>
              <w:bCs/>
              <w:sz w:val="23"/>
              <w:szCs w:val="23"/>
            </w:rPr>
            <w:t>7</w:t>
          </w:r>
          <w:r w:rsidR="00943C85">
            <w:rPr>
              <w:bCs/>
              <w:sz w:val="23"/>
              <w:szCs w:val="23"/>
            </w:rPr>
            <w:t xml:space="preserve">. </w:t>
          </w:r>
          <w:r>
            <w:rPr>
              <w:bCs/>
              <w:sz w:val="23"/>
              <w:szCs w:val="23"/>
            </w:rPr>
            <w:t>7</w:t>
          </w:r>
          <w:r w:rsidR="00943C85">
            <w:rPr>
              <w:bCs/>
              <w:sz w:val="23"/>
              <w:szCs w:val="23"/>
            </w:rPr>
            <w:t>. 201</w:t>
          </w:r>
          <w:r w:rsidR="005A088C">
            <w:rPr>
              <w:bCs/>
              <w:sz w:val="23"/>
              <w:szCs w:val="23"/>
            </w:rPr>
            <w:t>7</w:t>
          </w:r>
        </w:p>
      </w:tc>
    </w:tr>
  </w:tbl>
  <w:p w:rsidR="00943C85" w:rsidRDefault="00943C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252F0"/>
    <w:multiLevelType w:val="hybridMultilevel"/>
    <w:tmpl w:val="00E46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C407294"/>
    <w:multiLevelType w:val="hybridMultilevel"/>
    <w:tmpl w:val="E534B27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77886ED2"/>
    <w:multiLevelType w:val="hybridMultilevel"/>
    <w:tmpl w:val="653ACC88"/>
    <w:lvl w:ilvl="0" w:tplc="38B01E7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8B747A4"/>
    <w:multiLevelType w:val="hybridMultilevel"/>
    <w:tmpl w:val="5E7C4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oNotHyphenateCaps/>
  <w:drawingGridHorizontalSpacing w:val="187"/>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DB"/>
    <w:rsid w:val="00000037"/>
    <w:rsid w:val="00000137"/>
    <w:rsid w:val="00000563"/>
    <w:rsid w:val="00001033"/>
    <w:rsid w:val="00001A2C"/>
    <w:rsid w:val="00001E59"/>
    <w:rsid w:val="00001FCA"/>
    <w:rsid w:val="0000280F"/>
    <w:rsid w:val="000031FE"/>
    <w:rsid w:val="0000388E"/>
    <w:rsid w:val="00003D05"/>
    <w:rsid w:val="0000408D"/>
    <w:rsid w:val="0000465A"/>
    <w:rsid w:val="00004916"/>
    <w:rsid w:val="000054BB"/>
    <w:rsid w:val="00005E2A"/>
    <w:rsid w:val="00005EEE"/>
    <w:rsid w:val="00006132"/>
    <w:rsid w:val="000065B9"/>
    <w:rsid w:val="000067B7"/>
    <w:rsid w:val="00006A62"/>
    <w:rsid w:val="00006C32"/>
    <w:rsid w:val="00007952"/>
    <w:rsid w:val="00007B3F"/>
    <w:rsid w:val="000100D1"/>
    <w:rsid w:val="000102E9"/>
    <w:rsid w:val="000109F0"/>
    <w:rsid w:val="00010C45"/>
    <w:rsid w:val="0001112B"/>
    <w:rsid w:val="00011371"/>
    <w:rsid w:val="000113BC"/>
    <w:rsid w:val="000117CC"/>
    <w:rsid w:val="000117E1"/>
    <w:rsid w:val="00011E24"/>
    <w:rsid w:val="00012944"/>
    <w:rsid w:val="00012DA7"/>
    <w:rsid w:val="0001303F"/>
    <w:rsid w:val="0001426D"/>
    <w:rsid w:val="00014A55"/>
    <w:rsid w:val="00014A63"/>
    <w:rsid w:val="00014BC9"/>
    <w:rsid w:val="00015212"/>
    <w:rsid w:val="00015AFA"/>
    <w:rsid w:val="00016A98"/>
    <w:rsid w:val="00017104"/>
    <w:rsid w:val="00017980"/>
    <w:rsid w:val="00017A22"/>
    <w:rsid w:val="00017E02"/>
    <w:rsid w:val="00020032"/>
    <w:rsid w:val="000200F9"/>
    <w:rsid w:val="0002049C"/>
    <w:rsid w:val="00020770"/>
    <w:rsid w:val="00020BA0"/>
    <w:rsid w:val="000211DC"/>
    <w:rsid w:val="000212E8"/>
    <w:rsid w:val="000216DB"/>
    <w:rsid w:val="000217D7"/>
    <w:rsid w:val="00021FB3"/>
    <w:rsid w:val="000221E5"/>
    <w:rsid w:val="000222D4"/>
    <w:rsid w:val="00022375"/>
    <w:rsid w:val="00022885"/>
    <w:rsid w:val="00022922"/>
    <w:rsid w:val="00022A23"/>
    <w:rsid w:val="000233F3"/>
    <w:rsid w:val="00023519"/>
    <w:rsid w:val="00024C71"/>
    <w:rsid w:val="00024D46"/>
    <w:rsid w:val="00025749"/>
    <w:rsid w:val="00025DC2"/>
    <w:rsid w:val="00026A9C"/>
    <w:rsid w:val="00027FA3"/>
    <w:rsid w:val="000302D6"/>
    <w:rsid w:val="0003046D"/>
    <w:rsid w:val="00030519"/>
    <w:rsid w:val="0003076D"/>
    <w:rsid w:val="000307A5"/>
    <w:rsid w:val="000312DE"/>
    <w:rsid w:val="00031B25"/>
    <w:rsid w:val="00031B68"/>
    <w:rsid w:val="00031D37"/>
    <w:rsid w:val="00031F9B"/>
    <w:rsid w:val="0003221B"/>
    <w:rsid w:val="000329DB"/>
    <w:rsid w:val="00032BF9"/>
    <w:rsid w:val="00032D02"/>
    <w:rsid w:val="000338DF"/>
    <w:rsid w:val="00033B80"/>
    <w:rsid w:val="00033C45"/>
    <w:rsid w:val="00034678"/>
    <w:rsid w:val="00034A67"/>
    <w:rsid w:val="00035075"/>
    <w:rsid w:val="000359B0"/>
    <w:rsid w:val="00035DE6"/>
    <w:rsid w:val="0003612B"/>
    <w:rsid w:val="00036B77"/>
    <w:rsid w:val="00036E03"/>
    <w:rsid w:val="00036FEF"/>
    <w:rsid w:val="000371B6"/>
    <w:rsid w:val="000375D5"/>
    <w:rsid w:val="00037617"/>
    <w:rsid w:val="000376A6"/>
    <w:rsid w:val="000408B9"/>
    <w:rsid w:val="0004111E"/>
    <w:rsid w:val="0004146C"/>
    <w:rsid w:val="0004182A"/>
    <w:rsid w:val="00041D7F"/>
    <w:rsid w:val="00041DBD"/>
    <w:rsid w:val="00042F02"/>
    <w:rsid w:val="000431BD"/>
    <w:rsid w:val="00043286"/>
    <w:rsid w:val="00043798"/>
    <w:rsid w:val="00043CB4"/>
    <w:rsid w:val="00043F34"/>
    <w:rsid w:val="000441AF"/>
    <w:rsid w:val="00044CE0"/>
    <w:rsid w:val="00044EE9"/>
    <w:rsid w:val="00045B4E"/>
    <w:rsid w:val="00045D79"/>
    <w:rsid w:val="0004648C"/>
    <w:rsid w:val="00046AB5"/>
    <w:rsid w:val="000472B2"/>
    <w:rsid w:val="000507A4"/>
    <w:rsid w:val="000509C4"/>
    <w:rsid w:val="00050A60"/>
    <w:rsid w:val="00051376"/>
    <w:rsid w:val="0005178D"/>
    <w:rsid w:val="00051873"/>
    <w:rsid w:val="000519F0"/>
    <w:rsid w:val="00051E78"/>
    <w:rsid w:val="00051E97"/>
    <w:rsid w:val="00052100"/>
    <w:rsid w:val="00052C22"/>
    <w:rsid w:val="0005408E"/>
    <w:rsid w:val="00054293"/>
    <w:rsid w:val="00054339"/>
    <w:rsid w:val="00054970"/>
    <w:rsid w:val="00054BBD"/>
    <w:rsid w:val="00054D36"/>
    <w:rsid w:val="00054DD2"/>
    <w:rsid w:val="00054F11"/>
    <w:rsid w:val="00055588"/>
    <w:rsid w:val="00055A05"/>
    <w:rsid w:val="000569D1"/>
    <w:rsid w:val="00056D31"/>
    <w:rsid w:val="00057526"/>
    <w:rsid w:val="00057540"/>
    <w:rsid w:val="0006044F"/>
    <w:rsid w:val="000604F5"/>
    <w:rsid w:val="0006062C"/>
    <w:rsid w:val="0006080B"/>
    <w:rsid w:val="000611C4"/>
    <w:rsid w:val="00061347"/>
    <w:rsid w:val="000614AE"/>
    <w:rsid w:val="00061647"/>
    <w:rsid w:val="000616E8"/>
    <w:rsid w:val="00061772"/>
    <w:rsid w:val="000619CD"/>
    <w:rsid w:val="00061AF5"/>
    <w:rsid w:val="00061FFE"/>
    <w:rsid w:val="00062900"/>
    <w:rsid w:val="00062A69"/>
    <w:rsid w:val="00063238"/>
    <w:rsid w:val="000639EB"/>
    <w:rsid w:val="00063E47"/>
    <w:rsid w:val="00064402"/>
    <w:rsid w:val="0006446A"/>
    <w:rsid w:val="00064A9A"/>
    <w:rsid w:val="00064F17"/>
    <w:rsid w:val="000654D6"/>
    <w:rsid w:val="000655B6"/>
    <w:rsid w:val="0006571E"/>
    <w:rsid w:val="000659F1"/>
    <w:rsid w:val="0006609B"/>
    <w:rsid w:val="000673D9"/>
    <w:rsid w:val="000675FC"/>
    <w:rsid w:val="00070EF5"/>
    <w:rsid w:val="000717E7"/>
    <w:rsid w:val="00071E24"/>
    <w:rsid w:val="00072912"/>
    <w:rsid w:val="00072B77"/>
    <w:rsid w:val="00072CC6"/>
    <w:rsid w:val="00072CD9"/>
    <w:rsid w:val="000730CE"/>
    <w:rsid w:val="000730E2"/>
    <w:rsid w:val="0007312B"/>
    <w:rsid w:val="00073718"/>
    <w:rsid w:val="00073923"/>
    <w:rsid w:val="00074013"/>
    <w:rsid w:val="00074CC7"/>
    <w:rsid w:val="00075306"/>
    <w:rsid w:val="000759F6"/>
    <w:rsid w:val="00076090"/>
    <w:rsid w:val="000760EB"/>
    <w:rsid w:val="0007632A"/>
    <w:rsid w:val="00076334"/>
    <w:rsid w:val="0007775C"/>
    <w:rsid w:val="00077D72"/>
    <w:rsid w:val="00077DBE"/>
    <w:rsid w:val="00080495"/>
    <w:rsid w:val="000809EC"/>
    <w:rsid w:val="00081E49"/>
    <w:rsid w:val="00082035"/>
    <w:rsid w:val="000820AD"/>
    <w:rsid w:val="00082258"/>
    <w:rsid w:val="00082434"/>
    <w:rsid w:val="00082BEF"/>
    <w:rsid w:val="00083EBC"/>
    <w:rsid w:val="00084252"/>
    <w:rsid w:val="000849F8"/>
    <w:rsid w:val="0008639B"/>
    <w:rsid w:val="000869B1"/>
    <w:rsid w:val="00086FFA"/>
    <w:rsid w:val="0008778D"/>
    <w:rsid w:val="00090AC6"/>
    <w:rsid w:val="00090BFE"/>
    <w:rsid w:val="00091396"/>
    <w:rsid w:val="00091900"/>
    <w:rsid w:val="000919F5"/>
    <w:rsid w:val="00091E0F"/>
    <w:rsid w:val="00091E76"/>
    <w:rsid w:val="00091F1F"/>
    <w:rsid w:val="00092ADF"/>
    <w:rsid w:val="0009302C"/>
    <w:rsid w:val="0009409E"/>
    <w:rsid w:val="000946CC"/>
    <w:rsid w:val="00094AD3"/>
    <w:rsid w:val="00094DB0"/>
    <w:rsid w:val="000956A4"/>
    <w:rsid w:val="00095847"/>
    <w:rsid w:val="00095CD4"/>
    <w:rsid w:val="00097BDD"/>
    <w:rsid w:val="000A0319"/>
    <w:rsid w:val="000A1529"/>
    <w:rsid w:val="000A19AE"/>
    <w:rsid w:val="000A1C27"/>
    <w:rsid w:val="000A1F9B"/>
    <w:rsid w:val="000A2E3E"/>
    <w:rsid w:val="000A3865"/>
    <w:rsid w:val="000A3F72"/>
    <w:rsid w:val="000A4278"/>
    <w:rsid w:val="000A4E31"/>
    <w:rsid w:val="000A54A6"/>
    <w:rsid w:val="000A5FC8"/>
    <w:rsid w:val="000A61F2"/>
    <w:rsid w:val="000A6420"/>
    <w:rsid w:val="000A6708"/>
    <w:rsid w:val="000A6B05"/>
    <w:rsid w:val="000A7617"/>
    <w:rsid w:val="000A7A65"/>
    <w:rsid w:val="000A7B6B"/>
    <w:rsid w:val="000B04DD"/>
    <w:rsid w:val="000B100C"/>
    <w:rsid w:val="000B152E"/>
    <w:rsid w:val="000B1591"/>
    <w:rsid w:val="000B209C"/>
    <w:rsid w:val="000B28A6"/>
    <w:rsid w:val="000B2BC0"/>
    <w:rsid w:val="000B2EC8"/>
    <w:rsid w:val="000B352C"/>
    <w:rsid w:val="000B3655"/>
    <w:rsid w:val="000B3703"/>
    <w:rsid w:val="000B39A1"/>
    <w:rsid w:val="000B43E3"/>
    <w:rsid w:val="000B4AA1"/>
    <w:rsid w:val="000B4C42"/>
    <w:rsid w:val="000B4DFE"/>
    <w:rsid w:val="000B538E"/>
    <w:rsid w:val="000B54D5"/>
    <w:rsid w:val="000B5552"/>
    <w:rsid w:val="000B594F"/>
    <w:rsid w:val="000B5C50"/>
    <w:rsid w:val="000B5E3B"/>
    <w:rsid w:val="000B5F66"/>
    <w:rsid w:val="000B6642"/>
    <w:rsid w:val="000B68CD"/>
    <w:rsid w:val="000B6E13"/>
    <w:rsid w:val="000B6F0E"/>
    <w:rsid w:val="000B723A"/>
    <w:rsid w:val="000B72F8"/>
    <w:rsid w:val="000B7C91"/>
    <w:rsid w:val="000C0F30"/>
    <w:rsid w:val="000C13E8"/>
    <w:rsid w:val="000C17E9"/>
    <w:rsid w:val="000C17ED"/>
    <w:rsid w:val="000C1975"/>
    <w:rsid w:val="000C1C36"/>
    <w:rsid w:val="000C1EA8"/>
    <w:rsid w:val="000C2DBF"/>
    <w:rsid w:val="000C2E1B"/>
    <w:rsid w:val="000C33F8"/>
    <w:rsid w:val="000C45C6"/>
    <w:rsid w:val="000C4727"/>
    <w:rsid w:val="000C4970"/>
    <w:rsid w:val="000C4DDE"/>
    <w:rsid w:val="000C5CB1"/>
    <w:rsid w:val="000C5CF8"/>
    <w:rsid w:val="000C637A"/>
    <w:rsid w:val="000C637F"/>
    <w:rsid w:val="000C69AD"/>
    <w:rsid w:val="000C6D93"/>
    <w:rsid w:val="000C6FDA"/>
    <w:rsid w:val="000C7DE0"/>
    <w:rsid w:val="000C7F05"/>
    <w:rsid w:val="000D0074"/>
    <w:rsid w:val="000D02A9"/>
    <w:rsid w:val="000D0AC8"/>
    <w:rsid w:val="000D0D8E"/>
    <w:rsid w:val="000D1010"/>
    <w:rsid w:val="000D12F6"/>
    <w:rsid w:val="000D137A"/>
    <w:rsid w:val="000D1F6C"/>
    <w:rsid w:val="000D225E"/>
    <w:rsid w:val="000D22A4"/>
    <w:rsid w:val="000D26F4"/>
    <w:rsid w:val="000D2BDA"/>
    <w:rsid w:val="000D32B7"/>
    <w:rsid w:val="000D35F1"/>
    <w:rsid w:val="000D3601"/>
    <w:rsid w:val="000D4D05"/>
    <w:rsid w:val="000D4D23"/>
    <w:rsid w:val="000D4D9C"/>
    <w:rsid w:val="000D4F12"/>
    <w:rsid w:val="000D5B04"/>
    <w:rsid w:val="000D5DA3"/>
    <w:rsid w:val="000D6488"/>
    <w:rsid w:val="000D6BA4"/>
    <w:rsid w:val="000D6D33"/>
    <w:rsid w:val="000D73E3"/>
    <w:rsid w:val="000D7B0C"/>
    <w:rsid w:val="000D7C00"/>
    <w:rsid w:val="000D7D42"/>
    <w:rsid w:val="000D7F41"/>
    <w:rsid w:val="000E006B"/>
    <w:rsid w:val="000E05CD"/>
    <w:rsid w:val="000E093C"/>
    <w:rsid w:val="000E0BF8"/>
    <w:rsid w:val="000E1393"/>
    <w:rsid w:val="000E15AD"/>
    <w:rsid w:val="000E1645"/>
    <w:rsid w:val="000E1AB8"/>
    <w:rsid w:val="000E1B36"/>
    <w:rsid w:val="000E1E77"/>
    <w:rsid w:val="000E222F"/>
    <w:rsid w:val="000E26C4"/>
    <w:rsid w:val="000E29C8"/>
    <w:rsid w:val="000E32E1"/>
    <w:rsid w:val="000E3628"/>
    <w:rsid w:val="000E38DB"/>
    <w:rsid w:val="000E392E"/>
    <w:rsid w:val="000E4D01"/>
    <w:rsid w:val="000E52E2"/>
    <w:rsid w:val="000E549F"/>
    <w:rsid w:val="000E5A70"/>
    <w:rsid w:val="000E5B07"/>
    <w:rsid w:val="000E5C9E"/>
    <w:rsid w:val="000E5FF1"/>
    <w:rsid w:val="000E6052"/>
    <w:rsid w:val="000E66FC"/>
    <w:rsid w:val="000E695A"/>
    <w:rsid w:val="000E6C76"/>
    <w:rsid w:val="000E6CAC"/>
    <w:rsid w:val="000E6E49"/>
    <w:rsid w:val="000E6F45"/>
    <w:rsid w:val="000E71D0"/>
    <w:rsid w:val="000E72E2"/>
    <w:rsid w:val="000E761D"/>
    <w:rsid w:val="000E7D99"/>
    <w:rsid w:val="000F0206"/>
    <w:rsid w:val="000F1080"/>
    <w:rsid w:val="000F12F2"/>
    <w:rsid w:val="000F1528"/>
    <w:rsid w:val="000F1E2F"/>
    <w:rsid w:val="000F204E"/>
    <w:rsid w:val="000F222A"/>
    <w:rsid w:val="000F2757"/>
    <w:rsid w:val="000F28B9"/>
    <w:rsid w:val="000F2A87"/>
    <w:rsid w:val="000F38ED"/>
    <w:rsid w:val="000F39B1"/>
    <w:rsid w:val="000F4134"/>
    <w:rsid w:val="000F48C9"/>
    <w:rsid w:val="000F53BA"/>
    <w:rsid w:val="000F53E3"/>
    <w:rsid w:val="000F553D"/>
    <w:rsid w:val="000F5BDA"/>
    <w:rsid w:val="000F5FF8"/>
    <w:rsid w:val="000F6165"/>
    <w:rsid w:val="000F6233"/>
    <w:rsid w:val="000F645B"/>
    <w:rsid w:val="000F6E32"/>
    <w:rsid w:val="000F732E"/>
    <w:rsid w:val="000F7E3B"/>
    <w:rsid w:val="000F7F04"/>
    <w:rsid w:val="0010026B"/>
    <w:rsid w:val="001017AB"/>
    <w:rsid w:val="001018A8"/>
    <w:rsid w:val="00101B93"/>
    <w:rsid w:val="0010205C"/>
    <w:rsid w:val="00102876"/>
    <w:rsid w:val="00102B82"/>
    <w:rsid w:val="00102BBF"/>
    <w:rsid w:val="0010372F"/>
    <w:rsid w:val="00104657"/>
    <w:rsid w:val="0010491B"/>
    <w:rsid w:val="00104B4D"/>
    <w:rsid w:val="001055A0"/>
    <w:rsid w:val="0010596F"/>
    <w:rsid w:val="00105CBD"/>
    <w:rsid w:val="0010607B"/>
    <w:rsid w:val="00106115"/>
    <w:rsid w:val="00106262"/>
    <w:rsid w:val="00106A3A"/>
    <w:rsid w:val="00107B1A"/>
    <w:rsid w:val="001102BC"/>
    <w:rsid w:val="001106B7"/>
    <w:rsid w:val="00110AC3"/>
    <w:rsid w:val="001111A7"/>
    <w:rsid w:val="001111E0"/>
    <w:rsid w:val="00111724"/>
    <w:rsid w:val="00112109"/>
    <w:rsid w:val="001123A2"/>
    <w:rsid w:val="0011241C"/>
    <w:rsid w:val="00112D93"/>
    <w:rsid w:val="001136C1"/>
    <w:rsid w:val="00113769"/>
    <w:rsid w:val="001137FF"/>
    <w:rsid w:val="001139C7"/>
    <w:rsid w:val="00114556"/>
    <w:rsid w:val="00114857"/>
    <w:rsid w:val="00114946"/>
    <w:rsid w:val="00115134"/>
    <w:rsid w:val="001152B5"/>
    <w:rsid w:val="00116118"/>
    <w:rsid w:val="0011628B"/>
    <w:rsid w:val="00116693"/>
    <w:rsid w:val="00117767"/>
    <w:rsid w:val="001177CA"/>
    <w:rsid w:val="0011799A"/>
    <w:rsid w:val="00117C2D"/>
    <w:rsid w:val="00117DAC"/>
    <w:rsid w:val="00117E5C"/>
    <w:rsid w:val="001200A1"/>
    <w:rsid w:val="00120991"/>
    <w:rsid w:val="00120D4B"/>
    <w:rsid w:val="00120FF1"/>
    <w:rsid w:val="00121325"/>
    <w:rsid w:val="001217C1"/>
    <w:rsid w:val="00121A03"/>
    <w:rsid w:val="001224E3"/>
    <w:rsid w:val="00123988"/>
    <w:rsid w:val="001239F3"/>
    <w:rsid w:val="00124043"/>
    <w:rsid w:val="0012440A"/>
    <w:rsid w:val="00124823"/>
    <w:rsid w:val="00124C67"/>
    <w:rsid w:val="00125AD1"/>
    <w:rsid w:val="00125B71"/>
    <w:rsid w:val="001262C3"/>
    <w:rsid w:val="001268E4"/>
    <w:rsid w:val="00126A7E"/>
    <w:rsid w:val="00126CFA"/>
    <w:rsid w:val="00126E57"/>
    <w:rsid w:val="00127993"/>
    <w:rsid w:val="001301C4"/>
    <w:rsid w:val="001303AF"/>
    <w:rsid w:val="001304EE"/>
    <w:rsid w:val="00130682"/>
    <w:rsid w:val="001307A8"/>
    <w:rsid w:val="00130852"/>
    <w:rsid w:val="00130C4D"/>
    <w:rsid w:val="00130E19"/>
    <w:rsid w:val="001317CD"/>
    <w:rsid w:val="001318EE"/>
    <w:rsid w:val="001332C7"/>
    <w:rsid w:val="0013339A"/>
    <w:rsid w:val="0013378E"/>
    <w:rsid w:val="0013382D"/>
    <w:rsid w:val="001346F2"/>
    <w:rsid w:val="00134974"/>
    <w:rsid w:val="00134DEE"/>
    <w:rsid w:val="001355EC"/>
    <w:rsid w:val="0013600A"/>
    <w:rsid w:val="00136981"/>
    <w:rsid w:val="00136D07"/>
    <w:rsid w:val="00136D91"/>
    <w:rsid w:val="00136DEB"/>
    <w:rsid w:val="00136E1B"/>
    <w:rsid w:val="00136EAD"/>
    <w:rsid w:val="00141F57"/>
    <w:rsid w:val="0014268B"/>
    <w:rsid w:val="00142D87"/>
    <w:rsid w:val="001433A1"/>
    <w:rsid w:val="001435FE"/>
    <w:rsid w:val="00143878"/>
    <w:rsid w:val="00143D9C"/>
    <w:rsid w:val="00144AA9"/>
    <w:rsid w:val="00144F21"/>
    <w:rsid w:val="00145A4E"/>
    <w:rsid w:val="00145B71"/>
    <w:rsid w:val="00145CB8"/>
    <w:rsid w:val="00146653"/>
    <w:rsid w:val="00146795"/>
    <w:rsid w:val="00146838"/>
    <w:rsid w:val="00146C44"/>
    <w:rsid w:val="0014716D"/>
    <w:rsid w:val="00147A07"/>
    <w:rsid w:val="001506A1"/>
    <w:rsid w:val="00150886"/>
    <w:rsid w:val="00150FF6"/>
    <w:rsid w:val="001513F1"/>
    <w:rsid w:val="001519C2"/>
    <w:rsid w:val="00151BB3"/>
    <w:rsid w:val="00151BC7"/>
    <w:rsid w:val="00152297"/>
    <w:rsid w:val="00152BB4"/>
    <w:rsid w:val="00153465"/>
    <w:rsid w:val="0015348C"/>
    <w:rsid w:val="0015356D"/>
    <w:rsid w:val="0015366F"/>
    <w:rsid w:val="00153ED9"/>
    <w:rsid w:val="00154881"/>
    <w:rsid w:val="00154AB7"/>
    <w:rsid w:val="00154E27"/>
    <w:rsid w:val="00156BA3"/>
    <w:rsid w:val="001572B9"/>
    <w:rsid w:val="0015772B"/>
    <w:rsid w:val="0015798D"/>
    <w:rsid w:val="00157E71"/>
    <w:rsid w:val="001614E4"/>
    <w:rsid w:val="00161604"/>
    <w:rsid w:val="0016219A"/>
    <w:rsid w:val="001621CF"/>
    <w:rsid w:val="00162488"/>
    <w:rsid w:val="00162A6F"/>
    <w:rsid w:val="00163BB3"/>
    <w:rsid w:val="00163CAA"/>
    <w:rsid w:val="00163E95"/>
    <w:rsid w:val="00164308"/>
    <w:rsid w:val="00165E11"/>
    <w:rsid w:val="00165ED5"/>
    <w:rsid w:val="00165F7A"/>
    <w:rsid w:val="00166E6F"/>
    <w:rsid w:val="001670F5"/>
    <w:rsid w:val="001674D5"/>
    <w:rsid w:val="0016758F"/>
    <w:rsid w:val="00170297"/>
    <w:rsid w:val="001718ED"/>
    <w:rsid w:val="00172620"/>
    <w:rsid w:val="001734A2"/>
    <w:rsid w:val="001735FC"/>
    <w:rsid w:val="0017370B"/>
    <w:rsid w:val="00174195"/>
    <w:rsid w:val="0017456C"/>
    <w:rsid w:val="001758CF"/>
    <w:rsid w:val="00175B26"/>
    <w:rsid w:val="00175EE5"/>
    <w:rsid w:val="001767A8"/>
    <w:rsid w:val="00176AFA"/>
    <w:rsid w:val="0017772D"/>
    <w:rsid w:val="00177AB9"/>
    <w:rsid w:val="001800FD"/>
    <w:rsid w:val="00180610"/>
    <w:rsid w:val="00180E59"/>
    <w:rsid w:val="00180FDB"/>
    <w:rsid w:val="0018105A"/>
    <w:rsid w:val="00181099"/>
    <w:rsid w:val="00181B47"/>
    <w:rsid w:val="00182642"/>
    <w:rsid w:val="00182AF0"/>
    <w:rsid w:val="00182F45"/>
    <w:rsid w:val="00183B6A"/>
    <w:rsid w:val="00184169"/>
    <w:rsid w:val="00185242"/>
    <w:rsid w:val="00185EF2"/>
    <w:rsid w:val="00185F15"/>
    <w:rsid w:val="001860C5"/>
    <w:rsid w:val="001860E8"/>
    <w:rsid w:val="00186315"/>
    <w:rsid w:val="001866C0"/>
    <w:rsid w:val="0018681A"/>
    <w:rsid w:val="00186E0D"/>
    <w:rsid w:val="001879A8"/>
    <w:rsid w:val="00187AFB"/>
    <w:rsid w:val="00187ED2"/>
    <w:rsid w:val="001905C6"/>
    <w:rsid w:val="0019180A"/>
    <w:rsid w:val="00191E8D"/>
    <w:rsid w:val="001922B8"/>
    <w:rsid w:val="001922D8"/>
    <w:rsid w:val="001931C6"/>
    <w:rsid w:val="00193513"/>
    <w:rsid w:val="00194503"/>
    <w:rsid w:val="00195901"/>
    <w:rsid w:val="00195B47"/>
    <w:rsid w:val="0019619B"/>
    <w:rsid w:val="0019658A"/>
    <w:rsid w:val="00196A65"/>
    <w:rsid w:val="001976E5"/>
    <w:rsid w:val="00197D18"/>
    <w:rsid w:val="001A03E1"/>
    <w:rsid w:val="001A0AF2"/>
    <w:rsid w:val="001A0C38"/>
    <w:rsid w:val="001A10C5"/>
    <w:rsid w:val="001A22B6"/>
    <w:rsid w:val="001A27C5"/>
    <w:rsid w:val="001A2959"/>
    <w:rsid w:val="001A2DE8"/>
    <w:rsid w:val="001A313A"/>
    <w:rsid w:val="001A3511"/>
    <w:rsid w:val="001A3AEA"/>
    <w:rsid w:val="001A3C81"/>
    <w:rsid w:val="001A4A16"/>
    <w:rsid w:val="001A4CA8"/>
    <w:rsid w:val="001A4D30"/>
    <w:rsid w:val="001A4F70"/>
    <w:rsid w:val="001A5809"/>
    <w:rsid w:val="001A5EB4"/>
    <w:rsid w:val="001A620A"/>
    <w:rsid w:val="001A64FD"/>
    <w:rsid w:val="001A6D5A"/>
    <w:rsid w:val="001A704A"/>
    <w:rsid w:val="001A762D"/>
    <w:rsid w:val="001A77B1"/>
    <w:rsid w:val="001A7C63"/>
    <w:rsid w:val="001A7CE9"/>
    <w:rsid w:val="001B0133"/>
    <w:rsid w:val="001B0226"/>
    <w:rsid w:val="001B049C"/>
    <w:rsid w:val="001B07F2"/>
    <w:rsid w:val="001B0950"/>
    <w:rsid w:val="001B1B3A"/>
    <w:rsid w:val="001B2837"/>
    <w:rsid w:val="001B2B18"/>
    <w:rsid w:val="001B2BDE"/>
    <w:rsid w:val="001B2C09"/>
    <w:rsid w:val="001B3046"/>
    <w:rsid w:val="001B3561"/>
    <w:rsid w:val="001B45E6"/>
    <w:rsid w:val="001B511C"/>
    <w:rsid w:val="001B553F"/>
    <w:rsid w:val="001B56E0"/>
    <w:rsid w:val="001B58FE"/>
    <w:rsid w:val="001B634F"/>
    <w:rsid w:val="001B6405"/>
    <w:rsid w:val="001B7340"/>
    <w:rsid w:val="001C02F8"/>
    <w:rsid w:val="001C109A"/>
    <w:rsid w:val="001C162D"/>
    <w:rsid w:val="001C1BA1"/>
    <w:rsid w:val="001C2389"/>
    <w:rsid w:val="001C2482"/>
    <w:rsid w:val="001C36E0"/>
    <w:rsid w:val="001C3B8A"/>
    <w:rsid w:val="001C3E71"/>
    <w:rsid w:val="001C4721"/>
    <w:rsid w:val="001C4AE1"/>
    <w:rsid w:val="001C4F24"/>
    <w:rsid w:val="001C58CF"/>
    <w:rsid w:val="001C5BD0"/>
    <w:rsid w:val="001C66FC"/>
    <w:rsid w:val="001C68CC"/>
    <w:rsid w:val="001C6BC1"/>
    <w:rsid w:val="001C6C7F"/>
    <w:rsid w:val="001C7762"/>
    <w:rsid w:val="001C7934"/>
    <w:rsid w:val="001D084A"/>
    <w:rsid w:val="001D0D84"/>
    <w:rsid w:val="001D29D4"/>
    <w:rsid w:val="001D2A9B"/>
    <w:rsid w:val="001D30E7"/>
    <w:rsid w:val="001D3451"/>
    <w:rsid w:val="001D352F"/>
    <w:rsid w:val="001D35F5"/>
    <w:rsid w:val="001D3700"/>
    <w:rsid w:val="001D39DD"/>
    <w:rsid w:val="001D40B5"/>
    <w:rsid w:val="001D4A1D"/>
    <w:rsid w:val="001D4C3C"/>
    <w:rsid w:val="001D5158"/>
    <w:rsid w:val="001D563F"/>
    <w:rsid w:val="001D5CA9"/>
    <w:rsid w:val="001D5E5E"/>
    <w:rsid w:val="001D6CC7"/>
    <w:rsid w:val="001D6EA2"/>
    <w:rsid w:val="001D7A46"/>
    <w:rsid w:val="001E00D1"/>
    <w:rsid w:val="001E027D"/>
    <w:rsid w:val="001E05B9"/>
    <w:rsid w:val="001E0681"/>
    <w:rsid w:val="001E0B81"/>
    <w:rsid w:val="001E111A"/>
    <w:rsid w:val="001E147E"/>
    <w:rsid w:val="001E154C"/>
    <w:rsid w:val="001E1830"/>
    <w:rsid w:val="001E1961"/>
    <w:rsid w:val="001E1AF0"/>
    <w:rsid w:val="001E23B8"/>
    <w:rsid w:val="001E29A8"/>
    <w:rsid w:val="001E31EC"/>
    <w:rsid w:val="001E33A0"/>
    <w:rsid w:val="001E3A48"/>
    <w:rsid w:val="001E3D15"/>
    <w:rsid w:val="001E3DD9"/>
    <w:rsid w:val="001E4500"/>
    <w:rsid w:val="001E450C"/>
    <w:rsid w:val="001E46BD"/>
    <w:rsid w:val="001E4A1E"/>
    <w:rsid w:val="001E4B06"/>
    <w:rsid w:val="001E56FC"/>
    <w:rsid w:val="001E5D6A"/>
    <w:rsid w:val="001E5FF5"/>
    <w:rsid w:val="001E63A9"/>
    <w:rsid w:val="001E6572"/>
    <w:rsid w:val="001E7104"/>
    <w:rsid w:val="001E71DE"/>
    <w:rsid w:val="001E77DC"/>
    <w:rsid w:val="001E7CC7"/>
    <w:rsid w:val="001F0152"/>
    <w:rsid w:val="001F0500"/>
    <w:rsid w:val="001F0B1A"/>
    <w:rsid w:val="001F0D3D"/>
    <w:rsid w:val="001F15FD"/>
    <w:rsid w:val="001F1AE5"/>
    <w:rsid w:val="001F1F9D"/>
    <w:rsid w:val="001F206F"/>
    <w:rsid w:val="001F2345"/>
    <w:rsid w:val="001F24BA"/>
    <w:rsid w:val="001F28D1"/>
    <w:rsid w:val="001F3455"/>
    <w:rsid w:val="001F35BD"/>
    <w:rsid w:val="001F3F83"/>
    <w:rsid w:val="001F464E"/>
    <w:rsid w:val="001F4803"/>
    <w:rsid w:val="001F4FBC"/>
    <w:rsid w:val="001F5363"/>
    <w:rsid w:val="001F5A26"/>
    <w:rsid w:val="001F64FE"/>
    <w:rsid w:val="001F6527"/>
    <w:rsid w:val="001F74DF"/>
    <w:rsid w:val="001F786F"/>
    <w:rsid w:val="002007E3"/>
    <w:rsid w:val="0020082D"/>
    <w:rsid w:val="00200CF4"/>
    <w:rsid w:val="00201807"/>
    <w:rsid w:val="0020189A"/>
    <w:rsid w:val="002018FD"/>
    <w:rsid w:val="00201D05"/>
    <w:rsid w:val="00201F2F"/>
    <w:rsid w:val="002023E3"/>
    <w:rsid w:val="00202EDB"/>
    <w:rsid w:val="00203445"/>
    <w:rsid w:val="00203F6A"/>
    <w:rsid w:val="00203F87"/>
    <w:rsid w:val="00204113"/>
    <w:rsid w:val="00204678"/>
    <w:rsid w:val="002048FA"/>
    <w:rsid w:val="00204DBA"/>
    <w:rsid w:val="002050FC"/>
    <w:rsid w:val="0020511F"/>
    <w:rsid w:val="0020516D"/>
    <w:rsid w:val="00205451"/>
    <w:rsid w:val="00205490"/>
    <w:rsid w:val="002055A4"/>
    <w:rsid w:val="002067FB"/>
    <w:rsid w:val="0020710D"/>
    <w:rsid w:val="00207562"/>
    <w:rsid w:val="0021125F"/>
    <w:rsid w:val="00211439"/>
    <w:rsid w:val="00211496"/>
    <w:rsid w:val="00211DE7"/>
    <w:rsid w:val="00211FE5"/>
    <w:rsid w:val="00212194"/>
    <w:rsid w:val="0021293C"/>
    <w:rsid w:val="00212A1B"/>
    <w:rsid w:val="00212A59"/>
    <w:rsid w:val="00212B99"/>
    <w:rsid w:val="00212D59"/>
    <w:rsid w:val="0021316D"/>
    <w:rsid w:val="0021333C"/>
    <w:rsid w:val="002134B7"/>
    <w:rsid w:val="00213DD4"/>
    <w:rsid w:val="00213E5F"/>
    <w:rsid w:val="002140BD"/>
    <w:rsid w:val="002140DB"/>
    <w:rsid w:val="002146FA"/>
    <w:rsid w:val="00214D63"/>
    <w:rsid w:val="00214F60"/>
    <w:rsid w:val="002158EE"/>
    <w:rsid w:val="00216A3F"/>
    <w:rsid w:val="00217D61"/>
    <w:rsid w:val="002210FC"/>
    <w:rsid w:val="002228A9"/>
    <w:rsid w:val="00222C87"/>
    <w:rsid w:val="00223312"/>
    <w:rsid w:val="00223508"/>
    <w:rsid w:val="0022364B"/>
    <w:rsid w:val="00223842"/>
    <w:rsid w:val="00223A05"/>
    <w:rsid w:val="00223FCE"/>
    <w:rsid w:val="00224125"/>
    <w:rsid w:val="002241D1"/>
    <w:rsid w:val="0022458C"/>
    <w:rsid w:val="00224757"/>
    <w:rsid w:val="00224CF6"/>
    <w:rsid w:val="00225613"/>
    <w:rsid w:val="00225BE9"/>
    <w:rsid w:val="00225F94"/>
    <w:rsid w:val="0022627A"/>
    <w:rsid w:val="00226C6B"/>
    <w:rsid w:val="00226F0A"/>
    <w:rsid w:val="00227371"/>
    <w:rsid w:val="002274B9"/>
    <w:rsid w:val="0023006F"/>
    <w:rsid w:val="0023062A"/>
    <w:rsid w:val="00230C0C"/>
    <w:rsid w:val="00230FE9"/>
    <w:rsid w:val="002315DD"/>
    <w:rsid w:val="002317E4"/>
    <w:rsid w:val="00231845"/>
    <w:rsid w:val="00232045"/>
    <w:rsid w:val="002324D1"/>
    <w:rsid w:val="002324EA"/>
    <w:rsid w:val="00232947"/>
    <w:rsid w:val="0023294C"/>
    <w:rsid w:val="0023320B"/>
    <w:rsid w:val="0023343B"/>
    <w:rsid w:val="00233904"/>
    <w:rsid w:val="00233C8F"/>
    <w:rsid w:val="00233D1D"/>
    <w:rsid w:val="00233DBE"/>
    <w:rsid w:val="0023412C"/>
    <w:rsid w:val="00234551"/>
    <w:rsid w:val="00234B45"/>
    <w:rsid w:val="00234E41"/>
    <w:rsid w:val="00235E4C"/>
    <w:rsid w:val="00236346"/>
    <w:rsid w:val="002368C7"/>
    <w:rsid w:val="002368E9"/>
    <w:rsid w:val="00237751"/>
    <w:rsid w:val="00240003"/>
    <w:rsid w:val="002401BA"/>
    <w:rsid w:val="002402B4"/>
    <w:rsid w:val="0024077C"/>
    <w:rsid w:val="002411C9"/>
    <w:rsid w:val="00241367"/>
    <w:rsid w:val="002413B3"/>
    <w:rsid w:val="002419E7"/>
    <w:rsid w:val="00242099"/>
    <w:rsid w:val="00242376"/>
    <w:rsid w:val="00242D22"/>
    <w:rsid w:val="002437FB"/>
    <w:rsid w:val="002439F5"/>
    <w:rsid w:val="00244FC6"/>
    <w:rsid w:val="0024502F"/>
    <w:rsid w:val="00245141"/>
    <w:rsid w:val="00245ADE"/>
    <w:rsid w:val="00246140"/>
    <w:rsid w:val="00246712"/>
    <w:rsid w:val="00247A9D"/>
    <w:rsid w:val="00247FC7"/>
    <w:rsid w:val="00251146"/>
    <w:rsid w:val="00251356"/>
    <w:rsid w:val="00251626"/>
    <w:rsid w:val="00251676"/>
    <w:rsid w:val="00251773"/>
    <w:rsid w:val="00252005"/>
    <w:rsid w:val="002520BD"/>
    <w:rsid w:val="0025218F"/>
    <w:rsid w:val="0025325F"/>
    <w:rsid w:val="002539FE"/>
    <w:rsid w:val="00254A1B"/>
    <w:rsid w:val="00255718"/>
    <w:rsid w:val="00255A4F"/>
    <w:rsid w:val="00255E76"/>
    <w:rsid w:val="00256273"/>
    <w:rsid w:val="002563F6"/>
    <w:rsid w:val="00257E99"/>
    <w:rsid w:val="002608AA"/>
    <w:rsid w:val="00260923"/>
    <w:rsid w:val="00260B5D"/>
    <w:rsid w:val="00261772"/>
    <w:rsid w:val="0026219B"/>
    <w:rsid w:val="00263A3B"/>
    <w:rsid w:val="00263E5E"/>
    <w:rsid w:val="00263E94"/>
    <w:rsid w:val="00264218"/>
    <w:rsid w:val="0026581C"/>
    <w:rsid w:val="00265921"/>
    <w:rsid w:val="00265A77"/>
    <w:rsid w:val="00265E57"/>
    <w:rsid w:val="00265E74"/>
    <w:rsid w:val="002661AB"/>
    <w:rsid w:val="002666EA"/>
    <w:rsid w:val="002671C1"/>
    <w:rsid w:val="0026773F"/>
    <w:rsid w:val="002679C0"/>
    <w:rsid w:val="00267E7D"/>
    <w:rsid w:val="002713D0"/>
    <w:rsid w:val="002716DA"/>
    <w:rsid w:val="00271956"/>
    <w:rsid w:val="0027195D"/>
    <w:rsid w:val="00271E09"/>
    <w:rsid w:val="00271EA8"/>
    <w:rsid w:val="00272981"/>
    <w:rsid w:val="00272A2E"/>
    <w:rsid w:val="0027315B"/>
    <w:rsid w:val="002732D3"/>
    <w:rsid w:val="00273376"/>
    <w:rsid w:val="00274298"/>
    <w:rsid w:val="00275A38"/>
    <w:rsid w:val="00276121"/>
    <w:rsid w:val="00276371"/>
    <w:rsid w:val="00276778"/>
    <w:rsid w:val="002767A2"/>
    <w:rsid w:val="00276F32"/>
    <w:rsid w:val="002773DB"/>
    <w:rsid w:val="00277EB7"/>
    <w:rsid w:val="00277ED7"/>
    <w:rsid w:val="0028064A"/>
    <w:rsid w:val="00280F61"/>
    <w:rsid w:val="00281350"/>
    <w:rsid w:val="00281404"/>
    <w:rsid w:val="00281B73"/>
    <w:rsid w:val="00281D4E"/>
    <w:rsid w:val="0028200B"/>
    <w:rsid w:val="0028215F"/>
    <w:rsid w:val="002822D9"/>
    <w:rsid w:val="00282B01"/>
    <w:rsid w:val="00283A33"/>
    <w:rsid w:val="00283F86"/>
    <w:rsid w:val="002840DD"/>
    <w:rsid w:val="00285590"/>
    <w:rsid w:val="00286517"/>
    <w:rsid w:val="002865A4"/>
    <w:rsid w:val="002869D7"/>
    <w:rsid w:val="00286FF4"/>
    <w:rsid w:val="0028738C"/>
    <w:rsid w:val="0028754C"/>
    <w:rsid w:val="00287F38"/>
    <w:rsid w:val="002902EA"/>
    <w:rsid w:val="00290749"/>
    <w:rsid w:val="0029121A"/>
    <w:rsid w:val="002914C7"/>
    <w:rsid w:val="00291FBB"/>
    <w:rsid w:val="00292012"/>
    <w:rsid w:val="00292339"/>
    <w:rsid w:val="00292902"/>
    <w:rsid w:val="00293135"/>
    <w:rsid w:val="0029334A"/>
    <w:rsid w:val="0029383C"/>
    <w:rsid w:val="0029478D"/>
    <w:rsid w:val="00294B23"/>
    <w:rsid w:val="0029553A"/>
    <w:rsid w:val="002955A6"/>
    <w:rsid w:val="002955FB"/>
    <w:rsid w:val="00295752"/>
    <w:rsid w:val="002960A4"/>
    <w:rsid w:val="00296783"/>
    <w:rsid w:val="002971F6"/>
    <w:rsid w:val="0029743F"/>
    <w:rsid w:val="002974F2"/>
    <w:rsid w:val="002A0431"/>
    <w:rsid w:val="002A07D2"/>
    <w:rsid w:val="002A1F27"/>
    <w:rsid w:val="002A266E"/>
    <w:rsid w:val="002A3313"/>
    <w:rsid w:val="002A3B62"/>
    <w:rsid w:val="002A4466"/>
    <w:rsid w:val="002A4986"/>
    <w:rsid w:val="002A49DB"/>
    <w:rsid w:val="002A4B02"/>
    <w:rsid w:val="002A594C"/>
    <w:rsid w:val="002A60AD"/>
    <w:rsid w:val="002A67D8"/>
    <w:rsid w:val="002A6B33"/>
    <w:rsid w:val="002A7D64"/>
    <w:rsid w:val="002A7F0F"/>
    <w:rsid w:val="002B0928"/>
    <w:rsid w:val="002B0C24"/>
    <w:rsid w:val="002B10F2"/>
    <w:rsid w:val="002B1240"/>
    <w:rsid w:val="002B1AAF"/>
    <w:rsid w:val="002B1C00"/>
    <w:rsid w:val="002B221E"/>
    <w:rsid w:val="002B23E4"/>
    <w:rsid w:val="002B23F2"/>
    <w:rsid w:val="002B2C2A"/>
    <w:rsid w:val="002B3B8B"/>
    <w:rsid w:val="002B44C6"/>
    <w:rsid w:val="002B4551"/>
    <w:rsid w:val="002B4846"/>
    <w:rsid w:val="002B4AB9"/>
    <w:rsid w:val="002B4B2C"/>
    <w:rsid w:val="002B4D49"/>
    <w:rsid w:val="002B5D5F"/>
    <w:rsid w:val="002B63FF"/>
    <w:rsid w:val="002B6536"/>
    <w:rsid w:val="002B6645"/>
    <w:rsid w:val="002B6943"/>
    <w:rsid w:val="002B736E"/>
    <w:rsid w:val="002C0866"/>
    <w:rsid w:val="002C086F"/>
    <w:rsid w:val="002C1D35"/>
    <w:rsid w:val="002C2F0E"/>
    <w:rsid w:val="002C3D4B"/>
    <w:rsid w:val="002C475E"/>
    <w:rsid w:val="002C4865"/>
    <w:rsid w:val="002C609A"/>
    <w:rsid w:val="002C6D0F"/>
    <w:rsid w:val="002C702A"/>
    <w:rsid w:val="002C7BE5"/>
    <w:rsid w:val="002C7C3A"/>
    <w:rsid w:val="002D0A87"/>
    <w:rsid w:val="002D0BA7"/>
    <w:rsid w:val="002D1130"/>
    <w:rsid w:val="002D1312"/>
    <w:rsid w:val="002D1429"/>
    <w:rsid w:val="002D1974"/>
    <w:rsid w:val="002D1EAE"/>
    <w:rsid w:val="002D2E21"/>
    <w:rsid w:val="002D2F27"/>
    <w:rsid w:val="002D2FEB"/>
    <w:rsid w:val="002D30BC"/>
    <w:rsid w:val="002D3706"/>
    <w:rsid w:val="002D4123"/>
    <w:rsid w:val="002D45B2"/>
    <w:rsid w:val="002D4705"/>
    <w:rsid w:val="002D4D10"/>
    <w:rsid w:val="002D589C"/>
    <w:rsid w:val="002D5E67"/>
    <w:rsid w:val="002D6836"/>
    <w:rsid w:val="002E01C7"/>
    <w:rsid w:val="002E0A74"/>
    <w:rsid w:val="002E0DA7"/>
    <w:rsid w:val="002E21F4"/>
    <w:rsid w:val="002E275B"/>
    <w:rsid w:val="002E28FF"/>
    <w:rsid w:val="002E2BA0"/>
    <w:rsid w:val="002E35C6"/>
    <w:rsid w:val="002E49EE"/>
    <w:rsid w:val="002E4B77"/>
    <w:rsid w:val="002E5A91"/>
    <w:rsid w:val="002E5BA6"/>
    <w:rsid w:val="002E5BCC"/>
    <w:rsid w:val="002E5D04"/>
    <w:rsid w:val="002E6177"/>
    <w:rsid w:val="002E635F"/>
    <w:rsid w:val="002E66D2"/>
    <w:rsid w:val="002E6B0B"/>
    <w:rsid w:val="002E7344"/>
    <w:rsid w:val="002E7411"/>
    <w:rsid w:val="002E76CC"/>
    <w:rsid w:val="002E7F22"/>
    <w:rsid w:val="002F0A86"/>
    <w:rsid w:val="002F10E7"/>
    <w:rsid w:val="002F13E6"/>
    <w:rsid w:val="002F17E9"/>
    <w:rsid w:val="002F2A2A"/>
    <w:rsid w:val="002F2BE3"/>
    <w:rsid w:val="002F49CC"/>
    <w:rsid w:val="002F4E6E"/>
    <w:rsid w:val="002F5D33"/>
    <w:rsid w:val="002F61BA"/>
    <w:rsid w:val="002F6DBD"/>
    <w:rsid w:val="002F6FF2"/>
    <w:rsid w:val="002F79E6"/>
    <w:rsid w:val="00300675"/>
    <w:rsid w:val="00300A13"/>
    <w:rsid w:val="0030101E"/>
    <w:rsid w:val="00301469"/>
    <w:rsid w:val="003015B3"/>
    <w:rsid w:val="00301AE2"/>
    <w:rsid w:val="00301B6D"/>
    <w:rsid w:val="00303174"/>
    <w:rsid w:val="00303E61"/>
    <w:rsid w:val="003041FD"/>
    <w:rsid w:val="00304705"/>
    <w:rsid w:val="003047DA"/>
    <w:rsid w:val="00304864"/>
    <w:rsid w:val="0030511C"/>
    <w:rsid w:val="00305D05"/>
    <w:rsid w:val="00306423"/>
    <w:rsid w:val="0030679A"/>
    <w:rsid w:val="00307264"/>
    <w:rsid w:val="0031005A"/>
    <w:rsid w:val="003113D0"/>
    <w:rsid w:val="003113D4"/>
    <w:rsid w:val="0031168A"/>
    <w:rsid w:val="0031197B"/>
    <w:rsid w:val="00311F8A"/>
    <w:rsid w:val="00311F8E"/>
    <w:rsid w:val="00311FCC"/>
    <w:rsid w:val="0031265B"/>
    <w:rsid w:val="00312760"/>
    <w:rsid w:val="00313A24"/>
    <w:rsid w:val="00313A56"/>
    <w:rsid w:val="003141B8"/>
    <w:rsid w:val="00314870"/>
    <w:rsid w:val="00315460"/>
    <w:rsid w:val="00315E68"/>
    <w:rsid w:val="00315F5E"/>
    <w:rsid w:val="0031627A"/>
    <w:rsid w:val="0031685D"/>
    <w:rsid w:val="0031709E"/>
    <w:rsid w:val="00317900"/>
    <w:rsid w:val="00317D9F"/>
    <w:rsid w:val="00317DAD"/>
    <w:rsid w:val="00320015"/>
    <w:rsid w:val="003204BC"/>
    <w:rsid w:val="00320B16"/>
    <w:rsid w:val="00320DC7"/>
    <w:rsid w:val="00320FDA"/>
    <w:rsid w:val="00321278"/>
    <w:rsid w:val="00321B32"/>
    <w:rsid w:val="00321B4A"/>
    <w:rsid w:val="00321C85"/>
    <w:rsid w:val="00321EC7"/>
    <w:rsid w:val="0032233D"/>
    <w:rsid w:val="00322920"/>
    <w:rsid w:val="003232FD"/>
    <w:rsid w:val="0032353E"/>
    <w:rsid w:val="003236D9"/>
    <w:rsid w:val="00323B32"/>
    <w:rsid w:val="003249C3"/>
    <w:rsid w:val="003252C5"/>
    <w:rsid w:val="00325669"/>
    <w:rsid w:val="00325AC6"/>
    <w:rsid w:val="00326880"/>
    <w:rsid w:val="00326F42"/>
    <w:rsid w:val="00327273"/>
    <w:rsid w:val="00327949"/>
    <w:rsid w:val="0032794A"/>
    <w:rsid w:val="003279C2"/>
    <w:rsid w:val="00327C79"/>
    <w:rsid w:val="00330151"/>
    <w:rsid w:val="003301F0"/>
    <w:rsid w:val="00330B6A"/>
    <w:rsid w:val="00330B7F"/>
    <w:rsid w:val="00330BD5"/>
    <w:rsid w:val="00331360"/>
    <w:rsid w:val="0033154B"/>
    <w:rsid w:val="003315E0"/>
    <w:rsid w:val="003318F3"/>
    <w:rsid w:val="00331F04"/>
    <w:rsid w:val="00332436"/>
    <w:rsid w:val="00332455"/>
    <w:rsid w:val="003326C3"/>
    <w:rsid w:val="0033276F"/>
    <w:rsid w:val="00332F7C"/>
    <w:rsid w:val="00333887"/>
    <w:rsid w:val="00334E89"/>
    <w:rsid w:val="00335A7B"/>
    <w:rsid w:val="00336021"/>
    <w:rsid w:val="00336BCA"/>
    <w:rsid w:val="00336BE0"/>
    <w:rsid w:val="00336E5D"/>
    <w:rsid w:val="003370B0"/>
    <w:rsid w:val="00337274"/>
    <w:rsid w:val="003378C5"/>
    <w:rsid w:val="00337A97"/>
    <w:rsid w:val="00337F6E"/>
    <w:rsid w:val="00340550"/>
    <w:rsid w:val="00340A0F"/>
    <w:rsid w:val="00341572"/>
    <w:rsid w:val="003418C6"/>
    <w:rsid w:val="00342689"/>
    <w:rsid w:val="0034326C"/>
    <w:rsid w:val="003435DA"/>
    <w:rsid w:val="00343989"/>
    <w:rsid w:val="00343AD1"/>
    <w:rsid w:val="00344B74"/>
    <w:rsid w:val="00344CFE"/>
    <w:rsid w:val="00344D02"/>
    <w:rsid w:val="00344FA1"/>
    <w:rsid w:val="003451CF"/>
    <w:rsid w:val="0034582E"/>
    <w:rsid w:val="00347279"/>
    <w:rsid w:val="00347650"/>
    <w:rsid w:val="003478F4"/>
    <w:rsid w:val="003504BC"/>
    <w:rsid w:val="0035076F"/>
    <w:rsid w:val="00350FCB"/>
    <w:rsid w:val="0035106B"/>
    <w:rsid w:val="003513B8"/>
    <w:rsid w:val="00351468"/>
    <w:rsid w:val="00351539"/>
    <w:rsid w:val="00351691"/>
    <w:rsid w:val="00351C11"/>
    <w:rsid w:val="00351F5A"/>
    <w:rsid w:val="00352726"/>
    <w:rsid w:val="003527B3"/>
    <w:rsid w:val="003538FA"/>
    <w:rsid w:val="00353CBC"/>
    <w:rsid w:val="00354681"/>
    <w:rsid w:val="00354756"/>
    <w:rsid w:val="00354EBC"/>
    <w:rsid w:val="00354FA8"/>
    <w:rsid w:val="0035514B"/>
    <w:rsid w:val="00355AA6"/>
    <w:rsid w:val="00355AB2"/>
    <w:rsid w:val="00356531"/>
    <w:rsid w:val="00356861"/>
    <w:rsid w:val="00356BE4"/>
    <w:rsid w:val="00356F1C"/>
    <w:rsid w:val="00356F31"/>
    <w:rsid w:val="003573E8"/>
    <w:rsid w:val="003577AE"/>
    <w:rsid w:val="00357E4D"/>
    <w:rsid w:val="0036085F"/>
    <w:rsid w:val="00360F47"/>
    <w:rsid w:val="0036112F"/>
    <w:rsid w:val="003613AA"/>
    <w:rsid w:val="003617B5"/>
    <w:rsid w:val="00361C4B"/>
    <w:rsid w:val="00361DE8"/>
    <w:rsid w:val="00361E82"/>
    <w:rsid w:val="00361F90"/>
    <w:rsid w:val="0036210D"/>
    <w:rsid w:val="0036297E"/>
    <w:rsid w:val="003629BD"/>
    <w:rsid w:val="00363010"/>
    <w:rsid w:val="00363034"/>
    <w:rsid w:val="0036361D"/>
    <w:rsid w:val="0036392C"/>
    <w:rsid w:val="003639F1"/>
    <w:rsid w:val="00363C0C"/>
    <w:rsid w:val="00363D74"/>
    <w:rsid w:val="0036404E"/>
    <w:rsid w:val="00364D06"/>
    <w:rsid w:val="00364DCB"/>
    <w:rsid w:val="00365231"/>
    <w:rsid w:val="00365E4C"/>
    <w:rsid w:val="00366360"/>
    <w:rsid w:val="003663F5"/>
    <w:rsid w:val="00366946"/>
    <w:rsid w:val="00366E96"/>
    <w:rsid w:val="00366FBE"/>
    <w:rsid w:val="003672C8"/>
    <w:rsid w:val="003679A0"/>
    <w:rsid w:val="00367C1D"/>
    <w:rsid w:val="003700AF"/>
    <w:rsid w:val="00370277"/>
    <w:rsid w:val="00370E1E"/>
    <w:rsid w:val="00371035"/>
    <w:rsid w:val="003714DC"/>
    <w:rsid w:val="00371584"/>
    <w:rsid w:val="00371625"/>
    <w:rsid w:val="00371C11"/>
    <w:rsid w:val="003725B6"/>
    <w:rsid w:val="003735D7"/>
    <w:rsid w:val="00373701"/>
    <w:rsid w:val="00373984"/>
    <w:rsid w:val="00374387"/>
    <w:rsid w:val="003748FC"/>
    <w:rsid w:val="0037503D"/>
    <w:rsid w:val="003756B3"/>
    <w:rsid w:val="00376AF6"/>
    <w:rsid w:val="00377AEF"/>
    <w:rsid w:val="00377BAB"/>
    <w:rsid w:val="0038050A"/>
    <w:rsid w:val="00380F28"/>
    <w:rsid w:val="00381262"/>
    <w:rsid w:val="00381ED1"/>
    <w:rsid w:val="00382692"/>
    <w:rsid w:val="0038271A"/>
    <w:rsid w:val="003835AB"/>
    <w:rsid w:val="00383A6C"/>
    <w:rsid w:val="00384001"/>
    <w:rsid w:val="00384373"/>
    <w:rsid w:val="0038565B"/>
    <w:rsid w:val="00385DE1"/>
    <w:rsid w:val="003868F6"/>
    <w:rsid w:val="00386B55"/>
    <w:rsid w:val="00386FAA"/>
    <w:rsid w:val="00387009"/>
    <w:rsid w:val="00387139"/>
    <w:rsid w:val="0038723C"/>
    <w:rsid w:val="0038743B"/>
    <w:rsid w:val="0038790F"/>
    <w:rsid w:val="00390311"/>
    <w:rsid w:val="003904A2"/>
    <w:rsid w:val="003905FE"/>
    <w:rsid w:val="003910F2"/>
    <w:rsid w:val="00391FF4"/>
    <w:rsid w:val="00392052"/>
    <w:rsid w:val="00392164"/>
    <w:rsid w:val="00392BC5"/>
    <w:rsid w:val="00392D2C"/>
    <w:rsid w:val="00393033"/>
    <w:rsid w:val="00393036"/>
    <w:rsid w:val="0039347D"/>
    <w:rsid w:val="00393800"/>
    <w:rsid w:val="003948E1"/>
    <w:rsid w:val="00394AAC"/>
    <w:rsid w:val="00394D5E"/>
    <w:rsid w:val="003957A9"/>
    <w:rsid w:val="00395925"/>
    <w:rsid w:val="00395A77"/>
    <w:rsid w:val="00395A99"/>
    <w:rsid w:val="00395CDB"/>
    <w:rsid w:val="00395D4A"/>
    <w:rsid w:val="00396948"/>
    <w:rsid w:val="00396FAE"/>
    <w:rsid w:val="0039709A"/>
    <w:rsid w:val="003970CA"/>
    <w:rsid w:val="00397C28"/>
    <w:rsid w:val="003A00C3"/>
    <w:rsid w:val="003A0906"/>
    <w:rsid w:val="003A0DE3"/>
    <w:rsid w:val="003A1081"/>
    <w:rsid w:val="003A1BEC"/>
    <w:rsid w:val="003A2E23"/>
    <w:rsid w:val="003A2FFE"/>
    <w:rsid w:val="003A33BE"/>
    <w:rsid w:val="003A35B4"/>
    <w:rsid w:val="003A436A"/>
    <w:rsid w:val="003A5902"/>
    <w:rsid w:val="003A5B20"/>
    <w:rsid w:val="003A5B9C"/>
    <w:rsid w:val="003A5F41"/>
    <w:rsid w:val="003A68BC"/>
    <w:rsid w:val="003A6915"/>
    <w:rsid w:val="003A6A8F"/>
    <w:rsid w:val="003A7209"/>
    <w:rsid w:val="003A7352"/>
    <w:rsid w:val="003A776E"/>
    <w:rsid w:val="003A77C1"/>
    <w:rsid w:val="003B0B46"/>
    <w:rsid w:val="003B176A"/>
    <w:rsid w:val="003B181D"/>
    <w:rsid w:val="003B20F4"/>
    <w:rsid w:val="003B2319"/>
    <w:rsid w:val="003B23B4"/>
    <w:rsid w:val="003B2A9C"/>
    <w:rsid w:val="003B2AFC"/>
    <w:rsid w:val="003B3536"/>
    <w:rsid w:val="003B3B29"/>
    <w:rsid w:val="003B3CA2"/>
    <w:rsid w:val="003B3D63"/>
    <w:rsid w:val="003B4618"/>
    <w:rsid w:val="003B5CD8"/>
    <w:rsid w:val="003B5CFB"/>
    <w:rsid w:val="003B5D49"/>
    <w:rsid w:val="003B6C25"/>
    <w:rsid w:val="003B798B"/>
    <w:rsid w:val="003B79CA"/>
    <w:rsid w:val="003B7A5D"/>
    <w:rsid w:val="003B7B20"/>
    <w:rsid w:val="003C002F"/>
    <w:rsid w:val="003C040C"/>
    <w:rsid w:val="003C0C51"/>
    <w:rsid w:val="003C0D46"/>
    <w:rsid w:val="003C18D8"/>
    <w:rsid w:val="003C1CDD"/>
    <w:rsid w:val="003C234A"/>
    <w:rsid w:val="003C32AD"/>
    <w:rsid w:val="003C356F"/>
    <w:rsid w:val="003C3E26"/>
    <w:rsid w:val="003C426D"/>
    <w:rsid w:val="003C47ED"/>
    <w:rsid w:val="003C4C06"/>
    <w:rsid w:val="003C4CB4"/>
    <w:rsid w:val="003C522D"/>
    <w:rsid w:val="003C524C"/>
    <w:rsid w:val="003C535F"/>
    <w:rsid w:val="003C6231"/>
    <w:rsid w:val="003C66A2"/>
    <w:rsid w:val="003C6C0D"/>
    <w:rsid w:val="003C6D64"/>
    <w:rsid w:val="003C70C5"/>
    <w:rsid w:val="003C7245"/>
    <w:rsid w:val="003C72DA"/>
    <w:rsid w:val="003C7AE2"/>
    <w:rsid w:val="003C7B2F"/>
    <w:rsid w:val="003D0731"/>
    <w:rsid w:val="003D18CC"/>
    <w:rsid w:val="003D206E"/>
    <w:rsid w:val="003D22D7"/>
    <w:rsid w:val="003D24C4"/>
    <w:rsid w:val="003D2A5D"/>
    <w:rsid w:val="003D2A92"/>
    <w:rsid w:val="003D3061"/>
    <w:rsid w:val="003D31C3"/>
    <w:rsid w:val="003D48C0"/>
    <w:rsid w:val="003D4959"/>
    <w:rsid w:val="003D5698"/>
    <w:rsid w:val="003D57FE"/>
    <w:rsid w:val="003D5E81"/>
    <w:rsid w:val="003D639D"/>
    <w:rsid w:val="003D65E9"/>
    <w:rsid w:val="003D6B7A"/>
    <w:rsid w:val="003D7344"/>
    <w:rsid w:val="003D76E8"/>
    <w:rsid w:val="003D7867"/>
    <w:rsid w:val="003E0533"/>
    <w:rsid w:val="003E05FB"/>
    <w:rsid w:val="003E06CF"/>
    <w:rsid w:val="003E0860"/>
    <w:rsid w:val="003E09C4"/>
    <w:rsid w:val="003E0A8C"/>
    <w:rsid w:val="003E10D5"/>
    <w:rsid w:val="003E1E95"/>
    <w:rsid w:val="003E205E"/>
    <w:rsid w:val="003E243E"/>
    <w:rsid w:val="003E2450"/>
    <w:rsid w:val="003E28AB"/>
    <w:rsid w:val="003E363F"/>
    <w:rsid w:val="003E3E4A"/>
    <w:rsid w:val="003E3E5E"/>
    <w:rsid w:val="003E495D"/>
    <w:rsid w:val="003E4989"/>
    <w:rsid w:val="003E5241"/>
    <w:rsid w:val="003E60C0"/>
    <w:rsid w:val="003E6354"/>
    <w:rsid w:val="003E6633"/>
    <w:rsid w:val="003E72F1"/>
    <w:rsid w:val="003E7510"/>
    <w:rsid w:val="003F0922"/>
    <w:rsid w:val="003F1026"/>
    <w:rsid w:val="003F1302"/>
    <w:rsid w:val="003F1C8E"/>
    <w:rsid w:val="003F230B"/>
    <w:rsid w:val="003F2768"/>
    <w:rsid w:val="003F2EF1"/>
    <w:rsid w:val="003F3377"/>
    <w:rsid w:val="003F364C"/>
    <w:rsid w:val="003F396E"/>
    <w:rsid w:val="003F3A99"/>
    <w:rsid w:val="003F427B"/>
    <w:rsid w:val="003F5832"/>
    <w:rsid w:val="003F66C7"/>
    <w:rsid w:val="003F68E0"/>
    <w:rsid w:val="003F6995"/>
    <w:rsid w:val="003F6BAE"/>
    <w:rsid w:val="003F71DC"/>
    <w:rsid w:val="003F7BFF"/>
    <w:rsid w:val="00400D5E"/>
    <w:rsid w:val="00400F34"/>
    <w:rsid w:val="00401116"/>
    <w:rsid w:val="004011DE"/>
    <w:rsid w:val="00401800"/>
    <w:rsid w:val="00402278"/>
    <w:rsid w:val="00402295"/>
    <w:rsid w:val="0040241B"/>
    <w:rsid w:val="00402776"/>
    <w:rsid w:val="0040285C"/>
    <w:rsid w:val="00403783"/>
    <w:rsid w:val="00403AD2"/>
    <w:rsid w:val="00403D59"/>
    <w:rsid w:val="004045E2"/>
    <w:rsid w:val="00404B70"/>
    <w:rsid w:val="00404E9F"/>
    <w:rsid w:val="00404FA1"/>
    <w:rsid w:val="0040505D"/>
    <w:rsid w:val="004055EF"/>
    <w:rsid w:val="004058D6"/>
    <w:rsid w:val="00405A7C"/>
    <w:rsid w:val="00405C21"/>
    <w:rsid w:val="00405C9D"/>
    <w:rsid w:val="004066FE"/>
    <w:rsid w:val="00406D77"/>
    <w:rsid w:val="004078CD"/>
    <w:rsid w:val="0040792A"/>
    <w:rsid w:val="00407B4C"/>
    <w:rsid w:val="0041033A"/>
    <w:rsid w:val="0041045C"/>
    <w:rsid w:val="00410855"/>
    <w:rsid w:val="004109AA"/>
    <w:rsid w:val="00410A26"/>
    <w:rsid w:val="00410CE9"/>
    <w:rsid w:val="00410FBD"/>
    <w:rsid w:val="004111CD"/>
    <w:rsid w:val="004128AA"/>
    <w:rsid w:val="00412F7B"/>
    <w:rsid w:val="0041357D"/>
    <w:rsid w:val="00413EA0"/>
    <w:rsid w:val="0041455D"/>
    <w:rsid w:val="0041491C"/>
    <w:rsid w:val="00415360"/>
    <w:rsid w:val="0041539F"/>
    <w:rsid w:val="00415843"/>
    <w:rsid w:val="00415CC8"/>
    <w:rsid w:val="00415DD8"/>
    <w:rsid w:val="00415EB2"/>
    <w:rsid w:val="00415EC5"/>
    <w:rsid w:val="0041619E"/>
    <w:rsid w:val="004161E8"/>
    <w:rsid w:val="00416D59"/>
    <w:rsid w:val="00417913"/>
    <w:rsid w:val="0041799C"/>
    <w:rsid w:val="00417B3B"/>
    <w:rsid w:val="0042115E"/>
    <w:rsid w:val="00421AA4"/>
    <w:rsid w:val="00422BD8"/>
    <w:rsid w:val="00422F06"/>
    <w:rsid w:val="00422FC7"/>
    <w:rsid w:val="0042391C"/>
    <w:rsid w:val="00423E8D"/>
    <w:rsid w:val="00424026"/>
    <w:rsid w:val="00424272"/>
    <w:rsid w:val="00424630"/>
    <w:rsid w:val="004249D4"/>
    <w:rsid w:val="00424E41"/>
    <w:rsid w:val="00424FA0"/>
    <w:rsid w:val="00425A03"/>
    <w:rsid w:val="00425CBE"/>
    <w:rsid w:val="00426406"/>
    <w:rsid w:val="0042651E"/>
    <w:rsid w:val="004266C2"/>
    <w:rsid w:val="004266D0"/>
    <w:rsid w:val="00426776"/>
    <w:rsid w:val="00426DC7"/>
    <w:rsid w:val="00426EAA"/>
    <w:rsid w:val="0042716A"/>
    <w:rsid w:val="00427933"/>
    <w:rsid w:val="00427F0E"/>
    <w:rsid w:val="004307E7"/>
    <w:rsid w:val="00430838"/>
    <w:rsid w:val="00430AF0"/>
    <w:rsid w:val="00430EB8"/>
    <w:rsid w:val="00430FBB"/>
    <w:rsid w:val="0043141D"/>
    <w:rsid w:val="004316FE"/>
    <w:rsid w:val="00432113"/>
    <w:rsid w:val="00432413"/>
    <w:rsid w:val="0043267F"/>
    <w:rsid w:val="00432848"/>
    <w:rsid w:val="00432A72"/>
    <w:rsid w:val="00433196"/>
    <w:rsid w:val="004334B6"/>
    <w:rsid w:val="00433F51"/>
    <w:rsid w:val="00433FCA"/>
    <w:rsid w:val="00434D49"/>
    <w:rsid w:val="0043536A"/>
    <w:rsid w:val="00435496"/>
    <w:rsid w:val="004359CA"/>
    <w:rsid w:val="00435BE4"/>
    <w:rsid w:val="00436225"/>
    <w:rsid w:val="00436A5E"/>
    <w:rsid w:val="00436F03"/>
    <w:rsid w:val="004372E3"/>
    <w:rsid w:val="0043740B"/>
    <w:rsid w:val="00437983"/>
    <w:rsid w:val="004402E5"/>
    <w:rsid w:val="00440535"/>
    <w:rsid w:val="004406D0"/>
    <w:rsid w:val="00440DE1"/>
    <w:rsid w:val="0044147F"/>
    <w:rsid w:val="0044166C"/>
    <w:rsid w:val="0044224E"/>
    <w:rsid w:val="00442392"/>
    <w:rsid w:val="00442979"/>
    <w:rsid w:val="004437FB"/>
    <w:rsid w:val="00443904"/>
    <w:rsid w:val="00443B3A"/>
    <w:rsid w:val="004446CC"/>
    <w:rsid w:val="00444906"/>
    <w:rsid w:val="00444C76"/>
    <w:rsid w:val="00444D77"/>
    <w:rsid w:val="00445263"/>
    <w:rsid w:val="0044549B"/>
    <w:rsid w:val="004454CE"/>
    <w:rsid w:val="00445EBC"/>
    <w:rsid w:val="00446153"/>
    <w:rsid w:val="004466BE"/>
    <w:rsid w:val="00446868"/>
    <w:rsid w:val="00446880"/>
    <w:rsid w:val="00446EDE"/>
    <w:rsid w:val="00446FD5"/>
    <w:rsid w:val="0044711A"/>
    <w:rsid w:val="00447262"/>
    <w:rsid w:val="0044748C"/>
    <w:rsid w:val="00447C4B"/>
    <w:rsid w:val="00447DDB"/>
    <w:rsid w:val="00447EF8"/>
    <w:rsid w:val="004500D1"/>
    <w:rsid w:val="00450238"/>
    <w:rsid w:val="00450E54"/>
    <w:rsid w:val="00450F26"/>
    <w:rsid w:val="004516FF"/>
    <w:rsid w:val="004517A5"/>
    <w:rsid w:val="0045194F"/>
    <w:rsid w:val="00451D0E"/>
    <w:rsid w:val="00452143"/>
    <w:rsid w:val="00452903"/>
    <w:rsid w:val="00452DE3"/>
    <w:rsid w:val="00453914"/>
    <w:rsid w:val="004539AB"/>
    <w:rsid w:val="004541B5"/>
    <w:rsid w:val="00454CAE"/>
    <w:rsid w:val="00454CB5"/>
    <w:rsid w:val="00455B09"/>
    <w:rsid w:val="00455D06"/>
    <w:rsid w:val="00455F58"/>
    <w:rsid w:val="00456EFF"/>
    <w:rsid w:val="00457B19"/>
    <w:rsid w:val="00457ECF"/>
    <w:rsid w:val="00460039"/>
    <w:rsid w:val="0046027A"/>
    <w:rsid w:val="00460953"/>
    <w:rsid w:val="0046198D"/>
    <w:rsid w:val="00461DB5"/>
    <w:rsid w:val="00462A99"/>
    <w:rsid w:val="00463056"/>
    <w:rsid w:val="004631BF"/>
    <w:rsid w:val="0046387E"/>
    <w:rsid w:val="00465240"/>
    <w:rsid w:val="004652B2"/>
    <w:rsid w:val="00465FA6"/>
    <w:rsid w:val="0046607F"/>
    <w:rsid w:val="00466722"/>
    <w:rsid w:val="004668AF"/>
    <w:rsid w:val="00466AFD"/>
    <w:rsid w:val="00470490"/>
    <w:rsid w:val="0047082A"/>
    <w:rsid w:val="00470DF3"/>
    <w:rsid w:val="00470FB1"/>
    <w:rsid w:val="00471036"/>
    <w:rsid w:val="004710CA"/>
    <w:rsid w:val="004712D8"/>
    <w:rsid w:val="00471721"/>
    <w:rsid w:val="0047180C"/>
    <w:rsid w:val="00472011"/>
    <w:rsid w:val="004723E3"/>
    <w:rsid w:val="00472419"/>
    <w:rsid w:val="00472B25"/>
    <w:rsid w:val="00472E83"/>
    <w:rsid w:val="0047381D"/>
    <w:rsid w:val="00473A8F"/>
    <w:rsid w:val="00473B81"/>
    <w:rsid w:val="00475614"/>
    <w:rsid w:val="0047588E"/>
    <w:rsid w:val="00475990"/>
    <w:rsid w:val="0047614C"/>
    <w:rsid w:val="0047656A"/>
    <w:rsid w:val="00476804"/>
    <w:rsid w:val="00476862"/>
    <w:rsid w:val="00476914"/>
    <w:rsid w:val="004778D1"/>
    <w:rsid w:val="0048045D"/>
    <w:rsid w:val="00480EB5"/>
    <w:rsid w:val="00481E5B"/>
    <w:rsid w:val="004824CC"/>
    <w:rsid w:val="00482D82"/>
    <w:rsid w:val="004841C8"/>
    <w:rsid w:val="00484C65"/>
    <w:rsid w:val="00485BDC"/>
    <w:rsid w:val="00485DDC"/>
    <w:rsid w:val="00485ECB"/>
    <w:rsid w:val="0048628C"/>
    <w:rsid w:val="0048641F"/>
    <w:rsid w:val="00486FC8"/>
    <w:rsid w:val="00487F41"/>
    <w:rsid w:val="00490439"/>
    <w:rsid w:val="00490501"/>
    <w:rsid w:val="0049080E"/>
    <w:rsid w:val="00490CD5"/>
    <w:rsid w:val="00490FAD"/>
    <w:rsid w:val="00491D4F"/>
    <w:rsid w:val="0049217F"/>
    <w:rsid w:val="00492674"/>
    <w:rsid w:val="00492FAB"/>
    <w:rsid w:val="00493258"/>
    <w:rsid w:val="004934BB"/>
    <w:rsid w:val="00493A8F"/>
    <w:rsid w:val="00493EE7"/>
    <w:rsid w:val="00494029"/>
    <w:rsid w:val="004943F1"/>
    <w:rsid w:val="00494708"/>
    <w:rsid w:val="00494BAA"/>
    <w:rsid w:val="00494D37"/>
    <w:rsid w:val="00495145"/>
    <w:rsid w:val="0049543F"/>
    <w:rsid w:val="00495514"/>
    <w:rsid w:val="0049567F"/>
    <w:rsid w:val="00495BD5"/>
    <w:rsid w:val="00496455"/>
    <w:rsid w:val="004971E8"/>
    <w:rsid w:val="004972EB"/>
    <w:rsid w:val="004A00D6"/>
    <w:rsid w:val="004A0393"/>
    <w:rsid w:val="004A1ED0"/>
    <w:rsid w:val="004A2CD4"/>
    <w:rsid w:val="004A30F1"/>
    <w:rsid w:val="004A346D"/>
    <w:rsid w:val="004A37B8"/>
    <w:rsid w:val="004A3BD0"/>
    <w:rsid w:val="004A41F9"/>
    <w:rsid w:val="004A4296"/>
    <w:rsid w:val="004A43D8"/>
    <w:rsid w:val="004A4553"/>
    <w:rsid w:val="004A5236"/>
    <w:rsid w:val="004A58E6"/>
    <w:rsid w:val="004A5C28"/>
    <w:rsid w:val="004A6243"/>
    <w:rsid w:val="004A7C7E"/>
    <w:rsid w:val="004A7CC9"/>
    <w:rsid w:val="004A7FF7"/>
    <w:rsid w:val="004B0622"/>
    <w:rsid w:val="004B0669"/>
    <w:rsid w:val="004B073D"/>
    <w:rsid w:val="004B0A9B"/>
    <w:rsid w:val="004B0E17"/>
    <w:rsid w:val="004B12AC"/>
    <w:rsid w:val="004B2358"/>
    <w:rsid w:val="004B321E"/>
    <w:rsid w:val="004B32C5"/>
    <w:rsid w:val="004B35F8"/>
    <w:rsid w:val="004B3667"/>
    <w:rsid w:val="004B3A3C"/>
    <w:rsid w:val="004B3A57"/>
    <w:rsid w:val="004B3D6C"/>
    <w:rsid w:val="004B53B0"/>
    <w:rsid w:val="004B5DFF"/>
    <w:rsid w:val="004B601C"/>
    <w:rsid w:val="004B6679"/>
    <w:rsid w:val="004B6829"/>
    <w:rsid w:val="004B700D"/>
    <w:rsid w:val="004B72E2"/>
    <w:rsid w:val="004B75AE"/>
    <w:rsid w:val="004B7982"/>
    <w:rsid w:val="004C00A9"/>
    <w:rsid w:val="004C0238"/>
    <w:rsid w:val="004C03B9"/>
    <w:rsid w:val="004C1660"/>
    <w:rsid w:val="004C1AE7"/>
    <w:rsid w:val="004C2FD0"/>
    <w:rsid w:val="004C337A"/>
    <w:rsid w:val="004C3B75"/>
    <w:rsid w:val="004C4EEF"/>
    <w:rsid w:val="004C552B"/>
    <w:rsid w:val="004C555B"/>
    <w:rsid w:val="004C5C78"/>
    <w:rsid w:val="004C6050"/>
    <w:rsid w:val="004C6B72"/>
    <w:rsid w:val="004C6C16"/>
    <w:rsid w:val="004C6DF7"/>
    <w:rsid w:val="004C70FA"/>
    <w:rsid w:val="004C7890"/>
    <w:rsid w:val="004C7F04"/>
    <w:rsid w:val="004D0164"/>
    <w:rsid w:val="004D0723"/>
    <w:rsid w:val="004D0C38"/>
    <w:rsid w:val="004D0F64"/>
    <w:rsid w:val="004D1349"/>
    <w:rsid w:val="004D1492"/>
    <w:rsid w:val="004D1A65"/>
    <w:rsid w:val="004D231F"/>
    <w:rsid w:val="004D32AF"/>
    <w:rsid w:val="004D52B2"/>
    <w:rsid w:val="004D5679"/>
    <w:rsid w:val="004D60E8"/>
    <w:rsid w:val="004D636D"/>
    <w:rsid w:val="004D6B61"/>
    <w:rsid w:val="004D6E5D"/>
    <w:rsid w:val="004D7058"/>
    <w:rsid w:val="004D7068"/>
    <w:rsid w:val="004E0170"/>
    <w:rsid w:val="004E0207"/>
    <w:rsid w:val="004E0EEF"/>
    <w:rsid w:val="004E1104"/>
    <w:rsid w:val="004E1467"/>
    <w:rsid w:val="004E148A"/>
    <w:rsid w:val="004E3C37"/>
    <w:rsid w:val="004E3F7F"/>
    <w:rsid w:val="004E4381"/>
    <w:rsid w:val="004E44E1"/>
    <w:rsid w:val="004E5266"/>
    <w:rsid w:val="004E55D6"/>
    <w:rsid w:val="004E585D"/>
    <w:rsid w:val="004E5E5D"/>
    <w:rsid w:val="004E6C63"/>
    <w:rsid w:val="004E6DD0"/>
    <w:rsid w:val="004E7162"/>
    <w:rsid w:val="004E7756"/>
    <w:rsid w:val="004F1313"/>
    <w:rsid w:val="004F1D51"/>
    <w:rsid w:val="004F24B1"/>
    <w:rsid w:val="004F27A7"/>
    <w:rsid w:val="004F37E3"/>
    <w:rsid w:val="004F38A9"/>
    <w:rsid w:val="004F3C0A"/>
    <w:rsid w:val="004F3DE4"/>
    <w:rsid w:val="004F5491"/>
    <w:rsid w:val="004F54AB"/>
    <w:rsid w:val="004F55C2"/>
    <w:rsid w:val="004F61B1"/>
    <w:rsid w:val="004F632E"/>
    <w:rsid w:val="004F651D"/>
    <w:rsid w:val="004F6FD8"/>
    <w:rsid w:val="004F7277"/>
    <w:rsid w:val="004F78B4"/>
    <w:rsid w:val="00500AFB"/>
    <w:rsid w:val="00500C27"/>
    <w:rsid w:val="00501349"/>
    <w:rsid w:val="0050150F"/>
    <w:rsid w:val="005016BD"/>
    <w:rsid w:val="00501C55"/>
    <w:rsid w:val="0050269B"/>
    <w:rsid w:val="005026D9"/>
    <w:rsid w:val="00502824"/>
    <w:rsid w:val="00502DF2"/>
    <w:rsid w:val="00502FBB"/>
    <w:rsid w:val="00502FD5"/>
    <w:rsid w:val="00503104"/>
    <w:rsid w:val="00503764"/>
    <w:rsid w:val="00503C4C"/>
    <w:rsid w:val="00503CD8"/>
    <w:rsid w:val="005040AE"/>
    <w:rsid w:val="00504559"/>
    <w:rsid w:val="0050492C"/>
    <w:rsid w:val="00504F67"/>
    <w:rsid w:val="0050555A"/>
    <w:rsid w:val="0050578D"/>
    <w:rsid w:val="00506165"/>
    <w:rsid w:val="00506AE7"/>
    <w:rsid w:val="00506B7E"/>
    <w:rsid w:val="00506E10"/>
    <w:rsid w:val="00507973"/>
    <w:rsid w:val="0051035F"/>
    <w:rsid w:val="005110A7"/>
    <w:rsid w:val="00511333"/>
    <w:rsid w:val="005116D0"/>
    <w:rsid w:val="005118E5"/>
    <w:rsid w:val="00511AED"/>
    <w:rsid w:val="00511B8C"/>
    <w:rsid w:val="0051226A"/>
    <w:rsid w:val="0051297D"/>
    <w:rsid w:val="00513798"/>
    <w:rsid w:val="00513857"/>
    <w:rsid w:val="00515125"/>
    <w:rsid w:val="00515345"/>
    <w:rsid w:val="0051561D"/>
    <w:rsid w:val="005158FB"/>
    <w:rsid w:val="00515900"/>
    <w:rsid w:val="00516069"/>
    <w:rsid w:val="00516A84"/>
    <w:rsid w:val="00516C03"/>
    <w:rsid w:val="00517380"/>
    <w:rsid w:val="00517679"/>
    <w:rsid w:val="00517684"/>
    <w:rsid w:val="00517BB8"/>
    <w:rsid w:val="00517BE0"/>
    <w:rsid w:val="00520A36"/>
    <w:rsid w:val="00520AAB"/>
    <w:rsid w:val="00520B2E"/>
    <w:rsid w:val="00520BD1"/>
    <w:rsid w:val="0052184D"/>
    <w:rsid w:val="00521981"/>
    <w:rsid w:val="00521CD8"/>
    <w:rsid w:val="00522218"/>
    <w:rsid w:val="005223A4"/>
    <w:rsid w:val="005224EC"/>
    <w:rsid w:val="00522BB5"/>
    <w:rsid w:val="00522CC6"/>
    <w:rsid w:val="0052373F"/>
    <w:rsid w:val="005240A7"/>
    <w:rsid w:val="00524DFF"/>
    <w:rsid w:val="00525864"/>
    <w:rsid w:val="00525DF8"/>
    <w:rsid w:val="00525E0C"/>
    <w:rsid w:val="00526A5F"/>
    <w:rsid w:val="00526D50"/>
    <w:rsid w:val="00527955"/>
    <w:rsid w:val="00530950"/>
    <w:rsid w:val="005309B8"/>
    <w:rsid w:val="00530BDC"/>
    <w:rsid w:val="00530DA8"/>
    <w:rsid w:val="00530DAC"/>
    <w:rsid w:val="00531383"/>
    <w:rsid w:val="0053140A"/>
    <w:rsid w:val="00531543"/>
    <w:rsid w:val="00532063"/>
    <w:rsid w:val="005329A1"/>
    <w:rsid w:val="0053308D"/>
    <w:rsid w:val="00533B4F"/>
    <w:rsid w:val="005343DF"/>
    <w:rsid w:val="00534919"/>
    <w:rsid w:val="00534973"/>
    <w:rsid w:val="00534B95"/>
    <w:rsid w:val="00534D2C"/>
    <w:rsid w:val="0053579A"/>
    <w:rsid w:val="00536C71"/>
    <w:rsid w:val="00536D1F"/>
    <w:rsid w:val="00536ECC"/>
    <w:rsid w:val="0053756C"/>
    <w:rsid w:val="00537A5C"/>
    <w:rsid w:val="00540E09"/>
    <w:rsid w:val="00541147"/>
    <w:rsid w:val="0054178C"/>
    <w:rsid w:val="00542D6D"/>
    <w:rsid w:val="00543017"/>
    <w:rsid w:val="005431C8"/>
    <w:rsid w:val="005439CE"/>
    <w:rsid w:val="00544165"/>
    <w:rsid w:val="0054466D"/>
    <w:rsid w:val="00545144"/>
    <w:rsid w:val="00545D97"/>
    <w:rsid w:val="00546582"/>
    <w:rsid w:val="00546A3F"/>
    <w:rsid w:val="00546DC0"/>
    <w:rsid w:val="00547769"/>
    <w:rsid w:val="005478EF"/>
    <w:rsid w:val="00547EDE"/>
    <w:rsid w:val="00550F10"/>
    <w:rsid w:val="00550FB0"/>
    <w:rsid w:val="00551858"/>
    <w:rsid w:val="005518A9"/>
    <w:rsid w:val="005521A6"/>
    <w:rsid w:val="005525F4"/>
    <w:rsid w:val="00552894"/>
    <w:rsid w:val="00552D83"/>
    <w:rsid w:val="00553262"/>
    <w:rsid w:val="005539F2"/>
    <w:rsid w:val="00553BA0"/>
    <w:rsid w:val="005542C1"/>
    <w:rsid w:val="00554476"/>
    <w:rsid w:val="005547F0"/>
    <w:rsid w:val="00554EA1"/>
    <w:rsid w:val="0055530D"/>
    <w:rsid w:val="0055646F"/>
    <w:rsid w:val="0055660C"/>
    <w:rsid w:val="0055683B"/>
    <w:rsid w:val="00556CEA"/>
    <w:rsid w:val="00556E11"/>
    <w:rsid w:val="00556E75"/>
    <w:rsid w:val="00557D41"/>
    <w:rsid w:val="0056074B"/>
    <w:rsid w:val="005611A6"/>
    <w:rsid w:val="0056139C"/>
    <w:rsid w:val="0056149C"/>
    <w:rsid w:val="005618D0"/>
    <w:rsid w:val="00561B1A"/>
    <w:rsid w:val="00561EF8"/>
    <w:rsid w:val="00562233"/>
    <w:rsid w:val="00562807"/>
    <w:rsid w:val="00562983"/>
    <w:rsid w:val="005643E2"/>
    <w:rsid w:val="005645CB"/>
    <w:rsid w:val="00565033"/>
    <w:rsid w:val="005650D2"/>
    <w:rsid w:val="005655D5"/>
    <w:rsid w:val="005656D0"/>
    <w:rsid w:val="0056595B"/>
    <w:rsid w:val="00566B86"/>
    <w:rsid w:val="00566D2D"/>
    <w:rsid w:val="00566E68"/>
    <w:rsid w:val="00566FE7"/>
    <w:rsid w:val="00567192"/>
    <w:rsid w:val="005674F4"/>
    <w:rsid w:val="005677AC"/>
    <w:rsid w:val="00567CAD"/>
    <w:rsid w:val="00570253"/>
    <w:rsid w:val="00570A02"/>
    <w:rsid w:val="00570EB0"/>
    <w:rsid w:val="00570FA6"/>
    <w:rsid w:val="00571085"/>
    <w:rsid w:val="005725A1"/>
    <w:rsid w:val="00572A89"/>
    <w:rsid w:val="00572CFC"/>
    <w:rsid w:val="005731DE"/>
    <w:rsid w:val="00573416"/>
    <w:rsid w:val="0057388E"/>
    <w:rsid w:val="00574316"/>
    <w:rsid w:val="0057435D"/>
    <w:rsid w:val="00574DCF"/>
    <w:rsid w:val="00576427"/>
    <w:rsid w:val="00576D81"/>
    <w:rsid w:val="00577199"/>
    <w:rsid w:val="00577712"/>
    <w:rsid w:val="00577B59"/>
    <w:rsid w:val="005802F2"/>
    <w:rsid w:val="00580962"/>
    <w:rsid w:val="00580E3A"/>
    <w:rsid w:val="00580FDE"/>
    <w:rsid w:val="005813C7"/>
    <w:rsid w:val="0058143F"/>
    <w:rsid w:val="005816EF"/>
    <w:rsid w:val="00581CF2"/>
    <w:rsid w:val="00581E28"/>
    <w:rsid w:val="005824F5"/>
    <w:rsid w:val="00582B2B"/>
    <w:rsid w:val="00582CD4"/>
    <w:rsid w:val="00582DE8"/>
    <w:rsid w:val="00582E00"/>
    <w:rsid w:val="00582E62"/>
    <w:rsid w:val="0058326B"/>
    <w:rsid w:val="005833FA"/>
    <w:rsid w:val="0058391B"/>
    <w:rsid w:val="00583B8F"/>
    <w:rsid w:val="00584FD3"/>
    <w:rsid w:val="00585363"/>
    <w:rsid w:val="005858ED"/>
    <w:rsid w:val="00586101"/>
    <w:rsid w:val="0058614F"/>
    <w:rsid w:val="005866E5"/>
    <w:rsid w:val="005879E3"/>
    <w:rsid w:val="00587ACD"/>
    <w:rsid w:val="00587C37"/>
    <w:rsid w:val="00587FAB"/>
    <w:rsid w:val="005900D5"/>
    <w:rsid w:val="005903A4"/>
    <w:rsid w:val="00590808"/>
    <w:rsid w:val="0059085E"/>
    <w:rsid w:val="00591789"/>
    <w:rsid w:val="00591B50"/>
    <w:rsid w:val="00591CCF"/>
    <w:rsid w:val="00591F7E"/>
    <w:rsid w:val="005924ED"/>
    <w:rsid w:val="00592986"/>
    <w:rsid w:val="00592CAC"/>
    <w:rsid w:val="00593486"/>
    <w:rsid w:val="00593579"/>
    <w:rsid w:val="0059463A"/>
    <w:rsid w:val="00594725"/>
    <w:rsid w:val="0059484A"/>
    <w:rsid w:val="00594F5B"/>
    <w:rsid w:val="00595445"/>
    <w:rsid w:val="00595CBF"/>
    <w:rsid w:val="005964A5"/>
    <w:rsid w:val="0059662A"/>
    <w:rsid w:val="005968D8"/>
    <w:rsid w:val="00596ECB"/>
    <w:rsid w:val="005971D5"/>
    <w:rsid w:val="005973CA"/>
    <w:rsid w:val="00597521"/>
    <w:rsid w:val="00597949"/>
    <w:rsid w:val="00597A80"/>
    <w:rsid w:val="005A043E"/>
    <w:rsid w:val="005A088C"/>
    <w:rsid w:val="005A0BF6"/>
    <w:rsid w:val="005A10EC"/>
    <w:rsid w:val="005A11ED"/>
    <w:rsid w:val="005A1586"/>
    <w:rsid w:val="005A1759"/>
    <w:rsid w:val="005A1A82"/>
    <w:rsid w:val="005A1CD9"/>
    <w:rsid w:val="005A24C9"/>
    <w:rsid w:val="005A3050"/>
    <w:rsid w:val="005A3820"/>
    <w:rsid w:val="005A3B57"/>
    <w:rsid w:val="005A4AB8"/>
    <w:rsid w:val="005A4DBD"/>
    <w:rsid w:val="005A536C"/>
    <w:rsid w:val="005A5727"/>
    <w:rsid w:val="005A7414"/>
    <w:rsid w:val="005B0097"/>
    <w:rsid w:val="005B223E"/>
    <w:rsid w:val="005B2B1F"/>
    <w:rsid w:val="005B305C"/>
    <w:rsid w:val="005B3845"/>
    <w:rsid w:val="005B386E"/>
    <w:rsid w:val="005B431B"/>
    <w:rsid w:val="005B4330"/>
    <w:rsid w:val="005B4412"/>
    <w:rsid w:val="005B4577"/>
    <w:rsid w:val="005B48A5"/>
    <w:rsid w:val="005B48CD"/>
    <w:rsid w:val="005B4912"/>
    <w:rsid w:val="005B4CF2"/>
    <w:rsid w:val="005B58A6"/>
    <w:rsid w:val="005B5A1F"/>
    <w:rsid w:val="005B6110"/>
    <w:rsid w:val="005B6179"/>
    <w:rsid w:val="005B61CE"/>
    <w:rsid w:val="005B6A0A"/>
    <w:rsid w:val="005B6BBA"/>
    <w:rsid w:val="005B6C7D"/>
    <w:rsid w:val="005B701F"/>
    <w:rsid w:val="005B7502"/>
    <w:rsid w:val="005B7C68"/>
    <w:rsid w:val="005B7E47"/>
    <w:rsid w:val="005C0226"/>
    <w:rsid w:val="005C1247"/>
    <w:rsid w:val="005C16AF"/>
    <w:rsid w:val="005C16B6"/>
    <w:rsid w:val="005C16BA"/>
    <w:rsid w:val="005C1C40"/>
    <w:rsid w:val="005C2DE5"/>
    <w:rsid w:val="005C3528"/>
    <w:rsid w:val="005C3DA4"/>
    <w:rsid w:val="005C408A"/>
    <w:rsid w:val="005C45A6"/>
    <w:rsid w:val="005C4895"/>
    <w:rsid w:val="005C4AC7"/>
    <w:rsid w:val="005C4CD6"/>
    <w:rsid w:val="005C5340"/>
    <w:rsid w:val="005C54DE"/>
    <w:rsid w:val="005C56AD"/>
    <w:rsid w:val="005C5D80"/>
    <w:rsid w:val="005C60ED"/>
    <w:rsid w:val="005C63D9"/>
    <w:rsid w:val="005C64AA"/>
    <w:rsid w:val="005C7060"/>
    <w:rsid w:val="005C7C6D"/>
    <w:rsid w:val="005D0B29"/>
    <w:rsid w:val="005D1ADD"/>
    <w:rsid w:val="005D297E"/>
    <w:rsid w:val="005D3D5E"/>
    <w:rsid w:val="005D3F40"/>
    <w:rsid w:val="005D50FF"/>
    <w:rsid w:val="005D5251"/>
    <w:rsid w:val="005D533F"/>
    <w:rsid w:val="005D59DE"/>
    <w:rsid w:val="005D5D86"/>
    <w:rsid w:val="005D6450"/>
    <w:rsid w:val="005D6843"/>
    <w:rsid w:val="005D6A91"/>
    <w:rsid w:val="005D6BCE"/>
    <w:rsid w:val="005D7657"/>
    <w:rsid w:val="005D7B38"/>
    <w:rsid w:val="005D7C2A"/>
    <w:rsid w:val="005E0494"/>
    <w:rsid w:val="005E0977"/>
    <w:rsid w:val="005E0AAE"/>
    <w:rsid w:val="005E0C7D"/>
    <w:rsid w:val="005E1160"/>
    <w:rsid w:val="005E1201"/>
    <w:rsid w:val="005E196E"/>
    <w:rsid w:val="005E1D13"/>
    <w:rsid w:val="005E2269"/>
    <w:rsid w:val="005E26A7"/>
    <w:rsid w:val="005E2BA0"/>
    <w:rsid w:val="005E3CBE"/>
    <w:rsid w:val="005E4442"/>
    <w:rsid w:val="005E45A7"/>
    <w:rsid w:val="005E51D8"/>
    <w:rsid w:val="005E591D"/>
    <w:rsid w:val="005E5CD9"/>
    <w:rsid w:val="005E60C9"/>
    <w:rsid w:val="005E616E"/>
    <w:rsid w:val="005E62B2"/>
    <w:rsid w:val="005E6CA3"/>
    <w:rsid w:val="005E6CAE"/>
    <w:rsid w:val="005E7867"/>
    <w:rsid w:val="005E7CF5"/>
    <w:rsid w:val="005E7EEE"/>
    <w:rsid w:val="005F004A"/>
    <w:rsid w:val="005F011B"/>
    <w:rsid w:val="005F09CD"/>
    <w:rsid w:val="005F157A"/>
    <w:rsid w:val="005F1592"/>
    <w:rsid w:val="005F18F0"/>
    <w:rsid w:val="005F1C47"/>
    <w:rsid w:val="005F1D4F"/>
    <w:rsid w:val="005F2020"/>
    <w:rsid w:val="005F3A5B"/>
    <w:rsid w:val="005F3B29"/>
    <w:rsid w:val="005F43BB"/>
    <w:rsid w:val="005F4840"/>
    <w:rsid w:val="005F4B4E"/>
    <w:rsid w:val="005F4DFA"/>
    <w:rsid w:val="005F52A2"/>
    <w:rsid w:val="005F52B2"/>
    <w:rsid w:val="005F629A"/>
    <w:rsid w:val="005F6B37"/>
    <w:rsid w:val="005F6D1D"/>
    <w:rsid w:val="005F74A8"/>
    <w:rsid w:val="005F74EB"/>
    <w:rsid w:val="005F75B5"/>
    <w:rsid w:val="005F7743"/>
    <w:rsid w:val="005F77D4"/>
    <w:rsid w:val="005F786C"/>
    <w:rsid w:val="0060013C"/>
    <w:rsid w:val="0060047A"/>
    <w:rsid w:val="00600650"/>
    <w:rsid w:val="0060087D"/>
    <w:rsid w:val="00600D44"/>
    <w:rsid w:val="006011A7"/>
    <w:rsid w:val="00602665"/>
    <w:rsid w:val="00602B09"/>
    <w:rsid w:val="00602F1F"/>
    <w:rsid w:val="0060360D"/>
    <w:rsid w:val="00603CA2"/>
    <w:rsid w:val="00603D19"/>
    <w:rsid w:val="00604223"/>
    <w:rsid w:val="0060447C"/>
    <w:rsid w:val="0060532D"/>
    <w:rsid w:val="00605D00"/>
    <w:rsid w:val="006067A9"/>
    <w:rsid w:val="00606E8F"/>
    <w:rsid w:val="006075F9"/>
    <w:rsid w:val="00607CE8"/>
    <w:rsid w:val="00610237"/>
    <w:rsid w:val="0061062A"/>
    <w:rsid w:val="00610811"/>
    <w:rsid w:val="00610FB8"/>
    <w:rsid w:val="006111AE"/>
    <w:rsid w:val="00611556"/>
    <w:rsid w:val="00611E2F"/>
    <w:rsid w:val="0061297E"/>
    <w:rsid w:val="006132ED"/>
    <w:rsid w:val="00613864"/>
    <w:rsid w:val="00613B17"/>
    <w:rsid w:val="00613C15"/>
    <w:rsid w:val="00613CD7"/>
    <w:rsid w:val="0061451F"/>
    <w:rsid w:val="006149C0"/>
    <w:rsid w:val="00614A44"/>
    <w:rsid w:val="00615186"/>
    <w:rsid w:val="006156AF"/>
    <w:rsid w:val="00615897"/>
    <w:rsid w:val="006160C6"/>
    <w:rsid w:val="00616210"/>
    <w:rsid w:val="006162D2"/>
    <w:rsid w:val="00616562"/>
    <w:rsid w:val="00616B18"/>
    <w:rsid w:val="00616D92"/>
    <w:rsid w:val="006176E0"/>
    <w:rsid w:val="0062024D"/>
    <w:rsid w:val="00620BB0"/>
    <w:rsid w:val="00620FD6"/>
    <w:rsid w:val="00621B3D"/>
    <w:rsid w:val="0062200B"/>
    <w:rsid w:val="00622729"/>
    <w:rsid w:val="006229BD"/>
    <w:rsid w:val="006233B5"/>
    <w:rsid w:val="00623DEB"/>
    <w:rsid w:val="0062630A"/>
    <w:rsid w:val="00626A8C"/>
    <w:rsid w:val="006274EA"/>
    <w:rsid w:val="00627F5D"/>
    <w:rsid w:val="00630099"/>
    <w:rsid w:val="00630803"/>
    <w:rsid w:val="006308D4"/>
    <w:rsid w:val="006309D6"/>
    <w:rsid w:val="00630CDF"/>
    <w:rsid w:val="00630DDE"/>
    <w:rsid w:val="00631328"/>
    <w:rsid w:val="0063146A"/>
    <w:rsid w:val="00631BB9"/>
    <w:rsid w:val="00632239"/>
    <w:rsid w:val="006325BA"/>
    <w:rsid w:val="00633231"/>
    <w:rsid w:val="006334FF"/>
    <w:rsid w:val="00633671"/>
    <w:rsid w:val="00634AA7"/>
    <w:rsid w:val="006355F7"/>
    <w:rsid w:val="0063587D"/>
    <w:rsid w:val="00635B29"/>
    <w:rsid w:val="006363DD"/>
    <w:rsid w:val="006366A6"/>
    <w:rsid w:val="00637127"/>
    <w:rsid w:val="0063793B"/>
    <w:rsid w:val="00637B86"/>
    <w:rsid w:val="00637D96"/>
    <w:rsid w:val="00637F58"/>
    <w:rsid w:val="0064069C"/>
    <w:rsid w:val="006407B0"/>
    <w:rsid w:val="0064138C"/>
    <w:rsid w:val="00641852"/>
    <w:rsid w:val="00641CEB"/>
    <w:rsid w:val="00641E9B"/>
    <w:rsid w:val="00642013"/>
    <w:rsid w:val="0064272F"/>
    <w:rsid w:val="0064308A"/>
    <w:rsid w:val="0064328A"/>
    <w:rsid w:val="00643A14"/>
    <w:rsid w:val="00644263"/>
    <w:rsid w:val="006447AB"/>
    <w:rsid w:val="006456FB"/>
    <w:rsid w:val="00646878"/>
    <w:rsid w:val="00647708"/>
    <w:rsid w:val="00650B17"/>
    <w:rsid w:val="00650FD1"/>
    <w:rsid w:val="006518B2"/>
    <w:rsid w:val="00651A4B"/>
    <w:rsid w:val="00651ACF"/>
    <w:rsid w:val="00651EE5"/>
    <w:rsid w:val="00652837"/>
    <w:rsid w:val="006538A5"/>
    <w:rsid w:val="00653915"/>
    <w:rsid w:val="00654427"/>
    <w:rsid w:val="006545FD"/>
    <w:rsid w:val="006549A4"/>
    <w:rsid w:val="006553B6"/>
    <w:rsid w:val="00655984"/>
    <w:rsid w:val="00655DCE"/>
    <w:rsid w:val="00655F75"/>
    <w:rsid w:val="00656AD1"/>
    <w:rsid w:val="006570B5"/>
    <w:rsid w:val="00657CE7"/>
    <w:rsid w:val="006602D4"/>
    <w:rsid w:val="00660BA6"/>
    <w:rsid w:val="00660D11"/>
    <w:rsid w:val="00660D55"/>
    <w:rsid w:val="00660EAC"/>
    <w:rsid w:val="00661578"/>
    <w:rsid w:val="00661859"/>
    <w:rsid w:val="00662604"/>
    <w:rsid w:val="00662BD7"/>
    <w:rsid w:val="00663090"/>
    <w:rsid w:val="00663F17"/>
    <w:rsid w:val="006640CA"/>
    <w:rsid w:val="006643E4"/>
    <w:rsid w:val="0066484A"/>
    <w:rsid w:val="00664A28"/>
    <w:rsid w:val="00665557"/>
    <w:rsid w:val="006658CA"/>
    <w:rsid w:val="00665D2A"/>
    <w:rsid w:val="00666545"/>
    <w:rsid w:val="006667B2"/>
    <w:rsid w:val="00667841"/>
    <w:rsid w:val="00667944"/>
    <w:rsid w:val="00670CC4"/>
    <w:rsid w:val="0067125B"/>
    <w:rsid w:val="006713A7"/>
    <w:rsid w:val="006714C2"/>
    <w:rsid w:val="00671E15"/>
    <w:rsid w:val="00672071"/>
    <w:rsid w:val="00672604"/>
    <w:rsid w:val="006726FE"/>
    <w:rsid w:val="0067323E"/>
    <w:rsid w:val="00673449"/>
    <w:rsid w:val="0067485D"/>
    <w:rsid w:val="00675CFE"/>
    <w:rsid w:val="00676404"/>
    <w:rsid w:val="00676F26"/>
    <w:rsid w:val="00677BF7"/>
    <w:rsid w:val="00677CBB"/>
    <w:rsid w:val="006807C4"/>
    <w:rsid w:val="00680B89"/>
    <w:rsid w:val="00681154"/>
    <w:rsid w:val="006813EE"/>
    <w:rsid w:val="00681AED"/>
    <w:rsid w:val="00682E40"/>
    <w:rsid w:val="00683360"/>
    <w:rsid w:val="00683B66"/>
    <w:rsid w:val="00683BB8"/>
    <w:rsid w:val="00683F72"/>
    <w:rsid w:val="006840D3"/>
    <w:rsid w:val="00684831"/>
    <w:rsid w:val="0068498D"/>
    <w:rsid w:val="00684D28"/>
    <w:rsid w:val="00685885"/>
    <w:rsid w:val="00685B86"/>
    <w:rsid w:val="00686665"/>
    <w:rsid w:val="00686698"/>
    <w:rsid w:val="00686833"/>
    <w:rsid w:val="00686A03"/>
    <w:rsid w:val="006873F2"/>
    <w:rsid w:val="00687670"/>
    <w:rsid w:val="00687CCA"/>
    <w:rsid w:val="00687D3D"/>
    <w:rsid w:val="00687D9F"/>
    <w:rsid w:val="00690112"/>
    <w:rsid w:val="00690A81"/>
    <w:rsid w:val="00690E33"/>
    <w:rsid w:val="00691901"/>
    <w:rsid w:val="00691CC8"/>
    <w:rsid w:val="006923E5"/>
    <w:rsid w:val="00692908"/>
    <w:rsid w:val="00692A67"/>
    <w:rsid w:val="00692B45"/>
    <w:rsid w:val="006939AB"/>
    <w:rsid w:val="00694484"/>
    <w:rsid w:val="0069501D"/>
    <w:rsid w:val="006952E0"/>
    <w:rsid w:val="00695DDF"/>
    <w:rsid w:val="006961A9"/>
    <w:rsid w:val="006964C5"/>
    <w:rsid w:val="00697358"/>
    <w:rsid w:val="00697929"/>
    <w:rsid w:val="006A020C"/>
    <w:rsid w:val="006A0903"/>
    <w:rsid w:val="006A0E6E"/>
    <w:rsid w:val="006A0EE6"/>
    <w:rsid w:val="006A12CB"/>
    <w:rsid w:val="006A1423"/>
    <w:rsid w:val="006A169F"/>
    <w:rsid w:val="006A1935"/>
    <w:rsid w:val="006A1E3E"/>
    <w:rsid w:val="006A1E91"/>
    <w:rsid w:val="006A206C"/>
    <w:rsid w:val="006A2604"/>
    <w:rsid w:val="006A3E84"/>
    <w:rsid w:val="006A4371"/>
    <w:rsid w:val="006A45A1"/>
    <w:rsid w:val="006A4BE4"/>
    <w:rsid w:val="006A6A70"/>
    <w:rsid w:val="006A6EBC"/>
    <w:rsid w:val="006B13EE"/>
    <w:rsid w:val="006B1B4A"/>
    <w:rsid w:val="006B28F7"/>
    <w:rsid w:val="006B356F"/>
    <w:rsid w:val="006B3B2C"/>
    <w:rsid w:val="006B3C7F"/>
    <w:rsid w:val="006B3ED8"/>
    <w:rsid w:val="006B4A05"/>
    <w:rsid w:val="006B4D33"/>
    <w:rsid w:val="006B4DE7"/>
    <w:rsid w:val="006B502C"/>
    <w:rsid w:val="006B53AB"/>
    <w:rsid w:val="006B6283"/>
    <w:rsid w:val="006B6439"/>
    <w:rsid w:val="006B68DA"/>
    <w:rsid w:val="006B7608"/>
    <w:rsid w:val="006B768F"/>
    <w:rsid w:val="006B7872"/>
    <w:rsid w:val="006B7887"/>
    <w:rsid w:val="006B7975"/>
    <w:rsid w:val="006B7A6F"/>
    <w:rsid w:val="006B7DA9"/>
    <w:rsid w:val="006C1428"/>
    <w:rsid w:val="006C180E"/>
    <w:rsid w:val="006C1C84"/>
    <w:rsid w:val="006C1DF1"/>
    <w:rsid w:val="006C21FA"/>
    <w:rsid w:val="006C2338"/>
    <w:rsid w:val="006C2C05"/>
    <w:rsid w:val="006C3643"/>
    <w:rsid w:val="006C3656"/>
    <w:rsid w:val="006C60BB"/>
    <w:rsid w:val="006C69C7"/>
    <w:rsid w:val="006C70EB"/>
    <w:rsid w:val="006C712E"/>
    <w:rsid w:val="006C7179"/>
    <w:rsid w:val="006C744B"/>
    <w:rsid w:val="006C7BFE"/>
    <w:rsid w:val="006D0446"/>
    <w:rsid w:val="006D065E"/>
    <w:rsid w:val="006D070F"/>
    <w:rsid w:val="006D0F68"/>
    <w:rsid w:val="006D1026"/>
    <w:rsid w:val="006D14CF"/>
    <w:rsid w:val="006D18C8"/>
    <w:rsid w:val="006D1C1A"/>
    <w:rsid w:val="006D2421"/>
    <w:rsid w:val="006D25CF"/>
    <w:rsid w:val="006D27DD"/>
    <w:rsid w:val="006D3392"/>
    <w:rsid w:val="006D46E0"/>
    <w:rsid w:val="006D5258"/>
    <w:rsid w:val="006D53D4"/>
    <w:rsid w:val="006D5BE1"/>
    <w:rsid w:val="006D6263"/>
    <w:rsid w:val="006D65E6"/>
    <w:rsid w:val="006D6B59"/>
    <w:rsid w:val="006D6DFA"/>
    <w:rsid w:val="006D74BA"/>
    <w:rsid w:val="006D7B99"/>
    <w:rsid w:val="006E051D"/>
    <w:rsid w:val="006E06CE"/>
    <w:rsid w:val="006E081C"/>
    <w:rsid w:val="006E0C69"/>
    <w:rsid w:val="006E14CC"/>
    <w:rsid w:val="006E1955"/>
    <w:rsid w:val="006E1F61"/>
    <w:rsid w:val="006E2880"/>
    <w:rsid w:val="006E29A9"/>
    <w:rsid w:val="006E2B41"/>
    <w:rsid w:val="006E4092"/>
    <w:rsid w:val="006E4332"/>
    <w:rsid w:val="006E4616"/>
    <w:rsid w:val="006E494A"/>
    <w:rsid w:val="006E4C9E"/>
    <w:rsid w:val="006E5074"/>
    <w:rsid w:val="006E509F"/>
    <w:rsid w:val="006E5267"/>
    <w:rsid w:val="006E61FB"/>
    <w:rsid w:val="006E6729"/>
    <w:rsid w:val="006E7E8D"/>
    <w:rsid w:val="006F01A4"/>
    <w:rsid w:val="006F06FA"/>
    <w:rsid w:val="006F08F7"/>
    <w:rsid w:val="006F0A30"/>
    <w:rsid w:val="006F0CD5"/>
    <w:rsid w:val="006F111F"/>
    <w:rsid w:val="006F1579"/>
    <w:rsid w:val="006F1774"/>
    <w:rsid w:val="006F17EB"/>
    <w:rsid w:val="006F1B4C"/>
    <w:rsid w:val="006F1D1D"/>
    <w:rsid w:val="006F2277"/>
    <w:rsid w:val="006F3703"/>
    <w:rsid w:val="006F40C6"/>
    <w:rsid w:val="006F4994"/>
    <w:rsid w:val="006F4D50"/>
    <w:rsid w:val="006F4FD3"/>
    <w:rsid w:val="006F57D6"/>
    <w:rsid w:val="006F5DE0"/>
    <w:rsid w:val="006F683C"/>
    <w:rsid w:val="006F75EE"/>
    <w:rsid w:val="006F79F4"/>
    <w:rsid w:val="00700162"/>
    <w:rsid w:val="007005E5"/>
    <w:rsid w:val="007007E7"/>
    <w:rsid w:val="007008F7"/>
    <w:rsid w:val="00700A38"/>
    <w:rsid w:val="00700CA3"/>
    <w:rsid w:val="00700E79"/>
    <w:rsid w:val="0070155C"/>
    <w:rsid w:val="007016A3"/>
    <w:rsid w:val="007025A0"/>
    <w:rsid w:val="00702DDF"/>
    <w:rsid w:val="00704D61"/>
    <w:rsid w:val="00704EA5"/>
    <w:rsid w:val="007057C2"/>
    <w:rsid w:val="00705818"/>
    <w:rsid w:val="00705BEA"/>
    <w:rsid w:val="00706194"/>
    <w:rsid w:val="00706971"/>
    <w:rsid w:val="00706F12"/>
    <w:rsid w:val="0071012A"/>
    <w:rsid w:val="00710295"/>
    <w:rsid w:val="007102EB"/>
    <w:rsid w:val="007104AF"/>
    <w:rsid w:val="00710CF7"/>
    <w:rsid w:val="00710D5E"/>
    <w:rsid w:val="00711204"/>
    <w:rsid w:val="0071229E"/>
    <w:rsid w:val="007122EE"/>
    <w:rsid w:val="00712A76"/>
    <w:rsid w:val="00712F68"/>
    <w:rsid w:val="00712FB3"/>
    <w:rsid w:val="007142A6"/>
    <w:rsid w:val="0071466C"/>
    <w:rsid w:val="00714D92"/>
    <w:rsid w:val="00715376"/>
    <w:rsid w:val="00715B31"/>
    <w:rsid w:val="00715BE4"/>
    <w:rsid w:val="00716EEC"/>
    <w:rsid w:val="00717029"/>
    <w:rsid w:val="00720B35"/>
    <w:rsid w:val="00720E97"/>
    <w:rsid w:val="00721717"/>
    <w:rsid w:val="00721BA2"/>
    <w:rsid w:val="007223C1"/>
    <w:rsid w:val="00722C24"/>
    <w:rsid w:val="007232CB"/>
    <w:rsid w:val="007239C0"/>
    <w:rsid w:val="00723A38"/>
    <w:rsid w:val="00723CC8"/>
    <w:rsid w:val="0072458F"/>
    <w:rsid w:val="00724623"/>
    <w:rsid w:val="007246A1"/>
    <w:rsid w:val="007249AA"/>
    <w:rsid w:val="00725910"/>
    <w:rsid w:val="0072666A"/>
    <w:rsid w:val="00726EDC"/>
    <w:rsid w:val="00727461"/>
    <w:rsid w:val="007276F4"/>
    <w:rsid w:val="00727FFC"/>
    <w:rsid w:val="007300CB"/>
    <w:rsid w:val="00730BC0"/>
    <w:rsid w:val="00731357"/>
    <w:rsid w:val="0073159A"/>
    <w:rsid w:val="00731B67"/>
    <w:rsid w:val="00731B7F"/>
    <w:rsid w:val="00731F9E"/>
    <w:rsid w:val="0073421C"/>
    <w:rsid w:val="00734739"/>
    <w:rsid w:val="00734EC4"/>
    <w:rsid w:val="00735332"/>
    <w:rsid w:val="007353F6"/>
    <w:rsid w:val="00735C2B"/>
    <w:rsid w:val="00735EAC"/>
    <w:rsid w:val="007361DB"/>
    <w:rsid w:val="0073662A"/>
    <w:rsid w:val="00736A55"/>
    <w:rsid w:val="00736D5C"/>
    <w:rsid w:val="00737850"/>
    <w:rsid w:val="00737957"/>
    <w:rsid w:val="007402E0"/>
    <w:rsid w:val="007402F0"/>
    <w:rsid w:val="00740925"/>
    <w:rsid w:val="00741343"/>
    <w:rsid w:val="00741738"/>
    <w:rsid w:val="007417DF"/>
    <w:rsid w:val="007418BE"/>
    <w:rsid w:val="00741CAA"/>
    <w:rsid w:val="00742317"/>
    <w:rsid w:val="00742698"/>
    <w:rsid w:val="0074281F"/>
    <w:rsid w:val="00742A1A"/>
    <w:rsid w:val="00742AF4"/>
    <w:rsid w:val="007431C7"/>
    <w:rsid w:val="00743C50"/>
    <w:rsid w:val="00743C7F"/>
    <w:rsid w:val="00743CB0"/>
    <w:rsid w:val="00743E6E"/>
    <w:rsid w:val="00743EEC"/>
    <w:rsid w:val="00744888"/>
    <w:rsid w:val="00744C20"/>
    <w:rsid w:val="00744E68"/>
    <w:rsid w:val="00744FC0"/>
    <w:rsid w:val="0074529F"/>
    <w:rsid w:val="007452B4"/>
    <w:rsid w:val="007453EC"/>
    <w:rsid w:val="00745803"/>
    <w:rsid w:val="00745CC0"/>
    <w:rsid w:val="00745D3E"/>
    <w:rsid w:val="00746054"/>
    <w:rsid w:val="00746875"/>
    <w:rsid w:val="00746AC3"/>
    <w:rsid w:val="007476A0"/>
    <w:rsid w:val="00747745"/>
    <w:rsid w:val="00750180"/>
    <w:rsid w:val="0075058B"/>
    <w:rsid w:val="007508C0"/>
    <w:rsid w:val="00750A83"/>
    <w:rsid w:val="00750B0F"/>
    <w:rsid w:val="00751126"/>
    <w:rsid w:val="00751B78"/>
    <w:rsid w:val="00751D4A"/>
    <w:rsid w:val="00751FD4"/>
    <w:rsid w:val="007520ED"/>
    <w:rsid w:val="007527F7"/>
    <w:rsid w:val="00752EFC"/>
    <w:rsid w:val="00753044"/>
    <w:rsid w:val="0075346A"/>
    <w:rsid w:val="00753502"/>
    <w:rsid w:val="00753C1C"/>
    <w:rsid w:val="007544F4"/>
    <w:rsid w:val="007549AB"/>
    <w:rsid w:val="00755413"/>
    <w:rsid w:val="00755FB5"/>
    <w:rsid w:val="00756296"/>
    <w:rsid w:val="00756719"/>
    <w:rsid w:val="00756D8E"/>
    <w:rsid w:val="007570ED"/>
    <w:rsid w:val="0075732E"/>
    <w:rsid w:val="00757E99"/>
    <w:rsid w:val="00760B32"/>
    <w:rsid w:val="00760EBC"/>
    <w:rsid w:val="00761490"/>
    <w:rsid w:val="00761B1B"/>
    <w:rsid w:val="00761D80"/>
    <w:rsid w:val="00762A6E"/>
    <w:rsid w:val="00763061"/>
    <w:rsid w:val="00763D24"/>
    <w:rsid w:val="00763FC5"/>
    <w:rsid w:val="00764738"/>
    <w:rsid w:val="00764FB3"/>
    <w:rsid w:val="0076543A"/>
    <w:rsid w:val="00765CAA"/>
    <w:rsid w:val="00766606"/>
    <w:rsid w:val="00766BCA"/>
    <w:rsid w:val="00766ED4"/>
    <w:rsid w:val="007679FF"/>
    <w:rsid w:val="00767CAD"/>
    <w:rsid w:val="00767D16"/>
    <w:rsid w:val="0077032F"/>
    <w:rsid w:val="0077038D"/>
    <w:rsid w:val="00771C27"/>
    <w:rsid w:val="00772089"/>
    <w:rsid w:val="0077300B"/>
    <w:rsid w:val="0077304A"/>
    <w:rsid w:val="00773EE4"/>
    <w:rsid w:val="0077491E"/>
    <w:rsid w:val="0077504B"/>
    <w:rsid w:val="0077510D"/>
    <w:rsid w:val="0077556D"/>
    <w:rsid w:val="007758CD"/>
    <w:rsid w:val="00775E29"/>
    <w:rsid w:val="00776BAE"/>
    <w:rsid w:val="0077743E"/>
    <w:rsid w:val="00777678"/>
    <w:rsid w:val="0077795A"/>
    <w:rsid w:val="007800ED"/>
    <w:rsid w:val="0078042C"/>
    <w:rsid w:val="00780884"/>
    <w:rsid w:val="00780DF6"/>
    <w:rsid w:val="00780FAD"/>
    <w:rsid w:val="0078103F"/>
    <w:rsid w:val="00781192"/>
    <w:rsid w:val="0078154C"/>
    <w:rsid w:val="00781FC5"/>
    <w:rsid w:val="0078298A"/>
    <w:rsid w:val="007830AD"/>
    <w:rsid w:val="00783100"/>
    <w:rsid w:val="00783163"/>
    <w:rsid w:val="00783322"/>
    <w:rsid w:val="007838D7"/>
    <w:rsid w:val="00783B5C"/>
    <w:rsid w:val="00783DD1"/>
    <w:rsid w:val="0078476D"/>
    <w:rsid w:val="00784CDA"/>
    <w:rsid w:val="00785198"/>
    <w:rsid w:val="00785842"/>
    <w:rsid w:val="00785BE8"/>
    <w:rsid w:val="00785D35"/>
    <w:rsid w:val="00786124"/>
    <w:rsid w:val="007866F1"/>
    <w:rsid w:val="00790001"/>
    <w:rsid w:val="00790330"/>
    <w:rsid w:val="00790DEC"/>
    <w:rsid w:val="007917B2"/>
    <w:rsid w:val="007921B6"/>
    <w:rsid w:val="007925E7"/>
    <w:rsid w:val="00792852"/>
    <w:rsid w:val="00792CCA"/>
    <w:rsid w:val="00792F64"/>
    <w:rsid w:val="007936E8"/>
    <w:rsid w:val="007938FB"/>
    <w:rsid w:val="00793ECB"/>
    <w:rsid w:val="00793F20"/>
    <w:rsid w:val="00793FE8"/>
    <w:rsid w:val="007945A4"/>
    <w:rsid w:val="00794AA3"/>
    <w:rsid w:val="00794AC1"/>
    <w:rsid w:val="00794DAA"/>
    <w:rsid w:val="0079532B"/>
    <w:rsid w:val="00795504"/>
    <w:rsid w:val="00795A36"/>
    <w:rsid w:val="00795B27"/>
    <w:rsid w:val="00795B93"/>
    <w:rsid w:val="00795E12"/>
    <w:rsid w:val="00795E52"/>
    <w:rsid w:val="007968E3"/>
    <w:rsid w:val="00796A35"/>
    <w:rsid w:val="00797513"/>
    <w:rsid w:val="00797B3C"/>
    <w:rsid w:val="00797C00"/>
    <w:rsid w:val="00797C67"/>
    <w:rsid w:val="00797C6B"/>
    <w:rsid w:val="007A01C6"/>
    <w:rsid w:val="007A01D1"/>
    <w:rsid w:val="007A0607"/>
    <w:rsid w:val="007A0761"/>
    <w:rsid w:val="007A099A"/>
    <w:rsid w:val="007A09F0"/>
    <w:rsid w:val="007A13C6"/>
    <w:rsid w:val="007A1413"/>
    <w:rsid w:val="007A150B"/>
    <w:rsid w:val="007A2ECE"/>
    <w:rsid w:val="007A2EF8"/>
    <w:rsid w:val="007A3168"/>
    <w:rsid w:val="007A4239"/>
    <w:rsid w:val="007A4242"/>
    <w:rsid w:val="007A4722"/>
    <w:rsid w:val="007A4DD3"/>
    <w:rsid w:val="007A533D"/>
    <w:rsid w:val="007A5E03"/>
    <w:rsid w:val="007A6357"/>
    <w:rsid w:val="007A636C"/>
    <w:rsid w:val="007A6888"/>
    <w:rsid w:val="007A6A82"/>
    <w:rsid w:val="007A70AA"/>
    <w:rsid w:val="007A7347"/>
    <w:rsid w:val="007A7E12"/>
    <w:rsid w:val="007A7F79"/>
    <w:rsid w:val="007B056C"/>
    <w:rsid w:val="007B0689"/>
    <w:rsid w:val="007B12AB"/>
    <w:rsid w:val="007B12BA"/>
    <w:rsid w:val="007B16F5"/>
    <w:rsid w:val="007B1B8C"/>
    <w:rsid w:val="007B1C04"/>
    <w:rsid w:val="007B1C7E"/>
    <w:rsid w:val="007B236E"/>
    <w:rsid w:val="007B2787"/>
    <w:rsid w:val="007B27A7"/>
    <w:rsid w:val="007B3498"/>
    <w:rsid w:val="007B42FE"/>
    <w:rsid w:val="007B4447"/>
    <w:rsid w:val="007B4CC5"/>
    <w:rsid w:val="007B5366"/>
    <w:rsid w:val="007B53FD"/>
    <w:rsid w:val="007B544D"/>
    <w:rsid w:val="007B5658"/>
    <w:rsid w:val="007B582D"/>
    <w:rsid w:val="007B5BA5"/>
    <w:rsid w:val="007B5DC6"/>
    <w:rsid w:val="007B5FF3"/>
    <w:rsid w:val="007B6CF6"/>
    <w:rsid w:val="007B6DC5"/>
    <w:rsid w:val="007B6EB3"/>
    <w:rsid w:val="007B6FB7"/>
    <w:rsid w:val="007B7E26"/>
    <w:rsid w:val="007B7EB8"/>
    <w:rsid w:val="007C05F7"/>
    <w:rsid w:val="007C0F63"/>
    <w:rsid w:val="007C10C8"/>
    <w:rsid w:val="007C1F25"/>
    <w:rsid w:val="007C2119"/>
    <w:rsid w:val="007C2E44"/>
    <w:rsid w:val="007C365F"/>
    <w:rsid w:val="007C3775"/>
    <w:rsid w:val="007C4201"/>
    <w:rsid w:val="007C4221"/>
    <w:rsid w:val="007C42D2"/>
    <w:rsid w:val="007C5406"/>
    <w:rsid w:val="007C5E70"/>
    <w:rsid w:val="007C61D6"/>
    <w:rsid w:val="007C61E4"/>
    <w:rsid w:val="007C6322"/>
    <w:rsid w:val="007C6672"/>
    <w:rsid w:val="007C7205"/>
    <w:rsid w:val="007C7575"/>
    <w:rsid w:val="007D0A72"/>
    <w:rsid w:val="007D1035"/>
    <w:rsid w:val="007D2A0E"/>
    <w:rsid w:val="007D3110"/>
    <w:rsid w:val="007D38F5"/>
    <w:rsid w:val="007D3A0F"/>
    <w:rsid w:val="007D3EE3"/>
    <w:rsid w:val="007D411D"/>
    <w:rsid w:val="007D47EC"/>
    <w:rsid w:val="007D5148"/>
    <w:rsid w:val="007D6953"/>
    <w:rsid w:val="007D6C06"/>
    <w:rsid w:val="007D6FB9"/>
    <w:rsid w:val="007D7537"/>
    <w:rsid w:val="007D769E"/>
    <w:rsid w:val="007D7854"/>
    <w:rsid w:val="007D7A3A"/>
    <w:rsid w:val="007E032D"/>
    <w:rsid w:val="007E0DC0"/>
    <w:rsid w:val="007E0EA9"/>
    <w:rsid w:val="007E125E"/>
    <w:rsid w:val="007E1F14"/>
    <w:rsid w:val="007E22F6"/>
    <w:rsid w:val="007E2494"/>
    <w:rsid w:val="007E2D53"/>
    <w:rsid w:val="007E3202"/>
    <w:rsid w:val="007E46FE"/>
    <w:rsid w:val="007E5203"/>
    <w:rsid w:val="007E54DA"/>
    <w:rsid w:val="007E5572"/>
    <w:rsid w:val="007E5A59"/>
    <w:rsid w:val="007E5A9D"/>
    <w:rsid w:val="007E5AE6"/>
    <w:rsid w:val="007E5E4E"/>
    <w:rsid w:val="007E5E69"/>
    <w:rsid w:val="007E6766"/>
    <w:rsid w:val="007E6A54"/>
    <w:rsid w:val="007E7835"/>
    <w:rsid w:val="007E7B45"/>
    <w:rsid w:val="007F02C6"/>
    <w:rsid w:val="007F0662"/>
    <w:rsid w:val="007F0ADC"/>
    <w:rsid w:val="007F0BEA"/>
    <w:rsid w:val="007F19C5"/>
    <w:rsid w:val="007F23EC"/>
    <w:rsid w:val="007F2AA1"/>
    <w:rsid w:val="007F31CD"/>
    <w:rsid w:val="007F38E5"/>
    <w:rsid w:val="007F3A84"/>
    <w:rsid w:val="007F3CAF"/>
    <w:rsid w:val="007F443B"/>
    <w:rsid w:val="007F4655"/>
    <w:rsid w:val="007F4F8C"/>
    <w:rsid w:val="007F4FB2"/>
    <w:rsid w:val="007F50DD"/>
    <w:rsid w:val="007F5786"/>
    <w:rsid w:val="007F5B46"/>
    <w:rsid w:val="007F5D27"/>
    <w:rsid w:val="007F62CF"/>
    <w:rsid w:val="007F6B5E"/>
    <w:rsid w:val="007F6F44"/>
    <w:rsid w:val="007F7D0A"/>
    <w:rsid w:val="007F7D0B"/>
    <w:rsid w:val="007F7F81"/>
    <w:rsid w:val="008006A3"/>
    <w:rsid w:val="00800878"/>
    <w:rsid w:val="0080091F"/>
    <w:rsid w:val="00800DD5"/>
    <w:rsid w:val="008012A2"/>
    <w:rsid w:val="008020DA"/>
    <w:rsid w:val="00802209"/>
    <w:rsid w:val="008031A9"/>
    <w:rsid w:val="008033B5"/>
    <w:rsid w:val="008036D3"/>
    <w:rsid w:val="00803714"/>
    <w:rsid w:val="0080480A"/>
    <w:rsid w:val="00804F9F"/>
    <w:rsid w:val="00805811"/>
    <w:rsid w:val="0080584B"/>
    <w:rsid w:val="00805A63"/>
    <w:rsid w:val="00805E0A"/>
    <w:rsid w:val="00805F46"/>
    <w:rsid w:val="008060F1"/>
    <w:rsid w:val="0080786F"/>
    <w:rsid w:val="00807AB8"/>
    <w:rsid w:val="00807CCC"/>
    <w:rsid w:val="008107BB"/>
    <w:rsid w:val="0081092B"/>
    <w:rsid w:val="008109D4"/>
    <w:rsid w:val="00810E75"/>
    <w:rsid w:val="00810EEB"/>
    <w:rsid w:val="0081177A"/>
    <w:rsid w:val="00812118"/>
    <w:rsid w:val="008123F7"/>
    <w:rsid w:val="008124ED"/>
    <w:rsid w:val="0081350B"/>
    <w:rsid w:val="00813E82"/>
    <w:rsid w:val="00814409"/>
    <w:rsid w:val="0081449B"/>
    <w:rsid w:val="0081458C"/>
    <w:rsid w:val="008145FA"/>
    <w:rsid w:val="0081490B"/>
    <w:rsid w:val="00814C5A"/>
    <w:rsid w:val="008156EF"/>
    <w:rsid w:val="00815CC5"/>
    <w:rsid w:val="008160B7"/>
    <w:rsid w:val="00816766"/>
    <w:rsid w:val="008168EE"/>
    <w:rsid w:val="008176CE"/>
    <w:rsid w:val="00817DF0"/>
    <w:rsid w:val="00817F71"/>
    <w:rsid w:val="008202D8"/>
    <w:rsid w:val="0082076F"/>
    <w:rsid w:val="00820A03"/>
    <w:rsid w:val="008218D6"/>
    <w:rsid w:val="00821AF6"/>
    <w:rsid w:val="008224D5"/>
    <w:rsid w:val="008224E8"/>
    <w:rsid w:val="0082277B"/>
    <w:rsid w:val="0082283F"/>
    <w:rsid w:val="00822FEA"/>
    <w:rsid w:val="008232FE"/>
    <w:rsid w:val="00823428"/>
    <w:rsid w:val="00823531"/>
    <w:rsid w:val="00823A3E"/>
    <w:rsid w:val="00823F11"/>
    <w:rsid w:val="008243F1"/>
    <w:rsid w:val="0082479E"/>
    <w:rsid w:val="008247D3"/>
    <w:rsid w:val="00824E57"/>
    <w:rsid w:val="008253F6"/>
    <w:rsid w:val="0082575A"/>
    <w:rsid w:val="00825807"/>
    <w:rsid w:val="00825C4C"/>
    <w:rsid w:val="00825EAE"/>
    <w:rsid w:val="00825EB9"/>
    <w:rsid w:val="00826484"/>
    <w:rsid w:val="0082748B"/>
    <w:rsid w:val="00827865"/>
    <w:rsid w:val="008304D1"/>
    <w:rsid w:val="00831F70"/>
    <w:rsid w:val="00832F11"/>
    <w:rsid w:val="008338F9"/>
    <w:rsid w:val="008343FE"/>
    <w:rsid w:val="00834982"/>
    <w:rsid w:val="00834A64"/>
    <w:rsid w:val="00834EDC"/>
    <w:rsid w:val="00835075"/>
    <w:rsid w:val="008352D4"/>
    <w:rsid w:val="00835935"/>
    <w:rsid w:val="00835A09"/>
    <w:rsid w:val="008361C6"/>
    <w:rsid w:val="00837299"/>
    <w:rsid w:val="00837C73"/>
    <w:rsid w:val="00837E20"/>
    <w:rsid w:val="00837F5B"/>
    <w:rsid w:val="00840425"/>
    <w:rsid w:val="00840AB0"/>
    <w:rsid w:val="008411CF"/>
    <w:rsid w:val="0084130B"/>
    <w:rsid w:val="00841651"/>
    <w:rsid w:val="00841879"/>
    <w:rsid w:val="00841903"/>
    <w:rsid w:val="0084190D"/>
    <w:rsid w:val="0084235E"/>
    <w:rsid w:val="008424BE"/>
    <w:rsid w:val="0084254B"/>
    <w:rsid w:val="0084257F"/>
    <w:rsid w:val="00842D14"/>
    <w:rsid w:val="00842E80"/>
    <w:rsid w:val="008437D6"/>
    <w:rsid w:val="00843AFF"/>
    <w:rsid w:val="00843E4A"/>
    <w:rsid w:val="00843EB7"/>
    <w:rsid w:val="00844226"/>
    <w:rsid w:val="008446D2"/>
    <w:rsid w:val="00844B86"/>
    <w:rsid w:val="00845383"/>
    <w:rsid w:val="008454E5"/>
    <w:rsid w:val="00845514"/>
    <w:rsid w:val="00845917"/>
    <w:rsid w:val="0084591E"/>
    <w:rsid w:val="00845EFC"/>
    <w:rsid w:val="0084611D"/>
    <w:rsid w:val="008463BE"/>
    <w:rsid w:val="008469AE"/>
    <w:rsid w:val="00846A25"/>
    <w:rsid w:val="00846C9E"/>
    <w:rsid w:val="00847333"/>
    <w:rsid w:val="008473A0"/>
    <w:rsid w:val="00847455"/>
    <w:rsid w:val="008476B7"/>
    <w:rsid w:val="00847C49"/>
    <w:rsid w:val="00847CF8"/>
    <w:rsid w:val="00847DBC"/>
    <w:rsid w:val="00850045"/>
    <w:rsid w:val="008503BF"/>
    <w:rsid w:val="008504DF"/>
    <w:rsid w:val="00851A8A"/>
    <w:rsid w:val="00851CF0"/>
    <w:rsid w:val="008523DF"/>
    <w:rsid w:val="0085295C"/>
    <w:rsid w:val="00852B13"/>
    <w:rsid w:val="00853719"/>
    <w:rsid w:val="00853B14"/>
    <w:rsid w:val="0085501C"/>
    <w:rsid w:val="00855858"/>
    <w:rsid w:val="008560D7"/>
    <w:rsid w:val="008560FC"/>
    <w:rsid w:val="00856C76"/>
    <w:rsid w:val="008612A1"/>
    <w:rsid w:val="00861C34"/>
    <w:rsid w:val="00862978"/>
    <w:rsid w:val="008631E0"/>
    <w:rsid w:val="008639E6"/>
    <w:rsid w:val="00863CE7"/>
    <w:rsid w:val="008640F1"/>
    <w:rsid w:val="00864191"/>
    <w:rsid w:val="008642C9"/>
    <w:rsid w:val="0086456A"/>
    <w:rsid w:val="00864730"/>
    <w:rsid w:val="008649AA"/>
    <w:rsid w:val="00864C44"/>
    <w:rsid w:val="00864D88"/>
    <w:rsid w:val="00865A2A"/>
    <w:rsid w:val="008660C7"/>
    <w:rsid w:val="00866555"/>
    <w:rsid w:val="00866583"/>
    <w:rsid w:val="008672E7"/>
    <w:rsid w:val="008711CF"/>
    <w:rsid w:val="00871DCC"/>
    <w:rsid w:val="00871FF2"/>
    <w:rsid w:val="0087253E"/>
    <w:rsid w:val="008725B4"/>
    <w:rsid w:val="00872F71"/>
    <w:rsid w:val="008734B9"/>
    <w:rsid w:val="008737BC"/>
    <w:rsid w:val="008739F8"/>
    <w:rsid w:val="00874560"/>
    <w:rsid w:val="00874C4A"/>
    <w:rsid w:val="0087520F"/>
    <w:rsid w:val="0087572D"/>
    <w:rsid w:val="0087580E"/>
    <w:rsid w:val="00875E3D"/>
    <w:rsid w:val="00875FB2"/>
    <w:rsid w:val="00876202"/>
    <w:rsid w:val="0087651C"/>
    <w:rsid w:val="00876899"/>
    <w:rsid w:val="0087739B"/>
    <w:rsid w:val="00880160"/>
    <w:rsid w:val="008802B2"/>
    <w:rsid w:val="00880AC2"/>
    <w:rsid w:val="008814AF"/>
    <w:rsid w:val="008814D3"/>
    <w:rsid w:val="008823F3"/>
    <w:rsid w:val="008824FB"/>
    <w:rsid w:val="00882B2F"/>
    <w:rsid w:val="00883364"/>
    <w:rsid w:val="00884913"/>
    <w:rsid w:val="00885216"/>
    <w:rsid w:val="0088539B"/>
    <w:rsid w:val="0088564D"/>
    <w:rsid w:val="00886A64"/>
    <w:rsid w:val="00886AE2"/>
    <w:rsid w:val="00887C17"/>
    <w:rsid w:val="00890082"/>
    <w:rsid w:val="00890C7D"/>
    <w:rsid w:val="00890E16"/>
    <w:rsid w:val="008910D9"/>
    <w:rsid w:val="008919FE"/>
    <w:rsid w:val="00891C1B"/>
    <w:rsid w:val="00891EDE"/>
    <w:rsid w:val="00892957"/>
    <w:rsid w:val="00892E07"/>
    <w:rsid w:val="00892E39"/>
    <w:rsid w:val="008933B8"/>
    <w:rsid w:val="008934D1"/>
    <w:rsid w:val="00893DBE"/>
    <w:rsid w:val="008941EF"/>
    <w:rsid w:val="008941F7"/>
    <w:rsid w:val="0089428B"/>
    <w:rsid w:val="0089525F"/>
    <w:rsid w:val="00895B9D"/>
    <w:rsid w:val="00895CA5"/>
    <w:rsid w:val="00895D44"/>
    <w:rsid w:val="008974FE"/>
    <w:rsid w:val="00897E9A"/>
    <w:rsid w:val="008A005C"/>
    <w:rsid w:val="008A03B7"/>
    <w:rsid w:val="008A12AE"/>
    <w:rsid w:val="008A1522"/>
    <w:rsid w:val="008A21DC"/>
    <w:rsid w:val="008A223B"/>
    <w:rsid w:val="008A277F"/>
    <w:rsid w:val="008A33D9"/>
    <w:rsid w:val="008A348F"/>
    <w:rsid w:val="008A38D6"/>
    <w:rsid w:val="008A3982"/>
    <w:rsid w:val="008A3EAE"/>
    <w:rsid w:val="008A3F82"/>
    <w:rsid w:val="008A41A6"/>
    <w:rsid w:val="008A562E"/>
    <w:rsid w:val="008A5976"/>
    <w:rsid w:val="008A5B11"/>
    <w:rsid w:val="008A5B16"/>
    <w:rsid w:val="008A5D0C"/>
    <w:rsid w:val="008A5DBA"/>
    <w:rsid w:val="008A5FE8"/>
    <w:rsid w:val="008A60FB"/>
    <w:rsid w:val="008A6356"/>
    <w:rsid w:val="008A63AE"/>
    <w:rsid w:val="008A66F9"/>
    <w:rsid w:val="008A6A2C"/>
    <w:rsid w:val="008A7872"/>
    <w:rsid w:val="008A7889"/>
    <w:rsid w:val="008A7917"/>
    <w:rsid w:val="008A7948"/>
    <w:rsid w:val="008A7B42"/>
    <w:rsid w:val="008A7DA7"/>
    <w:rsid w:val="008B07A3"/>
    <w:rsid w:val="008B0941"/>
    <w:rsid w:val="008B0F0C"/>
    <w:rsid w:val="008B11F4"/>
    <w:rsid w:val="008B126F"/>
    <w:rsid w:val="008B1E16"/>
    <w:rsid w:val="008B1F83"/>
    <w:rsid w:val="008B2BAA"/>
    <w:rsid w:val="008B32FC"/>
    <w:rsid w:val="008B391B"/>
    <w:rsid w:val="008B3E8B"/>
    <w:rsid w:val="008B48B5"/>
    <w:rsid w:val="008B631C"/>
    <w:rsid w:val="008B65C6"/>
    <w:rsid w:val="008B69B7"/>
    <w:rsid w:val="008B70D7"/>
    <w:rsid w:val="008B73BA"/>
    <w:rsid w:val="008B7744"/>
    <w:rsid w:val="008B7824"/>
    <w:rsid w:val="008B787B"/>
    <w:rsid w:val="008B7926"/>
    <w:rsid w:val="008C0041"/>
    <w:rsid w:val="008C01DE"/>
    <w:rsid w:val="008C02D7"/>
    <w:rsid w:val="008C042C"/>
    <w:rsid w:val="008C0E4B"/>
    <w:rsid w:val="008C0EC5"/>
    <w:rsid w:val="008C12F9"/>
    <w:rsid w:val="008C14DD"/>
    <w:rsid w:val="008C18E9"/>
    <w:rsid w:val="008C1E15"/>
    <w:rsid w:val="008C25F4"/>
    <w:rsid w:val="008C2BA4"/>
    <w:rsid w:val="008C2DDA"/>
    <w:rsid w:val="008C352D"/>
    <w:rsid w:val="008C408A"/>
    <w:rsid w:val="008C4542"/>
    <w:rsid w:val="008C459F"/>
    <w:rsid w:val="008C496C"/>
    <w:rsid w:val="008C49E9"/>
    <w:rsid w:val="008C49F1"/>
    <w:rsid w:val="008C4A60"/>
    <w:rsid w:val="008C4C90"/>
    <w:rsid w:val="008C56BC"/>
    <w:rsid w:val="008C5933"/>
    <w:rsid w:val="008C5D3A"/>
    <w:rsid w:val="008C5E64"/>
    <w:rsid w:val="008C6117"/>
    <w:rsid w:val="008C6468"/>
    <w:rsid w:val="008C675A"/>
    <w:rsid w:val="008C68A1"/>
    <w:rsid w:val="008C6DA1"/>
    <w:rsid w:val="008C6F1E"/>
    <w:rsid w:val="008C752B"/>
    <w:rsid w:val="008C7B73"/>
    <w:rsid w:val="008C7BB6"/>
    <w:rsid w:val="008D0ADE"/>
    <w:rsid w:val="008D1105"/>
    <w:rsid w:val="008D126B"/>
    <w:rsid w:val="008D1523"/>
    <w:rsid w:val="008D1B22"/>
    <w:rsid w:val="008D1B46"/>
    <w:rsid w:val="008D2415"/>
    <w:rsid w:val="008D2463"/>
    <w:rsid w:val="008D2609"/>
    <w:rsid w:val="008D2842"/>
    <w:rsid w:val="008D3F79"/>
    <w:rsid w:val="008D447A"/>
    <w:rsid w:val="008D449B"/>
    <w:rsid w:val="008D4DF1"/>
    <w:rsid w:val="008D4EE6"/>
    <w:rsid w:val="008D5851"/>
    <w:rsid w:val="008D5D5D"/>
    <w:rsid w:val="008D5E67"/>
    <w:rsid w:val="008D62D6"/>
    <w:rsid w:val="008D6963"/>
    <w:rsid w:val="008D6A01"/>
    <w:rsid w:val="008D6A09"/>
    <w:rsid w:val="008D6CFC"/>
    <w:rsid w:val="008D735F"/>
    <w:rsid w:val="008D764C"/>
    <w:rsid w:val="008D7C58"/>
    <w:rsid w:val="008E0039"/>
    <w:rsid w:val="008E05A4"/>
    <w:rsid w:val="008E064E"/>
    <w:rsid w:val="008E07FB"/>
    <w:rsid w:val="008E10F0"/>
    <w:rsid w:val="008E15C4"/>
    <w:rsid w:val="008E19BA"/>
    <w:rsid w:val="008E21F3"/>
    <w:rsid w:val="008E2857"/>
    <w:rsid w:val="008E34FA"/>
    <w:rsid w:val="008E43BE"/>
    <w:rsid w:val="008E5105"/>
    <w:rsid w:val="008E517F"/>
    <w:rsid w:val="008E5824"/>
    <w:rsid w:val="008E5851"/>
    <w:rsid w:val="008E5890"/>
    <w:rsid w:val="008E5CAA"/>
    <w:rsid w:val="008E5F5F"/>
    <w:rsid w:val="008E60AF"/>
    <w:rsid w:val="008E6CB4"/>
    <w:rsid w:val="008E74D9"/>
    <w:rsid w:val="008E78C9"/>
    <w:rsid w:val="008F0673"/>
    <w:rsid w:val="008F0F6E"/>
    <w:rsid w:val="008F13BC"/>
    <w:rsid w:val="008F206D"/>
    <w:rsid w:val="008F2F5E"/>
    <w:rsid w:val="008F36FC"/>
    <w:rsid w:val="008F3E30"/>
    <w:rsid w:val="008F4082"/>
    <w:rsid w:val="008F40D7"/>
    <w:rsid w:val="008F40F8"/>
    <w:rsid w:val="008F43D5"/>
    <w:rsid w:val="008F47F5"/>
    <w:rsid w:val="008F5DAA"/>
    <w:rsid w:val="008F61CF"/>
    <w:rsid w:val="008F76AF"/>
    <w:rsid w:val="008F7A7C"/>
    <w:rsid w:val="008F7E39"/>
    <w:rsid w:val="00900102"/>
    <w:rsid w:val="009009AC"/>
    <w:rsid w:val="00900A2F"/>
    <w:rsid w:val="00900B9C"/>
    <w:rsid w:val="00900F2D"/>
    <w:rsid w:val="00902121"/>
    <w:rsid w:val="00902183"/>
    <w:rsid w:val="009021CC"/>
    <w:rsid w:val="009023B0"/>
    <w:rsid w:val="009026E4"/>
    <w:rsid w:val="00902CFC"/>
    <w:rsid w:val="00903081"/>
    <w:rsid w:val="0090381E"/>
    <w:rsid w:val="00903C42"/>
    <w:rsid w:val="00903C51"/>
    <w:rsid w:val="00903D5A"/>
    <w:rsid w:val="00904651"/>
    <w:rsid w:val="00904677"/>
    <w:rsid w:val="00904B88"/>
    <w:rsid w:val="009051E5"/>
    <w:rsid w:val="009057DD"/>
    <w:rsid w:val="0090614A"/>
    <w:rsid w:val="009076D5"/>
    <w:rsid w:val="00907799"/>
    <w:rsid w:val="009079EF"/>
    <w:rsid w:val="00907E9D"/>
    <w:rsid w:val="009106AA"/>
    <w:rsid w:val="009108BE"/>
    <w:rsid w:val="0091225A"/>
    <w:rsid w:val="00912D37"/>
    <w:rsid w:val="009132EE"/>
    <w:rsid w:val="00913CBD"/>
    <w:rsid w:val="009144C8"/>
    <w:rsid w:val="00915644"/>
    <w:rsid w:val="0091577C"/>
    <w:rsid w:val="0091580E"/>
    <w:rsid w:val="00915979"/>
    <w:rsid w:val="00915F43"/>
    <w:rsid w:val="00915FE5"/>
    <w:rsid w:val="009163F9"/>
    <w:rsid w:val="0091668D"/>
    <w:rsid w:val="00916C41"/>
    <w:rsid w:val="00917F94"/>
    <w:rsid w:val="0092029C"/>
    <w:rsid w:val="00920823"/>
    <w:rsid w:val="0092095F"/>
    <w:rsid w:val="009211BC"/>
    <w:rsid w:val="009211E6"/>
    <w:rsid w:val="009227C3"/>
    <w:rsid w:val="00922F4D"/>
    <w:rsid w:val="009231A6"/>
    <w:rsid w:val="00923708"/>
    <w:rsid w:val="00923D37"/>
    <w:rsid w:val="0092429D"/>
    <w:rsid w:val="00924A5F"/>
    <w:rsid w:val="009259D9"/>
    <w:rsid w:val="00925D52"/>
    <w:rsid w:val="00926405"/>
    <w:rsid w:val="00926491"/>
    <w:rsid w:val="0092649A"/>
    <w:rsid w:val="00926516"/>
    <w:rsid w:val="00927766"/>
    <w:rsid w:val="0092777F"/>
    <w:rsid w:val="00927DF6"/>
    <w:rsid w:val="0093018F"/>
    <w:rsid w:val="009317A6"/>
    <w:rsid w:val="00931F0B"/>
    <w:rsid w:val="00931FCD"/>
    <w:rsid w:val="00932860"/>
    <w:rsid w:val="00932898"/>
    <w:rsid w:val="00932B4F"/>
    <w:rsid w:val="00932E4B"/>
    <w:rsid w:val="00932E84"/>
    <w:rsid w:val="009334AB"/>
    <w:rsid w:val="00935875"/>
    <w:rsid w:val="0093653E"/>
    <w:rsid w:val="009367B4"/>
    <w:rsid w:val="00937658"/>
    <w:rsid w:val="00937970"/>
    <w:rsid w:val="00937ED8"/>
    <w:rsid w:val="0094035B"/>
    <w:rsid w:val="0094120B"/>
    <w:rsid w:val="00941878"/>
    <w:rsid w:val="00941AA5"/>
    <w:rsid w:val="00942477"/>
    <w:rsid w:val="009425AA"/>
    <w:rsid w:val="0094275A"/>
    <w:rsid w:val="009427D3"/>
    <w:rsid w:val="00942F2F"/>
    <w:rsid w:val="00943289"/>
    <w:rsid w:val="0094336C"/>
    <w:rsid w:val="0094388C"/>
    <w:rsid w:val="00943C85"/>
    <w:rsid w:val="009444E4"/>
    <w:rsid w:val="00944542"/>
    <w:rsid w:val="009448BC"/>
    <w:rsid w:val="00944E21"/>
    <w:rsid w:val="00945482"/>
    <w:rsid w:val="00945533"/>
    <w:rsid w:val="00946112"/>
    <w:rsid w:val="00946252"/>
    <w:rsid w:val="00946BA4"/>
    <w:rsid w:val="009471AF"/>
    <w:rsid w:val="00947465"/>
    <w:rsid w:val="00950D11"/>
    <w:rsid w:val="0095134A"/>
    <w:rsid w:val="009516C3"/>
    <w:rsid w:val="00951F5F"/>
    <w:rsid w:val="00952065"/>
    <w:rsid w:val="0095264B"/>
    <w:rsid w:val="009529A4"/>
    <w:rsid w:val="00952B77"/>
    <w:rsid w:val="00952EB7"/>
    <w:rsid w:val="00952F5C"/>
    <w:rsid w:val="00953196"/>
    <w:rsid w:val="0095325A"/>
    <w:rsid w:val="0095360F"/>
    <w:rsid w:val="00953BCB"/>
    <w:rsid w:val="0095413C"/>
    <w:rsid w:val="00954469"/>
    <w:rsid w:val="00954618"/>
    <w:rsid w:val="00954D32"/>
    <w:rsid w:val="009551EF"/>
    <w:rsid w:val="009552B7"/>
    <w:rsid w:val="00955609"/>
    <w:rsid w:val="00955B1B"/>
    <w:rsid w:val="009561D5"/>
    <w:rsid w:val="0095624A"/>
    <w:rsid w:val="009568D5"/>
    <w:rsid w:val="00956C4D"/>
    <w:rsid w:val="00956CEC"/>
    <w:rsid w:val="00956E90"/>
    <w:rsid w:val="00957684"/>
    <w:rsid w:val="00957BD3"/>
    <w:rsid w:val="00960505"/>
    <w:rsid w:val="00960CA3"/>
    <w:rsid w:val="00961079"/>
    <w:rsid w:val="009616FA"/>
    <w:rsid w:val="009617AA"/>
    <w:rsid w:val="00962091"/>
    <w:rsid w:val="009622AB"/>
    <w:rsid w:val="0096272C"/>
    <w:rsid w:val="00962FDF"/>
    <w:rsid w:val="0096321C"/>
    <w:rsid w:val="00963512"/>
    <w:rsid w:val="00963FEE"/>
    <w:rsid w:val="009645EF"/>
    <w:rsid w:val="00964A98"/>
    <w:rsid w:val="00965568"/>
    <w:rsid w:val="009659EE"/>
    <w:rsid w:val="00966206"/>
    <w:rsid w:val="0096653B"/>
    <w:rsid w:val="00967033"/>
    <w:rsid w:val="009675EA"/>
    <w:rsid w:val="00967C37"/>
    <w:rsid w:val="009702D5"/>
    <w:rsid w:val="0097142C"/>
    <w:rsid w:val="00971AD9"/>
    <w:rsid w:val="00972D5F"/>
    <w:rsid w:val="00972F6F"/>
    <w:rsid w:val="00973015"/>
    <w:rsid w:val="00973514"/>
    <w:rsid w:val="00973B91"/>
    <w:rsid w:val="00974589"/>
    <w:rsid w:val="009745F7"/>
    <w:rsid w:val="009747C8"/>
    <w:rsid w:val="009749B8"/>
    <w:rsid w:val="00974C3D"/>
    <w:rsid w:val="00974F37"/>
    <w:rsid w:val="00975C2A"/>
    <w:rsid w:val="0097631A"/>
    <w:rsid w:val="00976B84"/>
    <w:rsid w:val="00977D7A"/>
    <w:rsid w:val="00980530"/>
    <w:rsid w:val="00980A6A"/>
    <w:rsid w:val="00980ED1"/>
    <w:rsid w:val="00981A4B"/>
    <w:rsid w:val="009821CD"/>
    <w:rsid w:val="009829C8"/>
    <w:rsid w:val="00983359"/>
    <w:rsid w:val="0098395E"/>
    <w:rsid w:val="00983F56"/>
    <w:rsid w:val="009842B1"/>
    <w:rsid w:val="00984F30"/>
    <w:rsid w:val="00986D3F"/>
    <w:rsid w:val="00987119"/>
    <w:rsid w:val="00987A19"/>
    <w:rsid w:val="00987D7C"/>
    <w:rsid w:val="00990663"/>
    <w:rsid w:val="00990936"/>
    <w:rsid w:val="00990BED"/>
    <w:rsid w:val="009919AC"/>
    <w:rsid w:val="009928D8"/>
    <w:rsid w:val="0099314A"/>
    <w:rsid w:val="00993220"/>
    <w:rsid w:val="009953D6"/>
    <w:rsid w:val="00995A57"/>
    <w:rsid w:val="00995DB9"/>
    <w:rsid w:val="00995EFE"/>
    <w:rsid w:val="009960E4"/>
    <w:rsid w:val="009965E3"/>
    <w:rsid w:val="0099671E"/>
    <w:rsid w:val="009967CD"/>
    <w:rsid w:val="00996E96"/>
    <w:rsid w:val="009A0541"/>
    <w:rsid w:val="009A0842"/>
    <w:rsid w:val="009A1084"/>
    <w:rsid w:val="009A108C"/>
    <w:rsid w:val="009A10DB"/>
    <w:rsid w:val="009A1653"/>
    <w:rsid w:val="009A1AD1"/>
    <w:rsid w:val="009A2116"/>
    <w:rsid w:val="009A2395"/>
    <w:rsid w:val="009A2434"/>
    <w:rsid w:val="009A27B9"/>
    <w:rsid w:val="009A2EA3"/>
    <w:rsid w:val="009A3111"/>
    <w:rsid w:val="009A3220"/>
    <w:rsid w:val="009A3A22"/>
    <w:rsid w:val="009A3C58"/>
    <w:rsid w:val="009A3CF6"/>
    <w:rsid w:val="009A4368"/>
    <w:rsid w:val="009A44A7"/>
    <w:rsid w:val="009A5075"/>
    <w:rsid w:val="009A5780"/>
    <w:rsid w:val="009A5AB8"/>
    <w:rsid w:val="009A6392"/>
    <w:rsid w:val="009A66A9"/>
    <w:rsid w:val="009A6A0D"/>
    <w:rsid w:val="009A6F28"/>
    <w:rsid w:val="009A7843"/>
    <w:rsid w:val="009B0285"/>
    <w:rsid w:val="009B052A"/>
    <w:rsid w:val="009B0632"/>
    <w:rsid w:val="009B1239"/>
    <w:rsid w:val="009B228C"/>
    <w:rsid w:val="009B23A9"/>
    <w:rsid w:val="009B26A4"/>
    <w:rsid w:val="009B28B2"/>
    <w:rsid w:val="009B2BE7"/>
    <w:rsid w:val="009B2C2F"/>
    <w:rsid w:val="009B2CB8"/>
    <w:rsid w:val="009B4925"/>
    <w:rsid w:val="009B4DD3"/>
    <w:rsid w:val="009B4E2A"/>
    <w:rsid w:val="009B5EAE"/>
    <w:rsid w:val="009B606C"/>
    <w:rsid w:val="009B6107"/>
    <w:rsid w:val="009B6310"/>
    <w:rsid w:val="009B65B1"/>
    <w:rsid w:val="009B6801"/>
    <w:rsid w:val="009B7512"/>
    <w:rsid w:val="009B7ACE"/>
    <w:rsid w:val="009B7E0B"/>
    <w:rsid w:val="009B7E65"/>
    <w:rsid w:val="009C0415"/>
    <w:rsid w:val="009C09E5"/>
    <w:rsid w:val="009C0C12"/>
    <w:rsid w:val="009C0EB9"/>
    <w:rsid w:val="009C1261"/>
    <w:rsid w:val="009C13E1"/>
    <w:rsid w:val="009C1646"/>
    <w:rsid w:val="009C1880"/>
    <w:rsid w:val="009C1A21"/>
    <w:rsid w:val="009C23F8"/>
    <w:rsid w:val="009C2F76"/>
    <w:rsid w:val="009C326D"/>
    <w:rsid w:val="009C3D7B"/>
    <w:rsid w:val="009C4764"/>
    <w:rsid w:val="009C49C3"/>
    <w:rsid w:val="009C50D0"/>
    <w:rsid w:val="009C54DF"/>
    <w:rsid w:val="009C5B2C"/>
    <w:rsid w:val="009C631C"/>
    <w:rsid w:val="009C6322"/>
    <w:rsid w:val="009C69A3"/>
    <w:rsid w:val="009C6A9B"/>
    <w:rsid w:val="009C6CD7"/>
    <w:rsid w:val="009C6FCA"/>
    <w:rsid w:val="009C7B43"/>
    <w:rsid w:val="009D0013"/>
    <w:rsid w:val="009D07D5"/>
    <w:rsid w:val="009D1016"/>
    <w:rsid w:val="009D1802"/>
    <w:rsid w:val="009D1B80"/>
    <w:rsid w:val="009D23D3"/>
    <w:rsid w:val="009D2AA6"/>
    <w:rsid w:val="009D32D9"/>
    <w:rsid w:val="009D3861"/>
    <w:rsid w:val="009D41E1"/>
    <w:rsid w:val="009D4878"/>
    <w:rsid w:val="009D4935"/>
    <w:rsid w:val="009D4C7D"/>
    <w:rsid w:val="009D4EFE"/>
    <w:rsid w:val="009D5AE5"/>
    <w:rsid w:val="009D5B01"/>
    <w:rsid w:val="009D628E"/>
    <w:rsid w:val="009D642D"/>
    <w:rsid w:val="009D6CF7"/>
    <w:rsid w:val="009D6D3E"/>
    <w:rsid w:val="009D7166"/>
    <w:rsid w:val="009D7314"/>
    <w:rsid w:val="009D7428"/>
    <w:rsid w:val="009D7F22"/>
    <w:rsid w:val="009E02AF"/>
    <w:rsid w:val="009E11A2"/>
    <w:rsid w:val="009E1CD6"/>
    <w:rsid w:val="009E2519"/>
    <w:rsid w:val="009E2A7E"/>
    <w:rsid w:val="009E33F8"/>
    <w:rsid w:val="009E3D6B"/>
    <w:rsid w:val="009E4181"/>
    <w:rsid w:val="009E42F3"/>
    <w:rsid w:val="009E49F0"/>
    <w:rsid w:val="009E4A0C"/>
    <w:rsid w:val="009E4DEB"/>
    <w:rsid w:val="009E5218"/>
    <w:rsid w:val="009E537C"/>
    <w:rsid w:val="009E5665"/>
    <w:rsid w:val="009E5863"/>
    <w:rsid w:val="009E587E"/>
    <w:rsid w:val="009E5B3F"/>
    <w:rsid w:val="009E5FF9"/>
    <w:rsid w:val="009E6CC7"/>
    <w:rsid w:val="009E7BE1"/>
    <w:rsid w:val="009E7FBF"/>
    <w:rsid w:val="009F0283"/>
    <w:rsid w:val="009F0341"/>
    <w:rsid w:val="009F045D"/>
    <w:rsid w:val="009F05D8"/>
    <w:rsid w:val="009F0B60"/>
    <w:rsid w:val="009F0BBC"/>
    <w:rsid w:val="009F0C9F"/>
    <w:rsid w:val="009F1408"/>
    <w:rsid w:val="009F2792"/>
    <w:rsid w:val="009F2AAC"/>
    <w:rsid w:val="009F2E0D"/>
    <w:rsid w:val="009F303B"/>
    <w:rsid w:val="009F3046"/>
    <w:rsid w:val="009F316D"/>
    <w:rsid w:val="009F3362"/>
    <w:rsid w:val="009F341C"/>
    <w:rsid w:val="009F36AF"/>
    <w:rsid w:val="009F3DE7"/>
    <w:rsid w:val="009F5094"/>
    <w:rsid w:val="009F5BC7"/>
    <w:rsid w:val="009F5F06"/>
    <w:rsid w:val="009F616C"/>
    <w:rsid w:val="009F61D2"/>
    <w:rsid w:val="009F7725"/>
    <w:rsid w:val="009F7A3C"/>
    <w:rsid w:val="009F7A85"/>
    <w:rsid w:val="009F7AD2"/>
    <w:rsid w:val="00A00DE5"/>
    <w:rsid w:val="00A01EB0"/>
    <w:rsid w:val="00A0225A"/>
    <w:rsid w:val="00A0243D"/>
    <w:rsid w:val="00A025C3"/>
    <w:rsid w:val="00A0314C"/>
    <w:rsid w:val="00A033FE"/>
    <w:rsid w:val="00A03558"/>
    <w:rsid w:val="00A039A3"/>
    <w:rsid w:val="00A03CB1"/>
    <w:rsid w:val="00A03D3E"/>
    <w:rsid w:val="00A042FD"/>
    <w:rsid w:val="00A04783"/>
    <w:rsid w:val="00A048C8"/>
    <w:rsid w:val="00A04DE7"/>
    <w:rsid w:val="00A055A6"/>
    <w:rsid w:val="00A06B45"/>
    <w:rsid w:val="00A06DC1"/>
    <w:rsid w:val="00A06EDE"/>
    <w:rsid w:val="00A0707C"/>
    <w:rsid w:val="00A07224"/>
    <w:rsid w:val="00A0766B"/>
    <w:rsid w:val="00A10B9A"/>
    <w:rsid w:val="00A10F38"/>
    <w:rsid w:val="00A114D6"/>
    <w:rsid w:val="00A116E5"/>
    <w:rsid w:val="00A12081"/>
    <w:rsid w:val="00A12433"/>
    <w:rsid w:val="00A139E4"/>
    <w:rsid w:val="00A1410C"/>
    <w:rsid w:val="00A142DA"/>
    <w:rsid w:val="00A143AF"/>
    <w:rsid w:val="00A14A5F"/>
    <w:rsid w:val="00A15C4F"/>
    <w:rsid w:val="00A15D1E"/>
    <w:rsid w:val="00A1623C"/>
    <w:rsid w:val="00A16EDE"/>
    <w:rsid w:val="00A16EFE"/>
    <w:rsid w:val="00A16FB3"/>
    <w:rsid w:val="00A171A1"/>
    <w:rsid w:val="00A17252"/>
    <w:rsid w:val="00A17576"/>
    <w:rsid w:val="00A205A2"/>
    <w:rsid w:val="00A20C24"/>
    <w:rsid w:val="00A20E0D"/>
    <w:rsid w:val="00A215F5"/>
    <w:rsid w:val="00A21F83"/>
    <w:rsid w:val="00A23A89"/>
    <w:rsid w:val="00A23D79"/>
    <w:rsid w:val="00A24025"/>
    <w:rsid w:val="00A24B47"/>
    <w:rsid w:val="00A24DA9"/>
    <w:rsid w:val="00A264F5"/>
    <w:rsid w:val="00A265AB"/>
    <w:rsid w:val="00A26688"/>
    <w:rsid w:val="00A26DA4"/>
    <w:rsid w:val="00A27883"/>
    <w:rsid w:val="00A27A9E"/>
    <w:rsid w:val="00A27FBA"/>
    <w:rsid w:val="00A30089"/>
    <w:rsid w:val="00A301A3"/>
    <w:rsid w:val="00A30841"/>
    <w:rsid w:val="00A31288"/>
    <w:rsid w:val="00A31453"/>
    <w:rsid w:val="00A31581"/>
    <w:rsid w:val="00A317AC"/>
    <w:rsid w:val="00A31BE9"/>
    <w:rsid w:val="00A324A7"/>
    <w:rsid w:val="00A32A04"/>
    <w:rsid w:val="00A33200"/>
    <w:rsid w:val="00A33297"/>
    <w:rsid w:val="00A33394"/>
    <w:rsid w:val="00A33578"/>
    <w:rsid w:val="00A33A5E"/>
    <w:rsid w:val="00A33B0F"/>
    <w:rsid w:val="00A34531"/>
    <w:rsid w:val="00A345B2"/>
    <w:rsid w:val="00A34930"/>
    <w:rsid w:val="00A352C3"/>
    <w:rsid w:val="00A35457"/>
    <w:rsid w:val="00A3600C"/>
    <w:rsid w:val="00A3651F"/>
    <w:rsid w:val="00A36A19"/>
    <w:rsid w:val="00A37139"/>
    <w:rsid w:val="00A374BE"/>
    <w:rsid w:val="00A37AB2"/>
    <w:rsid w:val="00A37C10"/>
    <w:rsid w:val="00A4067F"/>
    <w:rsid w:val="00A40B91"/>
    <w:rsid w:val="00A40BD5"/>
    <w:rsid w:val="00A40DDE"/>
    <w:rsid w:val="00A40E29"/>
    <w:rsid w:val="00A40F53"/>
    <w:rsid w:val="00A41128"/>
    <w:rsid w:val="00A41DAA"/>
    <w:rsid w:val="00A42660"/>
    <w:rsid w:val="00A43ECA"/>
    <w:rsid w:val="00A4426D"/>
    <w:rsid w:val="00A4472E"/>
    <w:rsid w:val="00A450FD"/>
    <w:rsid w:val="00A4525A"/>
    <w:rsid w:val="00A455F8"/>
    <w:rsid w:val="00A460D7"/>
    <w:rsid w:val="00A46606"/>
    <w:rsid w:val="00A468D9"/>
    <w:rsid w:val="00A47270"/>
    <w:rsid w:val="00A47856"/>
    <w:rsid w:val="00A47918"/>
    <w:rsid w:val="00A50280"/>
    <w:rsid w:val="00A50742"/>
    <w:rsid w:val="00A50E48"/>
    <w:rsid w:val="00A5176B"/>
    <w:rsid w:val="00A519B2"/>
    <w:rsid w:val="00A52495"/>
    <w:rsid w:val="00A53359"/>
    <w:rsid w:val="00A534CF"/>
    <w:rsid w:val="00A53547"/>
    <w:rsid w:val="00A5387F"/>
    <w:rsid w:val="00A53968"/>
    <w:rsid w:val="00A53CBE"/>
    <w:rsid w:val="00A53F2C"/>
    <w:rsid w:val="00A54169"/>
    <w:rsid w:val="00A541D4"/>
    <w:rsid w:val="00A54291"/>
    <w:rsid w:val="00A55A22"/>
    <w:rsid w:val="00A55A99"/>
    <w:rsid w:val="00A56292"/>
    <w:rsid w:val="00A56410"/>
    <w:rsid w:val="00A564A2"/>
    <w:rsid w:val="00A565C8"/>
    <w:rsid w:val="00A56A02"/>
    <w:rsid w:val="00A56D8E"/>
    <w:rsid w:val="00A575FC"/>
    <w:rsid w:val="00A579BD"/>
    <w:rsid w:val="00A57B6C"/>
    <w:rsid w:val="00A57EC5"/>
    <w:rsid w:val="00A6059E"/>
    <w:rsid w:val="00A605C4"/>
    <w:rsid w:val="00A60BD9"/>
    <w:rsid w:val="00A6194C"/>
    <w:rsid w:val="00A61C0A"/>
    <w:rsid w:val="00A61ECC"/>
    <w:rsid w:val="00A62AC3"/>
    <w:rsid w:val="00A63002"/>
    <w:rsid w:val="00A63136"/>
    <w:rsid w:val="00A6328D"/>
    <w:rsid w:val="00A6377B"/>
    <w:rsid w:val="00A638E7"/>
    <w:rsid w:val="00A63CE8"/>
    <w:rsid w:val="00A6477C"/>
    <w:rsid w:val="00A6580E"/>
    <w:rsid w:val="00A6626B"/>
    <w:rsid w:val="00A66315"/>
    <w:rsid w:val="00A6633E"/>
    <w:rsid w:val="00A664C5"/>
    <w:rsid w:val="00A6705E"/>
    <w:rsid w:val="00A6737B"/>
    <w:rsid w:val="00A678CB"/>
    <w:rsid w:val="00A6794C"/>
    <w:rsid w:val="00A706FD"/>
    <w:rsid w:val="00A70A92"/>
    <w:rsid w:val="00A71250"/>
    <w:rsid w:val="00A71796"/>
    <w:rsid w:val="00A71914"/>
    <w:rsid w:val="00A72450"/>
    <w:rsid w:val="00A735DF"/>
    <w:rsid w:val="00A73905"/>
    <w:rsid w:val="00A73948"/>
    <w:rsid w:val="00A73A42"/>
    <w:rsid w:val="00A73CFB"/>
    <w:rsid w:val="00A74063"/>
    <w:rsid w:val="00A74AE0"/>
    <w:rsid w:val="00A74DDA"/>
    <w:rsid w:val="00A75502"/>
    <w:rsid w:val="00A768D4"/>
    <w:rsid w:val="00A76BC8"/>
    <w:rsid w:val="00A77538"/>
    <w:rsid w:val="00A775AC"/>
    <w:rsid w:val="00A7778D"/>
    <w:rsid w:val="00A778AC"/>
    <w:rsid w:val="00A77A48"/>
    <w:rsid w:val="00A77BFE"/>
    <w:rsid w:val="00A77C1C"/>
    <w:rsid w:val="00A80B31"/>
    <w:rsid w:val="00A81F99"/>
    <w:rsid w:val="00A822D1"/>
    <w:rsid w:val="00A83425"/>
    <w:rsid w:val="00A83A83"/>
    <w:rsid w:val="00A84004"/>
    <w:rsid w:val="00A84051"/>
    <w:rsid w:val="00A841C5"/>
    <w:rsid w:val="00A84F91"/>
    <w:rsid w:val="00A85349"/>
    <w:rsid w:val="00A85429"/>
    <w:rsid w:val="00A85A5E"/>
    <w:rsid w:val="00A8604E"/>
    <w:rsid w:val="00A8618D"/>
    <w:rsid w:val="00A8620F"/>
    <w:rsid w:val="00A86621"/>
    <w:rsid w:val="00A869B0"/>
    <w:rsid w:val="00A86D6E"/>
    <w:rsid w:val="00A874F6"/>
    <w:rsid w:val="00A90282"/>
    <w:rsid w:val="00A90EC0"/>
    <w:rsid w:val="00A90FDC"/>
    <w:rsid w:val="00A927AB"/>
    <w:rsid w:val="00A92990"/>
    <w:rsid w:val="00A92A61"/>
    <w:rsid w:val="00A92EFD"/>
    <w:rsid w:val="00A93612"/>
    <w:rsid w:val="00A938B2"/>
    <w:rsid w:val="00A9391E"/>
    <w:rsid w:val="00A93DC7"/>
    <w:rsid w:val="00A93FB6"/>
    <w:rsid w:val="00A940B3"/>
    <w:rsid w:val="00A94281"/>
    <w:rsid w:val="00A942A5"/>
    <w:rsid w:val="00A94ADD"/>
    <w:rsid w:val="00A94E64"/>
    <w:rsid w:val="00A962BC"/>
    <w:rsid w:val="00A962E1"/>
    <w:rsid w:val="00A96531"/>
    <w:rsid w:val="00A9704F"/>
    <w:rsid w:val="00A976C5"/>
    <w:rsid w:val="00A978D5"/>
    <w:rsid w:val="00A97C61"/>
    <w:rsid w:val="00A97F32"/>
    <w:rsid w:val="00AA05AB"/>
    <w:rsid w:val="00AA0D77"/>
    <w:rsid w:val="00AA0F13"/>
    <w:rsid w:val="00AA1087"/>
    <w:rsid w:val="00AA13CE"/>
    <w:rsid w:val="00AA1412"/>
    <w:rsid w:val="00AA16A0"/>
    <w:rsid w:val="00AA1B61"/>
    <w:rsid w:val="00AA21F8"/>
    <w:rsid w:val="00AA258D"/>
    <w:rsid w:val="00AA325E"/>
    <w:rsid w:val="00AA335B"/>
    <w:rsid w:val="00AA399D"/>
    <w:rsid w:val="00AA3AED"/>
    <w:rsid w:val="00AA44B0"/>
    <w:rsid w:val="00AA59D6"/>
    <w:rsid w:val="00AA5CB9"/>
    <w:rsid w:val="00AA5FB1"/>
    <w:rsid w:val="00AA60D0"/>
    <w:rsid w:val="00AA6380"/>
    <w:rsid w:val="00AA68A8"/>
    <w:rsid w:val="00AA6BCF"/>
    <w:rsid w:val="00AA70F7"/>
    <w:rsid w:val="00AA7FAB"/>
    <w:rsid w:val="00AB0802"/>
    <w:rsid w:val="00AB0B3B"/>
    <w:rsid w:val="00AB1A1D"/>
    <w:rsid w:val="00AB1ADA"/>
    <w:rsid w:val="00AB2554"/>
    <w:rsid w:val="00AB2740"/>
    <w:rsid w:val="00AB297F"/>
    <w:rsid w:val="00AB2F9E"/>
    <w:rsid w:val="00AB319F"/>
    <w:rsid w:val="00AB3413"/>
    <w:rsid w:val="00AB44F2"/>
    <w:rsid w:val="00AB4781"/>
    <w:rsid w:val="00AB5029"/>
    <w:rsid w:val="00AB55DA"/>
    <w:rsid w:val="00AB5C41"/>
    <w:rsid w:val="00AB60AF"/>
    <w:rsid w:val="00AB6313"/>
    <w:rsid w:val="00AB772F"/>
    <w:rsid w:val="00AB79B5"/>
    <w:rsid w:val="00AB7CFA"/>
    <w:rsid w:val="00AC0468"/>
    <w:rsid w:val="00AC05CD"/>
    <w:rsid w:val="00AC094F"/>
    <w:rsid w:val="00AC0A31"/>
    <w:rsid w:val="00AC0ABA"/>
    <w:rsid w:val="00AC0CF2"/>
    <w:rsid w:val="00AC1303"/>
    <w:rsid w:val="00AC24E9"/>
    <w:rsid w:val="00AC2623"/>
    <w:rsid w:val="00AC3189"/>
    <w:rsid w:val="00AC31A3"/>
    <w:rsid w:val="00AC33CA"/>
    <w:rsid w:val="00AC3CF3"/>
    <w:rsid w:val="00AC4494"/>
    <w:rsid w:val="00AC49F1"/>
    <w:rsid w:val="00AC4B03"/>
    <w:rsid w:val="00AC4E08"/>
    <w:rsid w:val="00AC537D"/>
    <w:rsid w:val="00AC565E"/>
    <w:rsid w:val="00AC5C4D"/>
    <w:rsid w:val="00AC68F4"/>
    <w:rsid w:val="00AC6B07"/>
    <w:rsid w:val="00AC6CE8"/>
    <w:rsid w:val="00AC6EF0"/>
    <w:rsid w:val="00AC7004"/>
    <w:rsid w:val="00AC7380"/>
    <w:rsid w:val="00AC7609"/>
    <w:rsid w:val="00AC78AD"/>
    <w:rsid w:val="00AC7F08"/>
    <w:rsid w:val="00AD039D"/>
    <w:rsid w:val="00AD0E15"/>
    <w:rsid w:val="00AD1175"/>
    <w:rsid w:val="00AD1561"/>
    <w:rsid w:val="00AD187B"/>
    <w:rsid w:val="00AD1D34"/>
    <w:rsid w:val="00AD208C"/>
    <w:rsid w:val="00AD2680"/>
    <w:rsid w:val="00AD28C0"/>
    <w:rsid w:val="00AD2FAE"/>
    <w:rsid w:val="00AD30A3"/>
    <w:rsid w:val="00AD35B6"/>
    <w:rsid w:val="00AD36B1"/>
    <w:rsid w:val="00AD3ACE"/>
    <w:rsid w:val="00AD3EA1"/>
    <w:rsid w:val="00AD41FA"/>
    <w:rsid w:val="00AD4E0C"/>
    <w:rsid w:val="00AD5209"/>
    <w:rsid w:val="00AD527C"/>
    <w:rsid w:val="00AD62FA"/>
    <w:rsid w:val="00AD6BDB"/>
    <w:rsid w:val="00AE02BD"/>
    <w:rsid w:val="00AE0D7D"/>
    <w:rsid w:val="00AE1545"/>
    <w:rsid w:val="00AE1601"/>
    <w:rsid w:val="00AE1881"/>
    <w:rsid w:val="00AE1DB7"/>
    <w:rsid w:val="00AE1E73"/>
    <w:rsid w:val="00AE2377"/>
    <w:rsid w:val="00AE2469"/>
    <w:rsid w:val="00AE2615"/>
    <w:rsid w:val="00AE2F93"/>
    <w:rsid w:val="00AE30B2"/>
    <w:rsid w:val="00AE3752"/>
    <w:rsid w:val="00AE3A1F"/>
    <w:rsid w:val="00AE3B7E"/>
    <w:rsid w:val="00AE3ECA"/>
    <w:rsid w:val="00AE489E"/>
    <w:rsid w:val="00AE58CB"/>
    <w:rsid w:val="00AE58E9"/>
    <w:rsid w:val="00AE5D80"/>
    <w:rsid w:val="00AE60EB"/>
    <w:rsid w:val="00AE65E2"/>
    <w:rsid w:val="00AE6BC5"/>
    <w:rsid w:val="00AE70D5"/>
    <w:rsid w:val="00AE742A"/>
    <w:rsid w:val="00AE7737"/>
    <w:rsid w:val="00AE7A6D"/>
    <w:rsid w:val="00AF176F"/>
    <w:rsid w:val="00AF19A0"/>
    <w:rsid w:val="00AF2162"/>
    <w:rsid w:val="00AF22B5"/>
    <w:rsid w:val="00AF3067"/>
    <w:rsid w:val="00AF3CB5"/>
    <w:rsid w:val="00AF3CD9"/>
    <w:rsid w:val="00AF51D8"/>
    <w:rsid w:val="00AF5CEC"/>
    <w:rsid w:val="00AF5E64"/>
    <w:rsid w:val="00AF5F56"/>
    <w:rsid w:val="00AF6236"/>
    <w:rsid w:val="00AF695E"/>
    <w:rsid w:val="00AF6E50"/>
    <w:rsid w:val="00AF72B5"/>
    <w:rsid w:val="00AF7744"/>
    <w:rsid w:val="00AF791A"/>
    <w:rsid w:val="00B00863"/>
    <w:rsid w:val="00B00D68"/>
    <w:rsid w:val="00B00F70"/>
    <w:rsid w:val="00B0129D"/>
    <w:rsid w:val="00B015AE"/>
    <w:rsid w:val="00B01A39"/>
    <w:rsid w:val="00B01B53"/>
    <w:rsid w:val="00B020B8"/>
    <w:rsid w:val="00B021E8"/>
    <w:rsid w:val="00B02712"/>
    <w:rsid w:val="00B02F30"/>
    <w:rsid w:val="00B03433"/>
    <w:rsid w:val="00B04386"/>
    <w:rsid w:val="00B04744"/>
    <w:rsid w:val="00B049DE"/>
    <w:rsid w:val="00B04EAB"/>
    <w:rsid w:val="00B05385"/>
    <w:rsid w:val="00B0622C"/>
    <w:rsid w:val="00B0660C"/>
    <w:rsid w:val="00B074DD"/>
    <w:rsid w:val="00B07EF7"/>
    <w:rsid w:val="00B1089D"/>
    <w:rsid w:val="00B11372"/>
    <w:rsid w:val="00B1162A"/>
    <w:rsid w:val="00B11971"/>
    <w:rsid w:val="00B11B0A"/>
    <w:rsid w:val="00B11CBE"/>
    <w:rsid w:val="00B1218C"/>
    <w:rsid w:val="00B12921"/>
    <w:rsid w:val="00B13C7B"/>
    <w:rsid w:val="00B1415C"/>
    <w:rsid w:val="00B14578"/>
    <w:rsid w:val="00B147EA"/>
    <w:rsid w:val="00B1555D"/>
    <w:rsid w:val="00B15656"/>
    <w:rsid w:val="00B16163"/>
    <w:rsid w:val="00B166DB"/>
    <w:rsid w:val="00B16A5E"/>
    <w:rsid w:val="00B16B9C"/>
    <w:rsid w:val="00B16CD8"/>
    <w:rsid w:val="00B16FC1"/>
    <w:rsid w:val="00B1734F"/>
    <w:rsid w:val="00B17B17"/>
    <w:rsid w:val="00B200DB"/>
    <w:rsid w:val="00B204AB"/>
    <w:rsid w:val="00B20B43"/>
    <w:rsid w:val="00B21227"/>
    <w:rsid w:val="00B216E3"/>
    <w:rsid w:val="00B21AE7"/>
    <w:rsid w:val="00B2207F"/>
    <w:rsid w:val="00B22098"/>
    <w:rsid w:val="00B2252E"/>
    <w:rsid w:val="00B22DAC"/>
    <w:rsid w:val="00B2347F"/>
    <w:rsid w:val="00B23B9E"/>
    <w:rsid w:val="00B23DAD"/>
    <w:rsid w:val="00B241EC"/>
    <w:rsid w:val="00B2486B"/>
    <w:rsid w:val="00B24D30"/>
    <w:rsid w:val="00B25218"/>
    <w:rsid w:val="00B25410"/>
    <w:rsid w:val="00B2543A"/>
    <w:rsid w:val="00B25554"/>
    <w:rsid w:val="00B255CB"/>
    <w:rsid w:val="00B257D2"/>
    <w:rsid w:val="00B266EF"/>
    <w:rsid w:val="00B26D5F"/>
    <w:rsid w:val="00B276F8"/>
    <w:rsid w:val="00B30725"/>
    <w:rsid w:val="00B30A5B"/>
    <w:rsid w:val="00B30F1A"/>
    <w:rsid w:val="00B3104C"/>
    <w:rsid w:val="00B315E5"/>
    <w:rsid w:val="00B32038"/>
    <w:rsid w:val="00B3294D"/>
    <w:rsid w:val="00B32A46"/>
    <w:rsid w:val="00B33DA4"/>
    <w:rsid w:val="00B33E62"/>
    <w:rsid w:val="00B33EC8"/>
    <w:rsid w:val="00B347D2"/>
    <w:rsid w:val="00B34CE7"/>
    <w:rsid w:val="00B350EC"/>
    <w:rsid w:val="00B35123"/>
    <w:rsid w:val="00B3528B"/>
    <w:rsid w:val="00B35466"/>
    <w:rsid w:val="00B357B9"/>
    <w:rsid w:val="00B35A71"/>
    <w:rsid w:val="00B36A50"/>
    <w:rsid w:val="00B374A6"/>
    <w:rsid w:val="00B37504"/>
    <w:rsid w:val="00B375A8"/>
    <w:rsid w:val="00B3796C"/>
    <w:rsid w:val="00B37BDC"/>
    <w:rsid w:val="00B41481"/>
    <w:rsid w:val="00B414A7"/>
    <w:rsid w:val="00B41616"/>
    <w:rsid w:val="00B41BF0"/>
    <w:rsid w:val="00B41D91"/>
    <w:rsid w:val="00B42217"/>
    <w:rsid w:val="00B42915"/>
    <w:rsid w:val="00B42A32"/>
    <w:rsid w:val="00B430BE"/>
    <w:rsid w:val="00B43888"/>
    <w:rsid w:val="00B44232"/>
    <w:rsid w:val="00B442AC"/>
    <w:rsid w:val="00B44758"/>
    <w:rsid w:val="00B450DE"/>
    <w:rsid w:val="00B451E5"/>
    <w:rsid w:val="00B4620B"/>
    <w:rsid w:val="00B46F02"/>
    <w:rsid w:val="00B46FDF"/>
    <w:rsid w:val="00B47267"/>
    <w:rsid w:val="00B47399"/>
    <w:rsid w:val="00B47B6D"/>
    <w:rsid w:val="00B5002C"/>
    <w:rsid w:val="00B50742"/>
    <w:rsid w:val="00B5124F"/>
    <w:rsid w:val="00B513FA"/>
    <w:rsid w:val="00B5171D"/>
    <w:rsid w:val="00B51DD5"/>
    <w:rsid w:val="00B524D8"/>
    <w:rsid w:val="00B5286E"/>
    <w:rsid w:val="00B5490E"/>
    <w:rsid w:val="00B54CD8"/>
    <w:rsid w:val="00B54D2A"/>
    <w:rsid w:val="00B5538B"/>
    <w:rsid w:val="00B557BB"/>
    <w:rsid w:val="00B55CC7"/>
    <w:rsid w:val="00B56554"/>
    <w:rsid w:val="00B5692A"/>
    <w:rsid w:val="00B57545"/>
    <w:rsid w:val="00B5763A"/>
    <w:rsid w:val="00B5771A"/>
    <w:rsid w:val="00B579EA"/>
    <w:rsid w:val="00B60565"/>
    <w:rsid w:val="00B60B81"/>
    <w:rsid w:val="00B60EAC"/>
    <w:rsid w:val="00B60FB8"/>
    <w:rsid w:val="00B610D4"/>
    <w:rsid w:val="00B6123E"/>
    <w:rsid w:val="00B61291"/>
    <w:rsid w:val="00B6195D"/>
    <w:rsid w:val="00B619BF"/>
    <w:rsid w:val="00B61E65"/>
    <w:rsid w:val="00B63C45"/>
    <w:rsid w:val="00B643F8"/>
    <w:rsid w:val="00B64864"/>
    <w:rsid w:val="00B64B6F"/>
    <w:rsid w:val="00B64D1B"/>
    <w:rsid w:val="00B65CAB"/>
    <w:rsid w:val="00B65D1C"/>
    <w:rsid w:val="00B670AD"/>
    <w:rsid w:val="00B67600"/>
    <w:rsid w:val="00B67712"/>
    <w:rsid w:val="00B701CB"/>
    <w:rsid w:val="00B70273"/>
    <w:rsid w:val="00B7067A"/>
    <w:rsid w:val="00B7078A"/>
    <w:rsid w:val="00B70CD5"/>
    <w:rsid w:val="00B70CDA"/>
    <w:rsid w:val="00B71601"/>
    <w:rsid w:val="00B7288A"/>
    <w:rsid w:val="00B72A43"/>
    <w:rsid w:val="00B72E75"/>
    <w:rsid w:val="00B72F60"/>
    <w:rsid w:val="00B73275"/>
    <w:rsid w:val="00B732ED"/>
    <w:rsid w:val="00B734A0"/>
    <w:rsid w:val="00B73744"/>
    <w:rsid w:val="00B741E2"/>
    <w:rsid w:val="00B744E7"/>
    <w:rsid w:val="00B74666"/>
    <w:rsid w:val="00B74B50"/>
    <w:rsid w:val="00B75E83"/>
    <w:rsid w:val="00B769EF"/>
    <w:rsid w:val="00B76B11"/>
    <w:rsid w:val="00B76E26"/>
    <w:rsid w:val="00B77532"/>
    <w:rsid w:val="00B77EF6"/>
    <w:rsid w:val="00B80A12"/>
    <w:rsid w:val="00B80DA5"/>
    <w:rsid w:val="00B81576"/>
    <w:rsid w:val="00B81CA0"/>
    <w:rsid w:val="00B82C71"/>
    <w:rsid w:val="00B82CDE"/>
    <w:rsid w:val="00B82D51"/>
    <w:rsid w:val="00B82DAC"/>
    <w:rsid w:val="00B835F6"/>
    <w:rsid w:val="00B83BF5"/>
    <w:rsid w:val="00B845CD"/>
    <w:rsid w:val="00B8492C"/>
    <w:rsid w:val="00B84F81"/>
    <w:rsid w:val="00B85133"/>
    <w:rsid w:val="00B85380"/>
    <w:rsid w:val="00B865D8"/>
    <w:rsid w:val="00B873BE"/>
    <w:rsid w:val="00B87D05"/>
    <w:rsid w:val="00B90E4D"/>
    <w:rsid w:val="00B916BF"/>
    <w:rsid w:val="00B91909"/>
    <w:rsid w:val="00B9198C"/>
    <w:rsid w:val="00B91A5B"/>
    <w:rsid w:val="00B91EDC"/>
    <w:rsid w:val="00B92425"/>
    <w:rsid w:val="00B924E3"/>
    <w:rsid w:val="00B92505"/>
    <w:rsid w:val="00B9296B"/>
    <w:rsid w:val="00B929F4"/>
    <w:rsid w:val="00B92FB9"/>
    <w:rsid w:val="00B92FE5"/>
    <w:rsid w:val="00B9300D"/>
    <w:rsid w:val="00B937B1"/>
    <w:rsid w:val="00B93ABF"/>
    <w:rsid w:val="00B93F0A"/>
    <w:rsid w:val="00B941FE"/>
    <w:rsid w:val="00B94FE4"/>
    <w:rsid w:val="00B955E5"/>
    <w:rsid w:val="00B95982"/>
    <w:rsid w:val="00B960C2"/>
    <w:rsid w:val="00B97C40"/>
    <w:rsid w:val="00B97D22"/>
    <w:rsid w:val="00BA0375"/>
    <w:rsid w:val="00BA04DB"/>
    <w:rsid w:val="00BA10FC"/>
    <w:rsid w:val="00BA22E1"/>
    <w:rsid w:val="00BA27BA"/>
    <w:rsid w:val="00BA2E81"/>
    <w:rsid w:val="00BA3B7F"/>
    <w:rsid w:val="00BA41A1"/>
    <w:rsid w:val="00BA447A"/>
    <w:rsid w:val="00BA44C7"/>
    <w:rsid w:val="00BA4A50"/>
    <w:rsid w:val="00BA561D"/>
    <w:rsid w:val="00BA58A9"/>
    <w:rsid w:val="00BA63FA"/>
    <w:rsid w:val="00BA645E"/>
    <w:rsid w:val="00BA6834"/>
    <w:rsid w:val="00BA6A82"/>
    <w:rsid w:val="00BA6C06"/>
    <w:rsid w:val="00BA6D7B"/>
    <w:rsid w:val="00BA7002"/>
    <w:rsid w:val="00BA7578"/>
    <w:rsid w:val="00BA78DB"/>
    <w:rsid w:val="00BA7E9C"/>
    <w:rsid w:val="00BB03FD"/>
    <w:rsid w:val="00BB0954"/>
    <w:rsid w:val="00BB0CB6"/>
    <w:rsid w:val="00BB12A8"/>
    <w:rsid w:val="00BB2680"/>
    <w:rsid w:val="00BB2955"/>
    <w:rsid w:val="00BB2BAF"/>
    <w:rsid w:val="00BB2E8E"/>
    <w:rsid w:val="00BB3DEF"/>
    <w:rsid w:val="00BB453C"/>
    <w:rsid w:val="00BB459F"/>
    <w:rsid w:val="00BB4731"/>
    <w:rsid w:val="00BB4B77"/>
    <w:rsid w:val="00BB58B2"/>
    <w:rsid w:val="00BB5F71"/>
    <w:rsid w:val="00BB6336"/>
    <w:rsid w:val="00BB6A22"/>
    <w:rsid w:val="00BB6FF6"/>
    <w:rsid w:val="00BB7104"/>
    <w:rsid w:val="00BB7261"/>
    <w:rsid w:val="00BB7470"/>
    <w:rsid w:val="00BB7A08"/>
    <w:rsid w:val="00BB7D4F"/>
    <w:rsid w:val="00BB7ED8"/>
    <w:rsid w:val="00BC01F5"/>
    <w:rsid w:val="00BC0E9A"/>
    <w:rsid w:val="00BC109D"/>
    <w:rsid w:val="00BC13D5"/>
    <w:rsid w:val="00BC1A65"/>
    <w:rsid w:val="00BC1D14"/>
    <w:rsid w:val="00BC24CB"/>
    <w:rsid w:val="00BC29B7"/>
    <w:rsid w:val="00BC2D8A"/>
    <w:rsid w:val="00BC320C"/>
    <w:rsid w:val="00BC334B"/>
    <w:rsid w:val="00BC3378"/>
    <w:rsid w:val="00BC3945"/>
    <w:rsid w:val="00BC3DCC"/>
    <w:rsid w:val="00BC4103"/>
    <w:rsid w:val="00BC4192"/>
    <w:rsid w:val="00BC459C"/>
    <w:rsid w:val="00BC4742"/>
    <w:rsid w:val="00BC552A"/>
    <w:rsid w:val="00BC5D6C"/>
    <w:rsid w:val="00BC6174"/>
    <w:rsid w:val="00BC6523"/>
    <w:rsid w:val="00BC6C10"/>
    <w:rsid w:val="00BC79F5"/>
    <w:rsid w:val="00BD10F4"/>
    <w:rsid w:val="00BD12AE"/>
    <w:rsid w:val="00BD1799"/>
    <w:rsid w:val="00BD1ADF"/>
    <w:rsid w:val="00BD220D"/>
    <w:rsid w:val="00BD2284"/>
    <w:rsid w:val="00BD341F"/>
    <w:rsid w:val="00BD3BDE"/>
    <w:rsid w:val="00BD3F52"/>
    <w:rsid w:val="00BD3F6D"/>
    <w:rsid w:val="00BD42AB"/>
    <w:rsid w:val="00BD4BC3"/>
    <w:rsid w:val="00BD4C5F"/>
    <w:rsid w:val="00BD5AB6"/>
    <w:rsid w:val="00BD645B"/>
    <w:rsid w:val="00BD64B0"/>
    <w:rsid w:val="00BD65DE"/>
    <w:rsid w:val="00BD783A"/>
    <w:rsid w:val="00BD7AD1"/>
    <w:rsid w:val="00BE0355"/>
    <w:rsid w:val="00BE0BD9"/>
    <w:rsid w:val="00BE13D2"/>
    <w:rsid w:val="00BE1861"/>
    <w:rsid w:val="00BE1EAF"/>
    <w:rsid w:val="00BE224B"/>
    <w:rsid w:val="00BE2460"/>
    <w:rsid w:val="00BE2971"/>
    <w:rsid w:val="00BE2ECA"/>
    <w:rsid w:val="00BE2FCE"/>
    <w:rsid w:val="00BE305F"/>
    <w:rsid w:val="00BE3BF1"/>
    <w:rsid w:val="00BE3C16"/>
    <w:rsid w:val="00BE3EF0"/>
    <w:rsid w:val="00BE5A3B"/>
    <w:rsid w:val="00BE5CE8"/>
    <w:rsid w:val="00BE6157"/>
    <w:rsid w:val="00BE6512"/>
    <w:rsid w:val="00BE6AC4"/>
    <w:rsid w:val="00BE78BA"/>
    <w:rsid w:val="00BE7E95"/>
    <w:rsid w:val="00BF03E8"/>
    <w:rsid w:val="00BF0A7B"/>
    <w:rsid w:val="00BF0D84"/>
    <w:rsid w:val="00BF0D89"/>
    <w:rsid w:val="00BF1CD3"/>
    <w:rsid w:val="00BF1D34"/>
    <w:rsid w:val="00BF2A42"/>
    <w:rsid w:val="00BF2EA6"/>
    <w:rsid w:val="00BF32D9"/>
    <w:rsid w:val="00BF3501"/>
    <w:rsid w:val="00BF3581"/>
    <w:rsid w:val="00BF3D39"/>
    <w:rsid w:val="00BF437D"/>
    <w:rsid w:val="00BF5B62"/>
    <w:rsid w:val="00BF6BA5"/>
    <w:rsid w:val="00BF78F5"/>
    <w:rsid w:val="00C006A0"/>
    <w:rsid w:val="00C0096E"/>
    <w:rsid w:val="00C00C5A"/>
    <w:rsid w:val="00C0104B"/>
    <w:rsid w:val="00C0114C"/>
    <w:rsid w:val="00C0208D"/>
    <w:rsid w:val="00C02206"/>
    <w:rsid w:val="00C0226C"/>
    <w:rsid w:val="00C02548"/>
    <w:rsid w:val="00C02E4B"/>
    <w:rsid w:val="00C038EC"/>
    <w:rsid w:val="00C03A3A"/>
    <w:rsid w:val="00C03E80"/>
    <w:rsid w:val="00C03FEE"/>
    <w:rsid w:val="00C04C6E"/>
    <w:rsid w:val="00C04D7B"/>
    <w:rsid w:val="00C0511E"/>
    <w:rsid w:val="00C05508"/>
    <w:rsid w:val="00C057BB"/>
    <w:rsid w:val="00C05AD5"/>
    <w:rsid w:val="00C05F63"/>
    <w:rsid w:val="00C07A42"/>
    <w:rsid w:val="00C07DA9"/>
    <w:rsid w:val="00C10318"/>
    <w:rsid w:val="00C106B5"/>
    <w:rsid w:val="00C10CC6"/>
    <w:rsid w:val="00C111DB"/>
    <w:rsid w:val="00C1146B"/>
    <w:rsid w:val="00C11D5D"/>
    <w:rsid w:val="00C122D6"/>
    <w:rsid w:val="00C129B1"/>
    <w:rsid w:val="00C13892"/>
    <w:rsid w:val="00C1390A"/>
    <w:rsid w:val="00C13AEF"/>
    <w:rsid w:val="00C13C41"/>
    <w:rsid w:val="00C13D40"/>
    <w:rsid w:val="00C147C5"/>
    <w:rsid w:val="00C14B8F"/>
    <w:rsid w:val="00C1589A"/>
    <w:rsid w:val="00C15B64"/>
    <w:rsid w:val="00C15C68"/>
    <w:rsid w:val="00C15E16"/>
    <w:rsid w:val="00C164E7"/>
    <w:rsid w:val="00C16D6F"/>
    <w:rsid w:val="00C16E67"/>
    <w:rsid w:val="00C16F38"/>
    <w:rsid w:val="00C1741B"/>
    <w:rsid w:val="00C176F8"/>
    <w:rsid w:val="00C204FA"/>
    <w:rsid w:val="00C207C6"/>
    <w:rsid w:val="00C20CEF"/>
    <w:rsid w:val="00C21242"/>
    <w:rsid w:val="00C215CD"/>
    <w:rsid w:val="00C2174E"/>
    <w:rsid w:val="00C2179D"/>
    <w:rsid w:val="00C2184D"/>
    <w:rsid w:val="00C227C8"/>
    <w:rsid w:val="00C228EF"/>
    <w:rsid w:val="00C22917"/>
    <w:rsid w:val="00C22A0C"/>
    <w:rsid w:val="00C22D0C"/>
    <w:rsid w:val="00C23591"/>
    <w:rsid w:val="00C236FB"/>
    <w:rsid w:val="00C23B34"/>
    <w:rsid w:val="00C23B95"/>
    <w:rsid w:val="00C23C26"/>
    <w:rsid w:val="00C23DF1"/>
    <w:rsid w:val="00C2440A"/>
    <w:rsid w:val="00C24604"/>
    <w:rsid w:val="00C248CE"/>
    <w:rsid w:val="00C26507"/>
    <w:rsid w:val="00C26596"/>
    <w:rsid w:val="00C268AC"/>
    <w:rsid w:val="00C2695F"/>
    <w:rsid w:val="00C276E0"/>
    <w:rsid w:val="00C27BCB"/>
    <w:rsid w:val="00C303E4"/>
    <w:rsid w:val="00C307C7"/>
    <w:rsid w:val="00C309C6"/>
    <w:rsid w:val="00C30D74"/>
    <w:rsid w:val="00C30F1F"/>
    <w:rsid w:val="00C31CC9"/>
    <w:rsid w:val="00C32184"/>
    <w:rsid w:val="00C32314"/>
    <w:rsid w:val="00C32632"/>
    <w:rsid w:val="00C32A2E"/>
    <w:rsid w:val="00C32B20"/>
    <w:rsid w:val="00C32E50"/>
    <w:rsid w:val="00C3331C"/>
    <w:rsid w:val="00C343D9"/>
    <w:rsid w:val="00C3452F"/>
    <w:rsid w:val="00C34712"/>
    <w:rsid w:val="00C3581A"/>
    <w:rsid w:val="00C364AE"/>
    <w:rsid w:val="00C366D1"/>
    <w:rsid w:val="00C36BA7"/>
    <w:rsid w:val="00C37AFE"/>
    <w:rsid w:val="00C37C5D"/>
    <w:rsid w:val="00C413C3"/>
    <w:rsid w:val="00C41C82"/>
    <w:rsid w:val="00C4216B"/>
    <w:rsid w:val="00C422FD"/>
    <w:rsid w:val="00C423D0"/>
    <w:rsid w:val="00C426D3"/>
    <w:rsid w:val="00C426EE"/>
    <w:rsid w:val="00C42745"/>
    <w:rsid w:val="00C42B08"/>
    <w:rsid w:val="00C438D7"/>
    <w:rsid w:val="00C43A68"/>
    <w:rsid w:val="00C43BAB"/>
    <w:rsid w:val="00C43CAF"/>
    <w:rsid w:val="00C4410A"/>
    <w:rsid w:val="00C44986"/>
    <w:rsid w:val="00C4498B"/>
    <w:rsid w:val="00C44BF8"/>
    <w:rsid w:val="00C44FEB"/>
    <w:rsid w:val="00C45229"/>
    <w:rsid w:val="00C45263"/>
    <w:rsid w:val="00C45507"/>
    <w:rsid w:val="00C45D83"/>
    <w:rsid w:val="00C4608B"/>
    <w:rsid w:val="00C46972"/>
    <w:rsid w:val="00C471FD"/>
    <w:rsid w:val="00C47A87"/>
    <w:rsid w:val="00C50EBB"/>
    <w:rsid w:val="00C510CC"/>
    <w:rsid w:val="00C5138B"/>
    <w:rsid w:val="00C519CD"/>
    <w:rsid w:val="00C51AAD"/>
    <w:rsid w:val="00C51BFA"/>
    <w:rsid w:val="00C51C2D"/>
    <w:rsid w:val="00C526A1"/>
    <w:rsid w:val="00C52C34"/>
    <w:rsid w:val="00C52C4F"/>
    <w:rsid w:val="00C52D48"/>
    <w:rsid w:val="00C52E90"/>
    <w:rsid w:val="00C532B2"/>
    <w:rsid w:val="00C53457"/>
    <w:rsid w:val="00C5373E"/>
    <w:rsid w:val="00C53F03"/>
    <w:rsid w:val="00C53F83"/>
    <w:rsid w:val="00C54081"/>
    <w:rsid w:val="00C542EE"/>
    <w:rsid w:val="00C552EB"/>
    <w:rsid w:val="00C55D56"/>
    <w:rsid w:val="00C55F28"/>
    <w:rsid w:val="00C562D0"/>
    <w:rsid w:val="00C56416"/>
    <w:rsid w:val="00C573FF"/>
    <w:rsid w:val="00C57A10"/>
    <w:rsid w:val="00C60599"/>
    <w:rsid w:val="00C6086D"/>
    <w:rsid w:val="00C60B79"/>
    <w:rsid w:val="00C60E23"/>
    <w:rsid w:val="00C611CD"/>
    <w:rsid w:val="00C616FE"/>
    <w:rsid w:val="00C61951"/>
    <w:rsid w:val="00C62E4C"/>
    <w:rsid w:val="00C6343D"/>
    <w:rsid w:val="00C6452C"/>
    <w:rsid w:val="00C6462C"/>
    <w:rsid w:val="00C64DEE"/>
    <w:rsid w:val="00C64F69"/>
    <w:rsid w:val="00C6500D"/>
    <w:rsid w:val="00C65AE8"/>
    <w:rsid w:val="00C65B41"/>
    <w:rsid w:val="00C65D78"/>
    <w:rsid w:val="00C660C2"/>
    <w:rsid w:val="00C66740"/>
    <w:rsid w:val="00C66E11"/>
    <w:rsid w:val="00C67543"/>
    <w:rsid w:val="00C6770D"/>
    <w:rsid w:val="00C7005A"/>
    <w:rsid w:val="00C700D8"/>
    <w:rsid w:val="00C7055C"/>
    <w:rsid w:val="00C70591"/>
    <w:rsid w:val="00C70E19"/>
    <w:rsid w:val="00C71078"/>
    <w:rsid w:val="00C71F81"/>
    <w:rsid w:val="00C72785"/>
    <w:rsid w:val="00C72FFE"/>
    <w:rsid w:val="00C73356"/>
    <w:rsid w:val="00C735F9"/>
    <w:rsid w:val="00C7397D"/>
    <w:rsid w:val="00C73EC9"/>
    <w:rsid w:val="00C7449C"/>
    <w:rsid w:val="00C7476D"/>
    <w:rsid w:val="00C7489F"/>
    <w:rsid w:val="00C75445"/>
    <w:rsid w:val="00C75922"/>
    <w:rsid w:val="00C75D82"/>
    <w:rsid w:val="00C77480"/>
    <w:rsid w:val="00C77752"/>
    <w:rsid w:val="00C80029"/>
    <w:rsid w:val="00C800E1"/>
    <w:rsid w:val="00C8013B"/>
    <w:rsid w:val="00C807EC"/>
    <w:rsid w:val="00C809F4"/>
    <w:rsid w:val="00C80F3A"/>
    <w:rsid w:val="00C81395"/>
    <w:rsid w:val="00C8235E"/>
    <w:rsid w:val="00C827C6"/>
    <w:rsid w:val="00C82A40"/>
    <w:rsid w:val="00C82CA4"/>
    <w:rsid w:val="00C8363B"/>
    <w:rsid w:val="00C83908"/>
    <w:rsid w:val="00C841C0"/>
    <w:rsid w:val="00C8495E"/>
    <w:rsid w:val="00C84F6B"/>
    <w:rsid w:val="00C85033"/>
    <w:rsid w:val="00C857AC"/>
    <w:rsid w:val="00C85CC8"/>
    <w:rsid w:val="00C865E2"/>
    <w:rsid w:val="00C86830"/>
    <w:rsid w:val="00C868FF"/>
    <w:rsid w:val="00C8703C"/>
    <w:rsid w:val="00C87C44"/>
    <w:rsid w:val="00C87F6A"/>
    <w:rsid w:val="00C909BD"/>
    <w:rsid w:val="00C911E7"/>
    <w:rsid w:val="00C91501"/>
    <w:rsid w:val="00C91595"/>
    <w:rsid w:val="00C91953"/>
    <w:rsid w:val="00C91A55"/>
    <w:rsid w:val="00C92120"/>
    <w:rsid w:val="00C92379"/>
    <w:rsid w:val="00C926BA"/>
    <w:rsid w:val="00C9297B"/>
    <w:rsid w:val="00C936BB"/>
    <w:rsid w:val="00C93CDE"/>
    <w:rsid w:val="00C93F68"/>
    <w:rsid w:val="00C94156"/>
    <w:rsid w:val="00C946F8"/>
    <w:rsid w:val="00C94749"/>
    <w:rsid w:val="00C94AC7"/>
    <w:rsid w:val="00C94F64"/>
    <w:rsid w:val="00C95528"/>
    <w:rsid w:val="00C96A84"/>
    <w:rsid w:val="00C96B81"/>
    <w:rsid w:val="00C973C8"/>
    <w:rsid w:val="00C97881"/>
    <w:rsid w:val="00C97FEE"/>
    <w:rsid w:val="00CA0900"/>
    <w:rsid w:val="00CA11B0"/>
    <w:rsid w:val="00CA11DD"/>
    <w:rsid w:val="00CA1313"/>
    <w:rsid w:val="00CA15FD"/>
    <w:rsid w:val="00CA1869"/>
    <w:rsid w:val="00CA1B5C"/>
    <w:rsid w:val="00CA1E3F"/>
    <w:rsid w:val="00CA2164"/>
    <w:rsid w:val="00CA26B7"/>
    <w:rsid w:val="00CA2ACC"/>
    <w:rsid w:val="00CA2CEE"/>
    <w:rsid w:val="00CA2F61"/>
    <w:rsid w:val="00CA31E4"/>
    <w:rsid w:val="00CA3B50"/>
    <w:rsid w:val="00CA43DC"/>
    <w:rsid w:val="00CA4552"/>
    <w:rsid w:val="00CA46EC"/>
    <w:rsid w:val="00CA4B38"/>
    <w:rsid w:val="00CA58E7"/>
    <w:rsid w:val="00CA5C29"/>
    <w:rsid w:val="00CA6144"/>
    <w:rsid w:val="00CA635E"/>
    <w:rsid w:val="00CA6AAC"/>
    <w:rsid w:val="00CB0769"/>
    <w:rsid w:val="00CB0D24"/>
    <w:rsid w:val="00CB0DE6"/>
    <w:rsid w:val="00CB1061"/>
    <w:rsid w:val="00CB17F7"/>
    <w:rsid w:val="00CB18DE"/>
    <w:rsid w:val="00CB201C"/>
    <w:rsid w:val="00CB2816"/>
    <w:rsid w:val="00CB2ED9"/>
    <w:rsid w:val="00CB3505"/>
    <w:rsid w:val="00CB3C97"/>
    <w:rsid w:val="00CB3DB7"/>
    <w:rsid w:val="00CB4AB3"/>
    <w:rsid w:val="00CB4B66"/>
    <w:rsid w:val="00CB4DE4"/>
    <w:rsid w:val="00CB65DF"/>
    <w:rsid w:val="00CB6C79"/>
    <w:rsid w:val="00CB6DA9"/>
    <w:rsid w:val="00CB6E73"/>
    <w:rsid w:val="00CB7D0D"/>
    <w:rsid w:val="00CC03EA"/>
    <w:rsid w:val="00CC0590"/>
    <w:rsid w:val="00CC1B33"/>
    <w:rsid w:val="00CC1FB6"/>
    <w:rsid w:val="00CC2099"/>
    <w:rsid w:val="00CC2140"/>
    <w:rsid w:val="00CC2566"/>
    <w:rsid w:val="00CC26E7"/>
    <w:rsid w:val="00CC2765"/>
    <w:rsid w:val="00CC2934"/>
    <w:rsid w:val="00CC36DF"/>
    <w:rsid w:val="00CC3B49"/>
    <w:rsid w:val="00CC3E6F"/>
    <w:rsid w:val="00CC44DC"/>
    <w:rsid w:val="00CC45D1"/>
    <w:rsid w:val="00CC4B9A"/>
    <w:rsid w:val="00CC4C48"/>
    <w:rsid w:val="00CC4EC5"/>
    <w:rsid w:val="00CC4F8D"/>
    <w:rsid w:val="00CC7026"/>
    <w:rsid w:val="00CC7065"/>
    <w:rsid w:val="00CD094A"/>
    <w:rsid w:val="00CD0EA4"/>
    <w:rsid w:val="00CD18C7"/>
    <w:rsid w:val="00CD1D81"/>
    <w:rsid w:val="00CD2024"/>
    <w:rsid w:val="00CD223A"/>
    <w:rsid w:val="00CD26CF"/>
    <w:rsid w:val="00CD2C03"/>
    <w:rsid w:val="00CD30B1"/>
    <w:rsid w:val="00CD3218"/>
    <w:rsid w:val="00CD35EE"/>
    <w:rsid w:val="00CD36FA"/>
    <w:rsid w:val="00CD3790"/>
    <w:rsid w:val="00CD3DF8"/>
    <w:rsid w:val="00CD3E88"/>
    <w:rsid w:val="00CD4160"/>
    <w:rsid w:val="00CD4177"/>
    <w:rsid w:val="00CD44D0"/>
    <w:rsid w:val="00CD4646"/>
    <w:rsid w:val="00CD5077"/>
    <w:rsid w:val="00CD5095"/>
    <w:rsid w:val="00CD53DE"/>
    <w:rsid w:val="00CD54A0"/>
    <w:rsid w:val="00CD55E6"/>
    <w:rsid w:val="00CD5677"/>
    <w:rsid w:val="00CD59CB"/>
    <w:rsid w:val="00CD61BE"/>
    <w:rsid w:val="00CD630C"/>
    <w:rsid w:val="00CD6807"/>
    <w:rsid w:val="00CD68BF"/>
    <w:rsid w:val="00CD68EE"/>
    <w:rsid w:val="00CD7100"/>
    <w:rsid w:val="00CD76CA"/>
    <w:rsid w:val="00CD778E"/>
    <w:rsid w:val="00CD7EC5"/>
    <w:rsid w:val="00CE0128"/>
    <w:rsid w:val="00CE02E6"/>
    <w:rsid w:val="00CE09AE"/>
    <w:rsid w:val="00CE0E69"/>
    <w:rsid w:val="00CE0EEA"/>
    <w:rsid w:val="00CE153A"/>
    <w:rsid w:val="00CE166E"/>
    <w:rsid w:val="00CE17F1"/>
    <w:rsid w:val="00CE1985"/>
    <w:rsid w:val="00CE1C5B"/>
    <w:rsid w:val="00CE1DE1"/>
    <w:rsid w:val="00CE1E66"/>
    <w:rsid w:val="00CE1F84"/>
    <w:rsid w:val="00CE2488"/>
    <w:rsid w:val="00CE262D"/>
    <w:rsid w:val="00CE2685"/>
    <w:rsid w:val="00CE2DE1"/>
    <w:rsid w:val="00CE2E2E"/>
    <w:rsid w:val="00CE34B5"/>
    <w:rsid w:val="00CE3C37"/>
    <w:rsid w:val="00CE3D1E"/>
    <w:rsid w:val="00CE3D45"/>
    <w:rsid w:val="00CE4D83"/>
    <w:rsid w:val="00CE4D99"/>
    <w:rsid w:val="00CE4EAE"/>
    <w:rsid w:val="00CE677C"/>
    <w:rsid w:val="00CE6D3F"/>
    <w:rsid w:val="00CE6D95"/>
    <w:rsid w:val="00CE6DAB"/>
    <w:rsid w:val="00CF0074"/>
    <w:rsid w:val="00CF0955"/>
    <w:rsid w:val="00CF0A40"/>
    <w:rsid w:val="00CF10FE"/>
    <w:rsid w:val="00CF16B9"/>
    <w:rsid w:val="00CF253D"/>
    <w:rsid w:val="00CF2805"/>
    <w:rsid w:val="00CF29BD"/>
    <w:rsid w:val="00CF3776"/>
    <w:rsid w:val="00CF3C77"/>
    <w:rsid w:val="00CF3E7B"/>
    <w:rsid w:val="00CF472A"/>
    <w:rsid w:val="00CF51BB"/>
    <w:rsid w:val="00CF550A"/>
    <w:rsid w:val="00CF593F"/>
    <w:rsid w:val="00CF5C05"/>
    <w:rsid w:val="00CF7657"/>
    <w:rsid w:val="00CF7E42"/>
    <w:rsid w:val="00D001E9"/>
    <w:rsid w:val="00D00867"/>
    <w:rsid w:val="00D02A8E"/>
    <w:rsid w:val="00D037D8"/>
    <w:rsid w:val="00D03B83"/>
    <w:rsid w:val="00D03F41"/>
    <w:rsid w:val="00D04337"/>
    <w:rsid w:val="00D0448F"/>
    <w:rsid w:val="00D048D7"/>
    <w:rsid w:val="00D04F61"/>
    <w:rsid w:val="00D0518C"/>
    <w:rsid w:val="00D05DA5"/>
    <w:rsid w:val="00D05DA7"/>
    <w:rsid w:val="00D069F4"/>
    <w:rsid w:val="00D06EA8"/>
    <w:rsid w:val="00D0736A"/>
    <w:rsid w:val="00D0765A"/>
    <w:rsid w:val="00D079E5"/>
    <w:rsid w:val="00D07A8A"/>
    <w:rsid w:val="00D1039A"/>
    <w:rsid w:val="00D104BD"/>
    <w:rsid w:val="00D106E7"/>
    <w:rsid w:val="00D1072B"/>
    <w:rsid w:val="00D10D7B"/>
    <w:rsid w:val="00D1114F"/>
    <w:rsid w:val="00D117C3"/>
    <w:rsid w:val="00D11AED"/>
    <w:rsid w:val="00D11B37"/>
    <w:rsid w:val="00D11E2B"/>
    <w:rsid w:val="00D13157"/>
    <w:rsid w:val="00D1352B"/>
    <w:rsid w:val="00D137C6"/>
    <w:rsid w:val="00D137D3"/>
    <w:rsid w:val="00D14BF0"/>
    <w:rsid w:val="00D14D0A"/>
    <w:rsid w:val="00D15588"/>
    <w:rsid w:val="00D156BC"/>
    <w:rsid w:val="00D15847"/>
    <w:rsid w:val="00D15C61"/>
    <w:rsid w:val="00D15D14"/>
    <w:rsid w:val="00D166EA"/>
    <w:rsid w:val="00D16901"/>
    <w:rsid w:val="00D173A4"/>
    <w:rsid w:val="00D17521"/>
    <w:rsid w:val="00D17E90"/>
    <w:rsid w:val="00D20170"/>
    <w:rsid w:val="00D20C2E"/>
    <w:rsid w:val="00D2127E"/>
    <w:rsid w:val="00D212A1"/>
    <w:rsid w:val="00D2153E"/>
    <w:rsid w:val="00D225F5"/>
    <w:rsid w:val="00D227AA"/>
    <w:rsid w:val="00D233D7"/>
    <w:rsid w:val="00D23A7A"/>
    <w:rsid w:val="00D23B85"/>
    <w:rsid w:val="00D23BD9"/>
    <w:rsid w:val="00D24568"/>
    <w:rsid w:val="00D246FF"/>
    <w:rsid w:val="00D2475E"/>
    <w:rsid w:val="00D25447"/>
    <w:rsid w:val="00D2580D"/>
    <w:rsid w:val="00D260C3"/>
    <w:rsid w:val="00D2610B"/>
    <w:rsid w:val="00D26DFA"/>
    <w:rsid w:val="00D26F5F"/>
    <w:rsid w:val="00D27073"/>
    <w:rsid w:val="00D27121"/>
    <w:rsid w:val="00D27284"/>
    <w:rsid w:val="00D2764C"/>
    <w:rsid w:val="00D304DF"/>
    <w:rsid w:val="00D30CD5"/>
    <w:rsid w:val="00D31DE7"/>
    <w:rsid w:val="00D32812"/>
    <w:rsid w:val="00D32A91"/>
    <w:rsid w:val="00D32ED0"/>
    <w:rsid w:val="00D3397E"/>
    <w:rsid w:val="00D3413B"/>
    <w:rsid w:val="00D3414A"/>
    <w:rsid w:val="00D344EC"/>
    <w:rsid w:val="00D34682"/>
    <w:rsid w:val="00D3483C"/>
    <w:rsid w:val="00D34CC9"/>
    <w:rsid w:val="00D35FAF"/>
    <w:rsid w:val="00D365A9"/>
    <w:rsid w:val="00D36C57"/>
    <w:rsid w:val="00D4042A"/>
    <w:rsid w:val="00D40D01"/>
    <w:rsid w:val="00D40E49"/>
    <w:rsid w:val="00D412D3"/>
    <w:rsid w:val="00D41501"/>
    <w:rsid w:val="00D41AA4"/>
    <w:rsid w:val="00D41DC6"/>
    <w:rsid w:val="00D41FB9"/>
    <w:rsid w:val="00D420C2"/>
    <w:rsid w:val="00D42743"/>
    <w:rsid w:val="00D428F2"/>
    <w:rsid w:val="00D42EBC"/>
    <w:rsid w:val="00D436D3"/>
    <w:rsid w:val="00D43F3B"/>
    <w:rsid w:val="00D4419B"/>
    <w:rsid w:val="00D44CD8"/>
    <w:rsid w:val="00D450DB"/>
    <w:rsid w:val="00D47155"/>
    <w:rsid w:val="00D471BD"/>
    <w:rsid w:val="00D50217"/>
    <w:rsid w:val="00D504ED"/>
    <w:rsid w:val="00D511AF"/>
    <w:rsid w:val="00D5136D"/>
    <w:rsid w:val="00D521A2"/>
    <w:rsid w:val="00D52D4A"/>
    <w:rsid w:val="00D535C6"/>
    <w:rsid w:val="00D53659"/>
    <w:rsid w:val="00D538D6"/>
    <w:rsid w:val="00D53971"/>
    <w:rsid w:val="00D539CA"/>
    <w:rsid w:val="00D53D36"/>
    <w:rsid w:val="00D542EB"/>
    <w:rsid w:val="00D5494A"/>
    <w:rsid w:val="00D54D78"/>
    <w:rsid w:val="00D55128"/>
    <w:rsid w:val="00D551BE"/>
    <w:rsid w:val="00D558DA"/>
    <w:rsid w:val="00D56028"/>
    <w:rsid w:val="00D562A2"/>
    <w:rsid w:val="00D56472"/>
    <w:rsid w:val="00D564AB"/>
    <w:rsid w:val="00D5657B"/>
    <w:rsid w:val="00D56C46"/>
    <w:rsid w:val="00D56D6A"/>
    <w:rsid w:val="00D56DE9"/>
    <w:rsid w:val="00D5743C"/>
    <w:rsid w:val="00D57B59"/>
    <w:rsid w:val="00D6022C"/>
    <w:rsid w:val="00D602BC"/>
    <w:rsid w:val="00D6046D"/>
    <w:rsid w:val="00D6072A"/>
    <w:rsid w:val="00D6076C"/>
    <w:rsid w:val="00D614A9"/>
    <w:rsid w:val="00D62CE5"/>
    <w:rsid w:val="00D62D06"/>
    <w:rsid w:val="00D6343C"/>
    <w:rsid w:val="00D637BE"/>
    <w:rsid w:val="00D63C75"/>
    <w:rsid w:val="00D6471D"/>
    <w:rsid w:val="00D64BC2"/>
    <w:rsid w:val="00D65723"/>
    <w:rsid w:val="00D65751"/>
    <w:rsid w:val="00D66087"/>
    <w:rsid w:val="00D6640D"/>
    <w:rsid w:val="00D668DE"/>
    <w:rsid w:val="00D66A3C"/>
    <w:rsid w:val="00D67259"/>
    <w:rsid w:val="00D67544"/>
    <w:rsid w:val="00D678F9"/>
    <w:rsid w:val="00D67D09"/>
    <w:rsid w:val="00D67F0B"/>
    <w:rsid w:val="00D67FF9"/>
    <w:rsid w:val="00D7028E"/>
    <w:rsid w:val="00D7029D"/>
    <w:rsid w:val="00D71576"/>
    <w:rsid w:val="00D718DF"/>
    <w:rsid w:val="00D71A38"/>
    <w:rsid w:val="00D71C89"/>
    <w:rsid w:val="00D71D9C"/>
    <w:rsid w:val="00D72100"/>
    <w:rsid w:val="00D72430"/>
    <w:rsid w:val="00D72F88"/>
    <w:rsid w:val="00D734FB"/>
    <w:rsid w:val="00D738CC"/>
    <w:rsid w:val="00D73BEB"/>
    <w:rsid w:val="00D74605"/>
    <w:rsid w:val="00D74992"/>
    <w:rsid w:val="00D74A18"/>
    <w:rsid w:val="00D74C73"/>
    <w:rsid w:val="00D74D6E"/>
    <w:rsid w:val="00D74FC2"/>
    <w:rsid w:val="00D752F4"/>
    <w:rsid w:val="00D754FC"/>
    <w:rsid w:val="00D75D7C"/>
    <w:rsid w:val="00D760EF"/>
    <w:rsid w:val="00D7614E"/>
    <w:rsid w:val="00D7679D"/>
    <w:rsid w:val="00D7693A"/>
    <w:rsid w:val="00D76C6A"/>
    <w:rsid w:val="00D7753D"/>
    <w:rsid w:val="00D77774"/>
    <w:rsid w:val="00D77B8B"/>
    <w:rsid w:val="00D80029"/>
    <w:rsid w:val="00D8004B"/>
    <w:rsid w:val="00D8047E"/>
    <w:rsid w:val="00D80DC8"/>
    <w:rsid w:val="00D81017"/>
    <w:rsid w:val="00D81208"/>
    <w:rsid w:val="00D8140E"/>
    <w:rsid w:val="00D814C8"/>
    <w:rsid w:val="00D81E96"/>
    <w:rsid w:val="00D81FD7"/>
    <w:rsid w:val="00D82060"/>
    <w:rsid w:val="00D8240D"/>
    <w:rsid w:val="00D829FB"/>
    <w:rsid w:val="00D831CE"/>
    <w:rsid w:val="00D832AA"/>
    <w:rsid w:val="00D84686"/>
    <w:rsid w:val="00D847B9"/>
    <w:rsid w:val="00D850AD"/>
    <w:rsid w:val="00D8511C"/>
    <w:rsid w:val="00D85E64"/>
    <w:rsid w:val="00D86D6E"/>
    <w:rsid w:val="00D87BE3"/>
    <w:rsid w:val="00D90867"/>
    <w:rsid w:val="00D909CF"/>
    <w:rsid w:val="00D90E32"/>
    <w:rsid w:val="00D912BB"/>
    <w:rsid w:val="00D91723"/>
    <w:rsid w:val="00D92812"/>
    <w:rsid w:val="00D92873"/>
    <w:rsid w:val="00D92ECC"/>
    <w:rsid w:val="00D93021"/>
    <w:rsid w:val="00D9320E"/>
    <w:rsid w:val="00D93337"/>
    <w:rsid w:val="00D9356E"/>
    <w:rsid w:val="00D93AF5"/>
    <w:rsid w:val="00D95161"/>
    <w:rsid w:val="00D9604C"/>
    <w:rsid w:val="00D9615B"/>
    <w:rsid w:val="00D96275"/>
    <w:rsid w:val="00D96A23"/>
    <w:rsid w:val="00D96ECA"/>
    <w:rsid w:val="00D971C0"/>
    <w:rsid w:val="00D97B28"/>
    <w:rsid w:val="00DA028F"/>
    <w:rsid w:val="00DA0680"/>
    <w:rsid w:val="00DA0A92"/>
    <w:rsid w:val="00DA1B8D"/>
    <w:rsid w:val="00DA1C65"/>
    <w:rsid w:val="00DA1D11"/>
    <w:rsid w:val="00DA2966"/>
    <w:rsid w:val="00DA2B23"/>
    <w:rsid w:val="00DA31E7"/>
    <w:rsid w:val="00DA3369"/>
    <w:rsid w:val="00DA368B"/>
    <w:rsid w:val="00DA3826"/>
    <w:rsid w:val="00DA382C"/>
    <w:rsid w:val="00DA4232"/>
    <w:rsid w:val="00DA439A"/>
    <w:rsid w:val="00DA4624"/>
    <w:rsid w:val="00DA4AB7"/>
    <w:rsid w:val="00DA5135"/>
    <w:rsid w:val="00DA58F8"/>
    <w:rsid w:val="00DA5A6D"/>
    <w:rsid w:val="00DA60E3"/>
    <w:rsid w:val="00DA62E8"/>
    <w:rsid w:val="00DA6677"/>
    <w:rsid w:val="00DA7221"/>
    <w:rsid w:val="00DA7562"/>
    <w:rsid w:val="00DA75A4"/>
    <w:rsid w:val="00DB023A"/>
    <w:rsid w:val="00DB13DF"/>
    <w:rsid w:val="00DB1F09"/>
    <w:rsid w:val="00DB3254"/>
    <w:rsid w:val="00DB3BCE"/>
    <w:rsid w:val="00DB4BFC"/>
    <w:rsid w:val="00DB4EB6"/>
    <w:rsid w:val="00DB52B5"/>
    <w:rsid w:val="00DB5932"/>
    <w:rsid w:val="00DB5B6A"/>
    <w:rsid w:val="00DB68CE"/>
    <w:rsid w:val="00DB6B75"/>
    <w:rsid w:val="00DB7ED6"/>
    <w:rsid w:val="00DB7EF1"/>
    <w:rsid w:val="00DC003D"/>
    <w:rsid w:val="00DC00B4"/>
    <w:rsid w:val="00DC0C56"/>
    <w:rsid w:val="00DC1059"/>
    <w:rsid w:val="00DC1163"/>
    <w:rsid w:val="00DC1208"/>
    <w:rsid w:val="00DC180C"/>
    <w:rsid w:val="00DC20CA"/>
    <w:rsid w:val="00DC2A55"/>
    <w:rsid w:val="00DC2D23"/>
    <w:rsid w:val="00DC2E0D"/>
    <w:rsid w:val="00DC303E"/>
    <w:rsid w:val="00DC3391"/>
    <w:rsid w:val="00DC3612"/>
    <w:rsid w:val="00DC39C6"/>
    <w:rsid w:val="00DC4467"/>
    <w:rsid w:val="00DC4D36"/>
    <w:rsid w:val="00DC51B5"/>
    <w:rsid w:val="00DC652E"/>
    <w:rsid w:val="00DC65EF"/>
    <w:rsid w:val="00DC73A8"/>
    <w:rsid w:val="00DC7892"/>
    <w:rsid w:val="00DD02C9"/>
    <w:rsid w:val="00DD0893"/>
    <w:rsid w:val="00DD0E09"/>
    <w:rsid w:val="00DD11E4"/>
    <w:rsid w:val="00DD1459"/>
    <w:rsid w:val="00DD1964"/>
    <w:rsid w:val="00DD1A94"/>
    <w:rsid w:val="00DD1B97"/>
    <w:rsid w:val="00DD1C74"/>
    <w:rsid w:val="00DD2050"/>
    <w:rsid w:val="00DD2DDC"/>
    <w:rsid w:val="00DD3132"/>
    <w:rsid w:val="00DD360F"/>
    <w:rsid w:val="00DD37C6"/>
    <w:rsid w:val="00DD3ED2"/>
    <w:rsid w:val="00DD3F72"/>
    <w:rsid w:val="00DD4767"/>
    <w:rsid w:val="00DD4868"/>
    <w:rsid w:val="00DD4BBC"/>
    <w:rsid w:val="00DD4BEC"/>
    <w:rsid w:val="00DD50F8"/>
    <w:rsid w:val="00DD52DA"/>
    <w:rsid w:val="00DD608C"/>
    <w:rsid w:val="00DD6149"/>
    <w:rsid w:val="00DD6231"/>
    <w:rsid w:val="00DD65F0"/>
    <w:rsid w:val="00DD66C9"/>
    <w:rsid w:val="00DD6BED"/>
    <w:rsid w:val="00DD6F19"/>
    <w:rsid w:val="00DD749B"/>
    <w:rsid w:val="00DD7C56"/>
    <w:rsid w:val="00DD7FB6"/>
    <w:rsid w:val="00DE02C6"/>
    <w:rsid w:val="00DE04E6"/>
    <w:rsid w:val="00DE0790"/>
    <w:rsid w:val="00DE0E6F"/>
    <w:rsid w:val="00DE1894"/>
    <w:rsid w:val="00DE1B21"/>
    <w:rsid w:val="00DE1B78"/>
    <w:rsid w:val="00DE226A"/>
    <w:rsid w:val="00DE3A80"/>
    <w:rsid w:val="00DE3E79"/>
    <w:rsid w:val="00DE469B"/>
    <w:rsid w:val="00DE49A7"/>
    <w:rsid w:val="00DE4B61"/>
    <w:rsid w:val="00DE4C15"/>
    <w:rsid w:val="00DE54DF"/>
    <w:rsid w:val="00DE65CF"/>
    <w:rsid w:val="00DE6805"/>
    <w:rsid w:val="00DE6D2C"/>
    <w:rsid w:val="00DE6DCA"/>
    <w:rsid w:val="00DE7278"/>
    <w:rsid w:val="00DE7990"/>
    <w:rsid w:val="00DE7B25"/>
    <w:rsid w:val="00DE7EA5"/>
    <w:rsid w:val="00DF00EF"/>
    <w:rsid w:val="00DF0271"/>
    <w:rsid w:val="00DF0DEF"/>
    <w:rsid w:val="00DF10FA"/>
    <w:rsid w:val="00DF1BA8"/>
    <w:rsid w:val="00DF22B7"/>
    <w:rsid w:val="00DF26DD"/>
    <w:rsid w:val="00DF30D6"/>
    <w:rsid w:val="00DF3584"/>
    <w:rsid w:val="00DF4AE7"/>
    <w:rsid w:val="00DF54C7"/>
    <w:rsid w:val="00DF58DB"/>
    <w:rsid w:val="00DF649B"/>
    <w:rsid w:val="00DF6756"/>
    <w:rsid w:val="00DF6D1D"/>
    <w:rsid w:val="00DF7363"/>
    <w:rsid w:val="00DF790D"/>
    <w:rsid w:val="00DF7993"/>
    <w:rsid w:val="00E00F9F"/>
    <w:rsid w:val="00E012EB"/>
    <w:rsid w:val="00E026F8"/>
    <w:rsid w:val="00E02718"/>
    <w:rsid w:val="00E02E06"/>
    <w:rsid w:val="00E04175"/>
    <w:rsid w:val="00E046A1"/>
    <w:rsid w:val="00E05A21"/>
    <w:rsid w:val="00E05D9F"/>
    <w:rsid w:val="00E068D5"/>
    <w:rsid w:val="00E06AEE"/>
    <w:rsid w:val="00E06F1C"/>
    <w:rsid w:val="00E07CF2"/>
    <w:rsid w:val="00E104D2"/>
    <w:rsid w:val="00E10D5F"/>
    <w:rsid w:val="00E10F52"/>
    <w:rsid w:val="00E111FE"/>
    <w:rsid w:val="00E11729"/>
    <w:rsid w:val="00E11E95"/>
    <w:rsid w:val="00E12658"/>
    <w:rsid w:val="00E13416"/>
    <w:rsid w:val="00E1372E"/>
    <w:rsid w:val="00E138DE"/>
    <w:rsid w:val="00E1473B"/>
    <w:rsid w:val="00E147D0"/>
    <w:rsid w:val="00E1489A"/>
    <w:rsid w:val="00E163C9"/>
    <w:rsid w:val="00E174C3"/>
    <w:rsid w:val="00E17DCC"/>
    <w:rsid w:val="00E2049F"/>
    <w:rsid w:val="00E21612"/>
    <w:rsid w:val="00E21A50"/>
    <w:rsid w:val="00E22299"/>
    <w:rsid w:val="00E2235C"/>
    <w:rsid w:val="00E22A1E"/>
    <w:rsid w:val="00E250DB"/>
    <w:rsid w:val="00E2548D"/>
    <w:rsid w:val="00E265B8"/>
    <w:rsid w:val="00E270A9"/>
    <w:rsid w:val="00E27373"/>
    <w:rsid w:val="00E2743D"/>
    <w:rsid w:val="00E275AD"/>
    <w:rsid w:val="00E307F4"/>
    <w:rsid w:val="00E31288"/>
    <w:rsid w:val="00E3157A"/>
    <w:rsid w:val="00E31916"/>
    <w:rsid w:val="00E31D15"/>
    <w:rsid w:val="00E31D30"/>
    <w:rsid w:val="00E31D50"/>
    <w:rsid w:val="00E32379"/>
    <w:rsid w:val="00E32C3D"/>
    <w:rsid w:val="00E32DAC"/>
    <w:rsid w:val="00E33FB1"/>
    <w:rsid w:val="00E34A8F"/>
    <w:rsid w:val="00E34DDB"/>
    <w:rsid w:val="00E355FE"/>
    <w:rsid w:val="00E361AE"/>
    <w:rsid w:val="00E362FE"/>
    <w:rsid w:val="00E363D6"/>
    <w:rsid w:val="00E36F7A"/>
    <w:rsid w:val="00E375C6"/>
    <w:rsid w:val="00E379CF"/>
    <w:rsid w:val="00E37CFF"/>
    <w:rsid w:val="00E41684"/>
    <w:rsid w:val="00E41BDE"/>
    <w:rsid w:val="00E41C14"/>
    <w:rsid w:val="00E42BCA"/>
    <w:rsid w:val="00E430D8"/>
    <w:rsid w:val="00E434E2"/>
    <w:rsid w:val="00E4359F"/>
    <w:rsid w:val="00E447CA"/>
    <w:rsid w:val="00E46499"/>
    <w:rsid w:val="00E46849"/>
    <w:rsid w:val="00E46C8B"/>
    <w:rsid w:val="00E47616"/>
    <w:rsid w:val="00E50E4A"/>
    <w:rsid w:val="00E516DA"/>
    <w:rsid w:val="00E51927"/>
    <w:rsid w:val="00E52C64"/>
    <w:rsid w:val="00E5305D"/>
    <w:rsid w:val="00E531DF"/>
    <w:rsid w:val="00E53734"/>
    <w:rsid w:val="00E53C59"/>
    <w:rsid w:val="00E54623"/>
    <w:rsid w:val="00E552A3"/>
    <w:rsid w:val="00E55641"/>
    <w:rsid w:val="00E55B81"/>
    <w:rsid w:val="00E55DF5"/>
    <w:rsid w:val="00E56A24"/>
    <w:rsid w:val="00E56C67"/>
    <w:rsid w:val="00E57044"/>
    <w:rsid w:val="00E57567"/>
    <w:rsid w:val="00E57636"/>
    <w:rsid w:val="00E578A7"/>
    <w:rsid w:val="00E578F0"/>
    <w:rsid w:val="00E579F8"/>
    <w:rsid w:val="00E579F9"/>
    <w:rsid w:val="00E57D4F"/>
    <w:rsid w:val="00E6078B"/>
    <w:rsid w:val="00E608A6"/>
    <w:rsid w:val="00E60D03"/>
    <w:rsid w:val="00E613CA"/>
    <w:rsid w:val="00E61779"/>
    <w:rsid w:val="00E61EDD"/>
    <w:rsid w:val="00E628F9"/>
    <w:rsid w:val="00E630D6"/>
    <w:rsid w:val="00E6313E"/>
    <w:rsid w:val="00E63260"/>
    <w:rsid w:val="00E63536"/>
    <w:rsid w:val="00E6389E"/>
    <w:rsid w:val="00E63AEB"/>
    <w:rsid w:val="00E644BD"/>
    <w:rsid w:val="00E64A36"/>
    <w:rsid w:val="00E64A72"/>
    <w:rsid w:val="00E65252"/>
    <w:rsid w:val="00E653C8"/>
    <w:rsid w:val="00E6546A"/>
    <w:rsid w:val="00E65D76"/>
    <w:rsid w:val="00E664D2"/>
    <w:rsid w:val="00E668F2"/>
    <w:rsid w:val="00E67710"/>
    <w:rsid w:val="00E6789D"/>
    <w:rsid w:val="00E70500"/>
    <w:rsid w:val="00E70ACC"/>
    <w:rsid w:val="00E71358"/>
    <w:rsid w:val="00E71388"/>
    <w:rsid w:val="00E7177E"/>
    <w:rsid w:val="00E7230E"/>
    <w:rsid w:val="00E72AE8"/>
    <w:rsid w:val="00E72F6B"/>
    <w:rsid w:val="00E733E0"/>
    <w:rsid w:val="00E738A7"/>
    <w:rsid w:val="00E74043"/>
    <w:rsid w:val="00E74D9B"/>
    <w:rsid w:val="00E7521A"/>
    <w:rsid w:val="00E756D1"/>
    <w:rsid w:val="00E76DB2"/>
    <w:rsid w:val="00E7766D"/>
    <w:rsid w:val="00E77EF8"/>
    <w:rsid w:val="00E8080C"/>
    <w:rsid w:val="00E80888"/>
    <w:rsid w:val="00E81CBA"/>
    <w:rsid w:val="00E81DAD"/>
    <w:rsid w:val="00E827EF"/>
    <w:rsid w:val="00E82951"/>
    <w:rsid w:val="00E84660"/>
    <w:rsid w:val="00E84D7E"/>
    <w:rsid w:val="00E86CB2"/>
    <w:rsid w:val="00E86F43"/>
    <w:rsid w:val="00E87142"/>
    <w:rsid w:val="00E87CBC"/>
    <w:rsid w:val="00E87D37"/>
    <w:rsid w:val="00E87E2E"/>
    <w:rsid w:val="00E90290"/>
    <w:rsid w:val="00E902EF"/>
    <w:rsid w:val="00E9078B"/>
    <w:rsid w:val="00E90A96"/>
    <w:rsid w:val="00E910D6"/>
    <w:rsid w:val="00E9141F"/>
    <w:rsid w:val="00E914F1"/>
    <w:rsid w:val="00E914F3"/>
    <w:rsid w:val="00E9151D"/>
    <w:rsid w:val="00E91680"/>
    <w:rsid w:val="00E91A83"/>
    <w:rsid w:val="00E91EDC"/>
    <w:rsid w:val="00E92D8D"/>
    <w:rsid w:val="00E93250"/>
    <w:rsid w:val="00E9330F"/>
    <w:rsid w:val="00E93E8A"/>
    <w:rsid w:val="00E9465E"/>
    <w:rsid w:val="00E95359"/>
    <w:rsid w:val="00E95375"/>
    <w:rsid w:val="00E9562F"/>
    <w:rsid w:val="00E957E9"/>
    <w:rsid w:val="00E95BE8"/>
    <w:rsid w:val="00E96500"/>
    <w:rsid w:val="00E9684D"/>
    <w:rsid w:val="00E96D8A"/>
    <w:rsid w:val="00E97094"/>
    <w:rsid w:val="00E973C6"/>
    <w:rsid w:val="00E97EF7"/>
    <w:rsid w:val="00E97F1D"/>
    <w:rsid w:val="00EA00ED"/>
    <w:rsid w:val="00EA16E1"/>
    <w:rsid w:val="00EA18A2"/>
    <w:rsid w:val="00EA19A5"/>
    <w:rsid w:val="00EA2612"/>
    <w:rsid w:val="00EA29FB"/>
    <w:rsid w:val="00EA2A78"/>
    <w:rsid w:val="00EA393F"/>
    <w:rsid w:val="00EA41CF"/>
    <w:rsid w:val="00EA431F"/>
    <w:rsid w:val="00EA4360"/>
    <w:rsid w:val="00EA4D3B"/>
    <w:rsid w:val="00EA516D"/>
    <w:rsid w:val="00EA5B02"/>
    <w:rsid w:val="00EA6263"/>
    <w:rsid w:val="00EA65FD"/>
    <w:rsid w:val="00EA672F"/>
    <w:rsid w:val="00EA7428"/>
    <w:rsid w:val="00EA7CD0"/>
    <w:rsid w:val="00EA7CF6"/>
    <w:rsid w:val="00EB05AF"/>
    <w:rsid w:val="00EB1F47"/>
    <w:rsid w:val="00EB2A0F"/>
    <w:rsid w:val="00EB37D1"/>
    <w:rsid w:val="00EB3BE2"/>
    <w:rsid w:val="00EB4732"/>
    <w:rsid w:val="00EB5EDE"/>
    <w:rsid w:val="00EB67C6"/>
    <w:rsid w:val="00EB6A51"/>
    <w:rsid w:val="00EB6ACB"/>
    <w:rsid w:val="00EB6D10"/>
    <w:rsid w:val="00EB6E99"/>
    <w:rsid w:val="00EB7BCF"/>
    <w:rsid w:val="00EB7E9A"/>
    <w:rsid w:val="00EB7F77"/>
    <w:rsid w:val="00EC105C"/>
    <w:rsid w:val="00EC1365"/>
    <w:rsid w:val="00EC1E3F"/>
    <w:rsid w:val="00EC2170"/>
    <w:rsid w:val="00EC311D"/>
    <w:rsid w:val="00EC3455"/>
    <w:rsid w:val="00EC38F2"/>
    <w:rsid w:val="00EC411A"/>
    <w:rsid w:val="00EC44C1"/>
    <w:rsid w:val="00EC492B"/>
    <w:rsid w:val="00EC5479"/>
    <w:rsid w:val="00EC6587"/>
    <w:rsid w:val="00EC6642"/>
    <w:rsid w:val="00EC6788"/>
    <w:rsid w:val="00EC684A"/>
    <w:rsid w:val="00EC7A01"/>
    <w:rsid w:val="00EC7C36"/>
    <w:rsid w:val="00ED0136"/>
    <w:rsid w:val="00ED07E8"/>
    <w:rsid w:val="00ED0A28"/>
    <w:rsid w:val="00ED0B11"/>
    <w:rsid w:val="00ED0BB8"/>
    <w:rsid w:val="00ED0FCC"/>
    <w:rsid w:val="00ED1424"/>
    <w:rsid w:val="00ED142B"/>
    <w:rsid w:val="00ED1A33"/>
    <w:rsid w:val="00ED1AE1"/>
    <w:rsid w:val="00ED1CF4"/>
    <w:rsid w:val="00ED34B7"/>
    <w:rsid w:val="00ED3BC5"/>
    <w:rsid w:val="00ED3E8B"/>
    <w:rsid w:val="00ED43AE"/>
    <w:rsid w:val="00ED4473"/>
    <w:rsid w:val="00ED4A56"/>
    <w:rsid w:val="00ED586F"/>
    <w:rsid w:val="00ED5BC5"/>
    <w:rsid w:val="00ED64A8"/>
    <w:rsid w:val="00ED655D"/>
    <w:rsid w:val="00ED7A78"/>
    <w:rsid w:val="00ED7D5F"/>
    <w:rsid w:val="00EE0860"/>
    <w:rsid w:val="00EE08DB"/>
    <w:rsid w:val="00EE0EE4"/>
    <w:rsid w:val="00EE12E5"/>
    <w:rsid w:val="00EE1655"/>
    <w:rsid w:val="00EE1F7F"/>
    <w:rsid w:val="00EE2F41"/>
    <w:rsid w:val="00EE2F53"/>
    <w:rsid w:val="00EE3420"/>
    <w:rsid w:val="00EE452B"/>
    <w:rsid w:val="00EE5089"/>
    <w:rsid w:val="00EE5143"/>
    <w:rsid w:val="00EE5222"/>
    <w:rsid w:val="00EE552A"/>
    <w:rsid w:val="00EE6964"/>
    <w:rsid w:val="00EE698F"/>
    <w:rsid w:val="00EE7799"/>
    <w:rsid w:val="00EE7ACE"/>
    <w:rsid w:val="00EE7CC6"/>
    <w:rsid w:val="00EF0099"/>
    <w:rsid w:val="00EF0D7B"/>
    <w:rsid w:val="00EF116B"/>
    <w:rsid w:val="00EF1947"/>
    <w:rsid w:val="00EF1CF1"/>
    <w:rsid w:val="00EF245D"/>
    <w:rsid w:val="00EF2A1E"/>
    <w:rsid w:val="00EF2A39"/>
    <w:rsid w:val="00EF30FC"/>
    <w:rsid w:val="00EF31F4"/>
    <w:rsid w:val="00EF34C4"/>
    <w:rsid w:val="00EF5277"/>
    <w:rsid w:val="00EF5916"/>
    <w:rsid w:val="00EF5F45"/>
    <w:rsid w:val="00EF6B2A"/>
    <w:rsid w:val="00EF6C35"/>
    <w:rsid w:val="00EF7121"/>
    <w:rsid w:val="00EF72FC"/>
    <w:rsid w:val="00EF7609"/>
    <w:rsid w:val="00EF7647"/>
    <w:rsid w:val="00EF790C"/>
    <w:rsid w:val="00F0094F"/>
    <w:rsid w:val="00F00CED"/>
    <w:rsid w:val="00F00D76"/>
    <w:rsid w:val="00F01DB6"/>
    <w:rsid w:val="00F034CE"/>
    <w:rsid w:val="00F0371A"/>
    <w:rsid w:val="00F051D7"/>
    <w:rsid w:val="00F055F6"/>
    <w:rsid w:val="00F05C5D"/>
    <w:rsid w:val="00F05F62"/>
    <w:rsid w:val="00F06067"/>
    <w:rsid w:val="00F0619C"/>
    <w:rsid w:val="00F061C6"/>
    <w:rsid w:val="00F06309"/>
    <w:rsid w:val="00F07031"/>
    <w:rsid w:val="00F07832"/>
    <w:rsid w:val="00F07943"/>
    <w:rsid w:val="00F07E4C"/>
    <w:rsid w:val="00F07E89"/>
    <w:rsid w:val="00F07FB0"/>
    <w:rsid w:val="00F100E1"/>
    <w:rsid w:val="00F103ED"/>
    <w:rsid w:val="00F1045E"/>
    <w:rsid w:val="00F109F4"/>
    <w:rsid w:val="00F10C80"/>
    <w:rsid w:val="00F10E93"/>
    <w:rsid w:val="00F116B1"/>
    <w:rsid w:val="00F119B7"/>
    <w:rsid w:val="00F11CC1"/>
    <w:rsid w:val="00F11D65"/>
    <w:rsid w:val="00F1211B"/>
    <w:rsid w:val="00F12358"/>
    <w:rsid w:val="00F1290C"/>
    <w:rsid w:val="00F12BDB"/>
    <w:rsid w:val="00F13220"/>
    <w:rsid w:val="00F135FD"/>
    <w:rsid w:val="00F14627"/>
    <w:rsid w:val="00F14B75"/>
    <w:rsid w:val="00F151FD"/>
    <w:rsid w:val="00F1534C"/>
    <w:rsid w:val="00F15470"/>
    <w:rsid w:val="00F15B95"/>
    <w:rsid w:val="00F166F7"/>
    <w:rsid w:val="00F16FB2"/>
    <w:rsid w:val="00F17183"/>
    <w:rsid w:val="00F17343"/>
    <w:rsid w:val="00F1791E"/>
    <w:rsid w:val="00F20085"/>
    <w:rsid w:val="00F202C7"/>
    <w:rsid w:val="00F21787"/>
    <w:rsid w:val="00F21C44"/>
    <w:rsid w:val="00F21D8C"/>
    <w:rsid w:val="00F22050"/>
    <w:rsid w:val="00F2216A"/>
    <w:rsid w:val="00F22314"/>
    <w:rsid w:val="00F22704"/>
    <w:rsid w:val="00F22913"/>
    <w:rsid w:val="00F22B45"/>
    <w:rsid w:val="00F22D1F"/>
    <w:rsid w:val="00F22FC0"/>
    <w:rsid w:val="00F23299"/>
    <w:rsid w:val="00F232CD"/>
    <w:rsid w:val="00F23A28"/>
    <w:rsid w:val="00F23A6C"/>
    <w:rsid w:val="00F23DBA"/>
    <w:rsid w:val="00F2400E"/>
    <w:rsid w:val="00F24E37"/>
    <w:rsid w:val="00F25BC6"/>
    <w:rsid w:val="00F25E96"/>
    <w:rsid w:val="00F265B0"/>
    <w:rsid w:val="00F266B4"/>
    <w:rsid w:val="00F27021"/>
    <w:rsid w:val="00F27A55"/>
    <w:rsid w:val="00F27DDD"/>
    <w:rsid w:val="00F27F67"/>
    <w:rsid w:val="00F3021C"/>
    <w:rsid w:val="00F30A4B"/>
    <w:rsid w:val="00F30A8B"/>
    <w:rsid w:val="00F31633"/>
    <w:rsid w:val="00F31A8F"/>
    <w:rsid w:val="00F31B5B"/>
    <w:rsid w:val="00F32949"/>
    <w:rsid w:val="00F32D28"/>
    <w:rsid w:val="00F32E26"/>
    <w:rsid w:val="00F332E9"/>
    <w:rsid w:val="00F3338D"/>
    <w:rsid w:val="00F34009"/>
    <w:rsid w:val="00F341D5"/>
    <w:rsid w:val="00F347A0"/>
    <w:rsid w:val="00F349F2"/>
    <w:rsid w:val="00F35669"/>
    <w:rsid w:val="00F357B6"/>
    <w:rsid w:val="00F35BE1"/>
    <w:rsid w:val="00F35EBB"/>
    <w:rsid w:val="00F36453"/>
    <w:rsid w:val="00F3736E"/>
    <w:rsid w:val="00F37494"/>
    <w:rsid w:val="00F37766"/>
    <w:rsid w:val="00F41005"/>
    <w:rsid w:val="00F41A76"/>
    <w:rsid w:val="00F41D05"/>
    <w:rsid w:val="00F421DB"/>
    <w:rsid w:val="00F422D4"/>
    <w:rsid w:val="00F4262C"/>
    <w:rsid w:val="00F42E22"/>
    <w:rsid w:val="00F42E2A"/>
    <w:rsid w:val="00F42E8D"/>
    <w:rsid w:val="00F43214"/>
    <w:rsid w:val="00F458A8"/>
    <w:rsid w:val="00F45D4A"/>
    <w:rsid w:val="00F460D9"/>
    <w:rsid w:val="00F468B2"/>
    <w:rsid w:val="00F46D99"/>
    <w:rsid w:val="00F47CC6"/>
    <w:rsid w:val="00F50795"/>
    <w:rsid w:val="00F50AEE"/>
    <w:rsid w:val="00F50C0F"/>
    <w:rsid w:val="00F51452"/>
    <w:rsid w:val="00F51540"/>
    <w:rsid w:val="00F515F6"/>
    <w:rsid w:val="00F51C87"/>
    <w:rsid w:val="00F521E1"/>
    <w:rsid w:val="00F52225"/>
    <w:rsid w:val="00F523A5"/>
    <w:rsid w:val="00F528BF"/>
    <w:rsid w:val="00F528CF"/>
    <w:rsid w:val="00F54391"/>
    <w:rsid w:val="00F54C39"/>
    <w:rsid w:val="00F551D5"/>
    <w:rsid w:val="00F554D7"/>
    <w:rsid w:val="00F55D60"/>
    <w:rsid w:val="00F5607A"/>
    <w:rsid w:val="00F563D9"/>
    <w:rsid w:val="00F56D56"/>
    <w:rsid w:val="00F56E81"/>
    <w:rsid w:val="00F56EF9"/>
    <w:rsid w:val="00F5720D"/>
    <w:rsid w:val="00F578E9"/>
    <w:rsid w:val="00F57C9A"/>
    <w:rsid w:val="00F605C4"/>
    <w:rsid w:val="00F61349"/>
    <w:rsid w:val="00F61446"/>
    <w:rsid w:val="00F618BD"/>
    <w:rsid w:val="00F61D90"/>
    <w:rsid w:val="00F61DC7"/>
    <w:rsid w:val="00F62046"/>
    <w:rsid w:val="00F6222B"/>
    <w:rsid w:val="00F62EAC"/>
    <w:rsid w:val="00F62FAF"/>
    <w:rsid w:val="00F6378B"/>
    <w:rsid w:val="00F63AD4"/>
    <w:rsid w:val="00F63E2F"/>
    <w:rsid w:val="00F63E8E"/>
    <w:rsid w:val="00F64F7F"/>
    <w:rsid w:val="00F65F4A"/>
    <w:rsid w:val="00F66CBA"/>
    <w:rsid w:val="00F67788"/>
    <w:rsid w:val="00F67D73"/>
    <w:rsid w:val="00F70206"/>
    <w:rsid w:val="00F70298"/>
    <w:rsid w:val="00F70439"/>
    <w:rsid w:val="00F70A4F"/>
    <w:rsid w:val="00F70C9A"/>
    <w:rsid w:val="00F710AA"/>
    <w:rsid w:val="00F71779"/>
    <w:rsid w:val="00F7202D"/>
    <w:rsid w:val="00F73BEC"/>
    <w:rsid w:val="00F7447D"/>
    <w:rsid w:val="00F7473B"/>
    <w:rsid w:val="00F74E23"/>
    <w:rsid w:val="00F76028"/>
    <w:rsid w:val="00F765F6"/>
    <w:rsid w:val="00F76773"/>
    <w:rsid w:val="00F76817"/>
    <w:rsid w:val="00F772B1"/>
    <w:rsid w:val="00F80CBA"/>
    <w:rsid w:val="00F815E6"/>
    <w:rsid w:val="00F81828"/>
    <w:rsid w:val="00F8271F"/>
    <w:rsid w:val="00F82B60"/>
    <w:rsid w:val="00F83A66"/>
    <w:rsid w:val="00F83D1C"/>
    <w:rsid w:val="00F83E11"/>
    <w:rsid w:val="00F840FE"/>
    <w:rsid w:val="00F8468E"/>
    <w:rsid w:val="00F857AA"/>
    <w:rsid w:val="00F85B42"/>
    <w:rsid w:val="00F85B51"/>
    <w:rsid w:val="00F86696"/>
    <w:rsid w:val="00F86970"/>
    <w:rsid w:val="00F86FAB"/>
    <w:rsid w:val="00F87045"/>
    <w:rsid w:val="00F879B8"/>
    <w:rsid w:val="00F87B92"/>
    <w:rsid w:val="00F9157F"/>
    <w:rsid w:val="00F916E8"/>
    <w:rsid w:val="00F91754"/>
    <w:rsid w:val="00F9237A"/>
    <w:rsid w:val="00F92A67"/>
    <w:rsid w:val="00F92AD4"/>
    <w:rsid w:val="00F92B51"/>
    <w:rsid w:val="00F92D2D"/>
    <w:rsid w:val="00F92F5C"/>
    <w:rsid w:val="00F930E6"/>
    <w:rsid w:val="00F931B3"/>
    <w:rsid w:val="00F939E4"/>
    <w:rsid w:val="00F93A53"/>
    <w:rsid w:val="00F94434"/>
    <w:rsid w:val="00F94A6A"/>
    <w:rsid w:val="00F94D6F"/>
    <w:rsid w:val="00F95B69"/>
    <w:rsid w:val="00F95DBA"/>
    <w:rsid w:val="00F95E56"/>
    <w:rsid w:val="00F96292"/>
    <w:rsid w:val="00F97787"/>
    <w:rsid w:val="00F97D2A"/>
    <w:rsid w:val="00FA013E"/>
    <w:rsid w:val="00FA037D"/>
    <w:rsid w:val="00FA0664"/>
    <w:rsid w:val="00FA0AEF"/>
    <w:rsid w:val="00FA0FA0"/>
    <w:rsid w:val="00FA207D"/>
    <w:rsid w:val="00FA2294"/>
    <w:rsid w:val="00FA25FF"/>
    <w:rsid w:val="00FA2804"/>
    <w:rsid w:val="00FA2946"/>
    <w:rsid w:val="00FA2E54"/>
    <w:rsid w:val="00FA3828"/>
    <w:rsid w:val="00FA396A"/>
    <w:rsid w:val="00FA3F33"/>
    <w:rsid w:val="00FA4B10"/>
    <w:rsid w:val="00FA5514"/>
    <w:rsid w:val="00FA5AA1"/>
    <w:rsid w:val="00FA6484"/>
    <w:rsid w:val="00FA71ED"/>
    <w:rsid w:val="00FA75C2"/>
    <w:rsid w:val="00FA7AC7"/>
    <w:rsid w:val="00FA7EEF"/>
    <w:rsid w:val="00FB015B"/>
    <w:rsid w:val="00FB03D9"/>
    <w:rsid w:val="00FB076E"/>
    <w:rsid w:val="00FB084C"/>
    <w:rsid w:val="00FB101F"/>
    <w:rsid w:val="00FB1108"/>
    <w:rsid w:val="00FB2420"/>
    <w:rsid w:val="00FB260E"/>
    <w:rsid w:val="00FB33B3"/>
    <w:rsid w:val="00FB43C9"/>
    <w:rsid w:val="00FB44BB"/>
    <w:rsid w:val="00FB4540"/>
    <w:rsid w:val="00FB4639"/>
    <w:rsid w:val="00FB4DBB"/>
    <w:rsid w:val="00FB4EF8"/>
    <w:rsid w:val="00FB5129"/>
    <w:rsid w:val="00FB61E1"/>
    <w:rsid w:val="00FB641A"/>
    <w:rsid w:val="00FB6919"/>
    <w:rsid w:val="00FB69A9"/>
    <w:rsid w:val="00FB761E"/>
    <w:rsid w:val="00FB7960"/>
    <w:rsid w:val="00FC0F5B"/>
    <w:rsid w:val="00FC1320"/>
    <w:rsid w:val="00FC13A5"/>
    <w:rsid w:val="00FC1631"/>
    <w:rsid w:val="00FC176F"/>
    <w:rsid w:val="00FC1CE4"/>
    <w:rsid w:val="00FC1E6C"/>
    <w:rsid w:val="00FC2385"/>
    <w:rsid w:val="00FC2597"/>
    <w:rsid w:val="00FC2D0C"/>
    <w:rsid w:val="00FC3EFB"/>
    <w:rsid w:val="00FC4D69"/>
    <w:rsid w:val="00FC522C"/>
    <w:rsid w:val="00FC5576"/>
    <w:rsid w:val="00FC58DB"/>
    <w:rsid w:val="00FC5CA8"/>
    <w:rsid w:val="00FC608A"/>
    <w:rsid w:val="00FC60CA"/>
    <w:rsid w:val="00FC6F10"/>
    <w:rsid w:val="00FC7201"/>
    <w:rsid w:val="00FC7395"/>
    <w:rsid w:val="00FC74AB"/>
    <w:rsid w:val="00FC77A6"/>
    <w:rsid w:val="00FC77B1"/>
    <w:rsid w:val="00FC7979"/>
    <w:rsid w:val="00FD046C"/>
    <w:rsid w:val="00FD0923"/>
    <w:rsid w:val="00FD0DDD"/>
    <w:rsid w:val="00FD14D0"/>
    <w:rsid w:val="00FD2738"/>
    <w:rsid w:val="00FD2B2E"/>
    <w:rsid w:val="00FD2E0D"/>
    <w:rsid w:val="00FD305A"/>
    <w:rsid w:val="00FD32FD"/>
    <w:rsid w:val="00FD3638"/>
    <w:rsid w:val="00FD36E3"/>
    <w:rsid w:val="00FD3F30"/>
    <w:rsid w:val="00FD4098"/>
    <w:rsid w:val="00FD41FC"/>
    <w:rsid w:val="00FD44C8"/>
    <w:rsid w:val="00FD4E9B"/>
    <w:rsid w:val="00FD5358"/>
    <w:rsid w:val="00FD5729"/>
    <w:rsid w:val="00FD60B3"/>
    <w:rsid w:val="00FD650E"/>
    <w:rsid w:val="00FD6703"/>
    <w:rsid w:val="00FD6ECF"/>
    <w:rsid w:val="00FD7001"/>
    <w:rsid w:val="00FD76FB"/>
    <w:rsid w:val="00FE01C6"/>
    <w:rsid w:val="00FE02D4"/>
    <w:rsid w:val="00FE03FE"/>
    <w:rsid w:val="00FE0826"/>
    <w:rsid w:val="00FE08EC"/>
    <w:rsid w:val="00FE0BFA"/>
    <w:rsid w:val="00FE13CD"/>
    <w:rsid w:val="00FE18D3"/>
    <w:rsid w:val="00FE1A68"/>
    <w:rsid w:val="00FE259F"/>
    <w:rsid w:val="00FE265B"/>
    <w:rsid w:val="00FE2CBF"/>
    <w:rsid w:val="00FE2E80"/>
    <w:rsid w:val="00FE31C9"/>
    <w:rsid w:val="00FE363E"/>
    <w:rsid w:val="00FE36B1"/>
    <w:rsid w:val="00FE3AAC"/>
    <w:rsid w:val="00FE3BB4"/>
    <w:rsid w:val="00FE3C6E"/>
    <w:rsid w:val="00FE3E76"/>
    <w:rsid w:val="00FE3ECC"/>
    <w:rsid w:val="00FE3EEA"/>
    <w:rsid w:val="00FE4474"/>
    <w:rsid w:val="00FE4788"/>
    <w:rsid w:val="00FE47A0"/>
    <w:rsid w:val="00FE4C96"/>
    <w:rsid w:val="00FE4EF2"/>
    <w:rsid w:val="00FE5259"/>
    <w:rsid w:val="00FE54B1"/>
    <w:rsid w:val="00FE5A25"/>
    <w:rsid w:val="00FE6EE7"/>
    <w:rsid w:val="00FE728C"/>
    <w:rsid w:val="00FE79DC"/>
    <w:rsid w:val="00FE7E8B"/>
    <w:rsid w:val="00FF052A"/>
    <w:rsid w:val="00FF0853"/>
    <w:rsid w:val="00FF1035"/>
    <w:rsid w:val="00FF1BAE"/>
    <w:rsid w:val="00FF1E88"/>
    <w:rsid w:val="00FF2388"/>
    <w:rsid w:val="00FF2B57"/>
    <w:rsid w:val="00FF346C"/>
    <w:rsid w:val="00FF39D9"/>
    <w:rsid w:val="00FF3CE8"/>
    <w:rsid w:val="00FF4019"/>
    <w:rsid w:val="00FF438F"/>
    <w:rsid w:val="00FF4635"/>
    <w:rsid w:val="00FF4ACF"/>
    <w:rsid w:val="00FF4EE5"/>
    <w:rsid w:val="00FF55B6"/>
    <w:rsid w:val="00FF5CC2"/>
    <w:rsid w:val="00FF5E7C"/>
    <w:rsid w:val="00FF6299"/>
    <w:rsid w:val="00FF6A2C"/>
    <w:rsid w:val="00FF6DA5"/>
    <w:rsid w:val="00FF7481"/>
    <w:rsid w:val="00FF7527"/>
    <w:rsid w:val="00FF7863"/>
    <w:rsid w:val="00FF78B2"/>
    <w:rsid w:val="00FF7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64CB69-FB8A-4824-8616-1474DB36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2233"/>
    <w:rPr>
      <w:sz w:val="24"/>
      <w:szCs w:val="24"/>
    </w:rPr>
  </w:style>
  <w:style w:type="paragraph" w:styleId="Nadpis1">
    <w:name w:val="heading 1"/>
    <w:basedOn w:val="Normln"/>
    <w:next w:val="Normln"/>
    <w:qFormat/>
    <w:rsid w:val="00B7753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938FB"/>
    <w:pPr>
      <w:keepNext/>
      <w:overflowPunct w:val="0"/>
      <w:autoSpaceDE w:val="0"/>
      <w:autoSpaceDN w:val="0"/>
      <w:adjustRightInd w:val="0"/>
      <w:spacing w:before="20" w:after="20"/>
      <w:jc w:val="center"/>
      <w:textAlignment w:val="baseline"/>
      <w:outlineLvl w:val="1"/>
    </w:pPr>
    <w:rPr>
      <w:rFonts w:ascii="Arial" w:hAnsi="Arial" w:cs="Arial"/>
      <w:b/>
      <w:bCs/>
      <w:sz w:val="20"/>
      <w:szCs w:val="20"/>
    </w:rPr>
  </w:style>
  <w:style w:type="paragraph" w:styleId="Nadpis4">
    <w:name w:val="heading 4"/>
    <w:basedOn w:val="Normln"/>
    <w:next w:val="Normln"/>
    <w:qFormat/>
    <w:rsid w:val="00A962BC"/>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938FB"/>
    <w:pPr>
      <w:tabs>
        <w:tab w:val="center" w:pos="4536"/>
        <w:tab w:val="right" w:pos="9072"/>
      </w:tabs>
    </w:pPr>
  </w:style>
  <w:style w:type="paragraph" w:styleId="Zpat">
    <w:name w:val="footer"/>
    <w:basedOn w:val="Normln"/>
    <w:link w:val="ZpatChar"/>
    <w:uiPriority w:val="99"/>
    <w:rsid w:val="007938FB"/>
    <w:pPr>
      <w:tabs>
        <w:tab w:val="center" w:pos="4536"/>
        <w:tab w:val="right" w:pos="9072"/>
      </w:tabs>
    </w:pPr>
  </w:style>
  <w:style w:type="paragraph" w:styleId="Zkladntext">
    <w:name w:val="Body Text"/>
    <w:basedOn w:val="Normln"/>
    <w:semiHidden/>
    <w:rsid w:val="007938FB"/>
    <w:pPr>
      <w:jc w:val="both"/>
    </w:pPr>
    <w:rPr>
      <w:sz w:val="22"/>
      <w:szCs w:val="22"/>
    </w:rPr>
  </w:style>
  <w:style w:type="paragraph" w:styleId="Zkladntextodsazen">
    <w:name w:val="Body Text Indent"/>
    <w:basedOn w:val="Normln"/>
    <w:semiHidden/>
    <w:rsid w:val="007938FB"/>
    <w:pPr>
      <w:shd w:val="clear" w:color="auto" w:fill="FFFF00"/>
      <w:jc w:val="both"/>
    </w:pPr>
    <w:rPr>
      <w:sz w:val="22"/>
      <w:szCs w:val="22"/>
    </w:rPr>
  </w:style>
  <w:style w:type="character" w:styleId="slostrnky">
    <w:name w:val="page number"/>
    <w:semiHidden/>
    <w:rsid w:val="007938FB"/>
    <w:rPr>
      <w:rFonts w:cs="Times New Roman"/>
    </w:rPr>
  </w:style>
  <w:style w:type="character" w:customStyle="1" w:styleId="WW8Num1z2">
    <w:name w:val="WW8Num1z2"/>
    <w:rsid w:val="007938FB"/>
    <w:rPr>
      <w:rFonts w:ascii="Wingdings" w:hAnsi="Wingdings"/>
    </w:rPr>
  </w:style>
  <w:style w:type="paragraph" w:styleId="Zkladntext3">
    <w:name w:val="Body Text 3"/>
    <w:basedOn w:val="Normln"/>
    <w:semiHidden/>
    <w:rsid w:val="007938FB"/>
    <w:pPr>
      <w:spacing w:before="60"/>
      <w:jc w:val="both"/>
    </w:pPr>
  </w:style>
  <w:style w:type="paragraph" w:styleId="Zkladntext2">
    <w:name w:val="Body Text 2"/>
    <w:basedOn w:val="Normln"/>
    <w:semiHidden/>
    <w:rsid w:val="007938FB"/>
    <w:pPr>
      <w:shd w:val="clear" w:color="auto" w:fill="FFFF00"/>
      <w:jc w:val="both"/>
    </w:pPr>
    <w:rPr>
      <w:sz w:val="22"/>
    </w:rPr>
  </w:style>
  <w:style w:type="character" w:styleId="Hypertextovodkaz">
    <w:name w:val="Hyperlink"/>
    <w:uiPriority w:val="99"/>
    <w:rsid w:val="00BF2EA6"/>
    <w:rPr>
      <w:color w:val="0000FF"/>
      <w:u w:val="single"/>
    </w:rPr>
  </w:style>
  <w:style w:type="paragraph" w:styleId="Rozloendokumentu">
    <w:name w:val="Document Map"/>
    <w:basedOn w:val="Normln"/>
    <w:semiHidden/>
    <w:rsid w:val="002D1312"/>
    <w:pPr>
      <w:shd w:val="clear" w:color="auto" w:fill="000080"/>
    </w:pPr>
    <w:rPr>
      <w:rFonts w:ascii="Tahoma" w:hAnsi="Tahoma" w:cs="Tahoma"/>
      <w:sz w:val="20"/>
      <w:szCs w:val="20"/>
    </w:rPr>
  </w:style>
  <w:style w:type="paragraph" w:styleId="Textbubliny">
    <w:name w:val="Balloon Text"/>
    <w:basedOn w:val="Normln"/>
    <w:semiHidden/>
    <w:rsid w:val="00734EC4"/>
    <w:rPr>
      <w:rFonts w:ascii="Tahoma" w:hAnsi="Tahoma" w:cs="Tahoma"/>
      <w:sz w:val="16"/>
      <w:szCs w:val="16"/>
    </w:rPr>
  </w:style>
  <w:style w:type="paragraph" w:customStyle="1" w:styleId="Odstavecseseznamem1">
    <w:name w:val="Odstavec se seznamem1"/>
    <w:basedOn w:val="Normln"/>
    <w:rsid w:val="00435496"/>
    <w:pPr>
      <w:spacing w:after="200" w:line="276" w:lineRule="auto"/>
      <w:ind w:left="708"/>
    </w:pPr>
    <w:rPr>
      <w:rFonts w:ascii="Calibri" w:hAnsi="Calibri"/>
      <w:sz w:val="22"/>
      <w:szCs w:val="22"/>
      <w:lang w:eastAsia="en-US"/>
    </w:rPr>
  </w:style>
  <w:style w:type="character" w:styleId="Odkaznakoment">
    <w:name w:val="annotation reference"/>
    <w:semiHidden/>
    <w:rsid w:val="00435496"/>
    <w:rPr>
      <w:sz w:val="16"/>
    </w:rPr>
  </w:style>
  <w:style w:type="paragraph" w:styleId="Textkomente">
    <w:name w:val="annotation text"/>
    <w:basedOn w:val="Normln"/>
    <w:link w:val="TextkomenteChar"/>
    <w:semiHidden/>
    <w:rsid w:val="00435496"/>
    <w:pPr>
      <w:spacing w:after="200" w:line="276" w:lineRule="auto"/>
    </w:pPr>
    <w:rPr>
      <w:rFonts w:ascii="Calibri" w:hAnsi="Calibri"/>
      <w:sz w:val="20"/>
      <w:szCs w:val="20"/>
      <w:lang w:eastAsia="en-US"/>
    </w:rPr>
  </w:style>
  <w:style w:type="character" w:customStyle="1" w:styleId="TextkomenteChar">
    <w:name w:val="Text komentáře Char"/>
    <w:link w:val="Textkomente"/>
    <w:semiHidden/>
    <w:locked/>
    <w:rsid w:val="00435496"/>
    <w:rPr>
      <w:rFonts w:ascii="Calibri" w:eastAsia="Times New Roman" w:hAnsi="Calibri"/>
      <w:lang w:val="cs-CZ" w:eastAsia="en-US"/>
    </w:rPr>
  </w:style>
  <w:style w:type="character" w:styleId="Sledovanodkaz">
    <w:name w:val="FollowedHyperlink"/>
    <w:rsid w:val="00E76DB2"/>
    <w:rPr>
      <w:color w:val="800080"/>
      <w:u w:val="single"/>
    </w:rPr>
  </w:style>
  <w:style w:type="paragraph" w:customStyle="1" w:styleId="Usnesen">
    <w:name w:val="Usnesení"/>
    <w:basedOn w:val="Zhlav"/>
    <w:rsid w:val="005A1586"/>
    <w:pPr>
      <w:overflowPunct w:val="0"/>
      <w:autoSpaceDE w:val="0"/>
      <w:autoSpaceDN w:val="0"/>
      <w:adjustRightInd w:val="0"/>
      <w:textAlignment w:val="baseline"/>
    </w:pPr>
    <w:rPr>
      <w:rFonts w:ascii="Arial" w:hAnsi="Arial" w:cs="Arial"/>
      <w:sz w:val="22"/>
      <w:szCs w:val="22"/>
    </w:rPr>
  </w:style>
  <w:style w:type="table" w:styleId="Mkatabulky">
    <w:name w:val="Table Grid"/>
    <w:basedOn w:val="Normlntabulka"/>
    <w:rsid w:val="005A1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082035"/>
    <w:pPr>
      <w:spacing w:before="100" w:beforeAutospacing="1" w:after="100" w:afterAutospacing="1"/>
    </w:pPr>
  </w:style>
  <w:style w:type="paragraph" w:customStyle="1" w:styleId="Normlnweb1">
    <w:name w:val="Normální (web)1"/>
    <w:basedOn w:val="Normln"/>
    <w:rsid w:val="00234B45"/>
  </w:style>
  <w:style w:type="character" w:customStyle="1" w:styleId="hide">
    <w:name w:val="hide"/>
    <w:rsid w:val="00B77532"/>
    <w:rPr>
      <w:rFonts w:cs="Times New Roman"/>
    </w:rPr>
  </w:style>
  <w:style w:type="character" w:customStyle="1" w:styleId="questionhelp">
    <w:name w:val="questionhelp"/>
    <w:rsid w:val="00B77532"/>
    <w:rPr>
      <w:rFonts w:cs="Times New Roman"/>
    </w:rPr>
  </w:style>
  <w:style w:type="paragraph" w:styleId="Textpoznpodarou">
    <w:name w:val="footnote text"/>
    <w:aliases w:val="Text pozn. pod čarou Char2,Text pozn. pod čarou Char1 Char,Text pozn. pod čarou Char Char Char Char2 Char,Text pozn. pod čarou Char Char Char Char Char Char,Text pozn. pod čarou Char Char Char Char,fn,Cha"/>
    <w:basedOn w:val="Normln"/>
    <w:link w:val="TextpoznpodarouChar"/>
    <w:rsid w:val="00263E94"/>
    <w:rPr>
      <w:sz w:val="20"/>
      <w:szCs w:val="20"/>
    </w:rPr>
  </w:style>
  <w:style w:type="character" w:customStyle="1" w:styleId="TextpoznpodarouChar">
    <w:name w:val="Text pozn. pod čarou Char"/>
    <w:aliases w:val="Text pozn. pod čarou Char2 Char,Text pozn. pod čarou Char1 Char Char,Text pozn. pod čarou Char Char Char Char2 Char Char,Text pozn. pod čarou Char Char Char Char Char Char Char,Text pozn. pod čarou Char Char Char Char Char"/>
    <w:basedOn w:val="Standardnpsmoodstavce"/>
    <w:link w:val="Textpoznpodarou"/>
    <w:rsid w:val="00263E94"/>
  </w:style>
  <w:style w:type="character" w:styleId="Znakapoznpodarou">
    <w:name w:val="footnote reference"/>
    <w:aliases w:val="Overskrift 2 Tegn Char,Overskrift 1 Tegn Char Char,Char Char1 Char Char,Titre 1 Car2,Titre 1 Car1 Car,Footnote symbol,(Footnote Reference),Overskrift 1 Tegn,Alaviitteen teksti Char1"/>
    <w:rsid w:val="00263E94"/>
    <w:rPr>
      <w:vertAlign w:val="superscript"/>
    </w:rPr>
  </w:style>
  <w:style w:type="character" w:styleId="Zdraznn">
    <w:name w:val="Emphasis"/>
    <w:qFormat/>
    <w:locked/>
    <w:rsid w:val="00F21C44"/>
    <w:rPr>
      <w:b/>
      <w:bCs w:val="0"/>
      <w:i/>
      <w:iCs w:val="0"/>
      <w:spacing w:val="10"/>
    </w:rPr>
  </w:style>
  <w:style w:type="character" w:styleId="Siln">
    <w:name w:val="Strong"/>
    <w:uiPriority w:val="22"/>
    <w:qFormat/>
    <w:locked/>
    <w:rsid w:val="00F21C44"/>
    <w:rPr>
      <w:b/>
      <w:bCs w:val="0"/>
    </w:rPr>
  </w:style>
  <w:style w:type="character" w:customStyle="1" w:styleId="ZpatChar">
    <w:name w:val="Zápatí Char"/>
    <w:link w:val="Zpat"/>
    <w:uiPriority w:val="99"/>
    <w:rsid w:val="00FA4B10"/>
    <w:rPr>
      <w:sz w:val="24"/>
      <w:szCs w:val="24"/>
    </w:rPr>
  </w:style>
  <w:style w:type="paragraph" w:styleId="Pedmtkomente">
    <w:name w:val="annotation subject"/>
    <w:basedOn w:val="Textkomente"/>
    <w:next w:val="Textkomente"/>
    <w:link w:val="PedmtkomenteChar"/>
    <w:rsid w:val="00B21AE7"/>
    <w:pPr>
      <w:spacing w:after="0" w:line="240" w:lineRule="auto"/>
    </w:pPr>
    <w:rPr>
      <w:rFonts w:ascii="Times New Roman" w:hAnsi="Times New Roman"/>
      <w:b/>
      <w:bCs/>
      <w:lang w:eastAsia="cs-CZ"/>
    </w:rPr>
  </w:style>
  <w:style w:type="character" w:customStyle="1" w:styleId="PedmtkomenteChar">
    <w:name w:val="Předmět komentáře Char"/>
    <w:link w:val="Pedmtkomente"/>
    <w:rsid w:val="00B21AE7"/>
    <w:rPr>
      <w:rFonts w:ascii="Calibri" w:eastAsia="Times New Roman" w:hAnsi="Calibri"/>
      <w:b/>
      <w:bCs/>
      <w:lang w:val="cs-CZ" w:eastAsia="en-US"/>
    </w:rPr>
  </w:style>
  <w:style w:type="paragraph" w:styleId="Odstavecseseznamem">
    <w:name w:val="List Paragraph"/>
    <w:basedOn w:val="Normln"/>
    <w:uiPriority w:val="34"/>
    <w:qFormat/>
    <w:rsid w:val="002713D0"/>
    <w:pPr>
      <w:ind w:left="720"/>
      <w:contextualSpacing/>
    </w:pPr>
    <w:rPr>
      <w:rFonts w:ascii="Arial" w:eastAsia="Calibri" w:hAnsi="Arial" w:cs="Arial"/>
      <w:sz w:val="22"/>
      <w:szCs w:val="22"/>
      <w:lang w:eastAsia="en-US"/>
    </w:rPr>
  </w:style>
  <w:style w:type="paragraph" w:styleId="Bezmezer">
    <w:name w:val="No Spacing"/>
    <w:basedOn w:val="Normln"/>
    <w:uiPriority w:val="1"/>
    <w:qFormat/>
    <w:rsid w:val="00FE79DC"/>
    <w:rPr>
      <w:rFonts w:ascii="Arial" w:eastAsia="Calibri" w:hAnsi="Arial" w:cs="Arial"/>
      <w:sz w:val="22"/>
      <w:szCs w:val="22"/>
      <w:lang w:eastAsia="en-US"/>
    </w:rPr>
  </w:style>
  <w:style w:type="table" w:styleId="Mkatabulky2">
    <w:name w:val="Table Grid 2"/>
    <w:basedOn w:val="Normlntabulka"/>
    <w:rsid w:val="003D2A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Default">
    <w:name w:val="Default"/>
    <w:rsid w:val="001D40B5"/>
    <w:pPr>
      <w:autoSpaceDE w:val="0"/>
      <w:autoSpaceDN w:val="0"/>
      <w:adjustRightInd w:val="0"/>
    </w:pPr>
    <w:rPr>
      <w:rFonts w:ascii="Arial" w:hAnsi="Arial" w:cs="Arial"/>
      <w:color w:val="000000"/>
      <w:sz w:val="24"/>
      <w:szCs w:val="24"/>
    </w:rPr>
  </w:style>
  <w:style w:type="paragraph" w:customStyle="1" w:styleId="arial12">
    <w:name w:val="arial12"/>
    <w:basedOn w:val="Normln"/>
    <w:rsid w:val="00A55A99"/>
    <w:pPr>
      <w:spacing w:before="100" w:beforeAutospacing="1" w:after="100" w:afterAutospacing="1"/>
    </w:pPr>
  </w:style>
  <w:style w:type="paragraph" w:customStyle="1" w:styleId="l41">
    <w:name w:val="l41"/>
    <w:basedOn w:val="Normln"/>
    <w:rsid w:val="00EF2A1E"/>
    <w:pPr>
      <w:spacing w:before="144" w:after="144"/>
      <w:jc w:val="both"/>
    </w:pPr>
  </w:style>
  <w:style w:type="paragraph" w:customStyle="1" w:styleId="l51">
    <w:name w:val="l51"/>
    <w:basedOn w:val="Normln"/>
    <w:rsid w:val="00EF2A1E"/>
    <w:pPr>
      <w:spacing w:before="144" w:after="144"/>
      <w:jc w:val="both"/>
    </w:pPr>
  </w:style>
  <w:style w:type="paragraph" w:customStyle="1" w:styleId="l61">
    <w:name w:val="l61"/>
    <w:basedOn w:val="Normln"/>
    <w:rsid w:val="00EF2A1E"/>
    <w:pPr>
      <w:spacing w:before="144" w:after="14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5903733">
      <w:bodyDiv w:val="1"/>
      <w:marLeft w:val="0"/>
      <w:marRight w:val="0"/>
      <w:marTop w:val="0"/>
      <w:marBottom w:val="0"/>
      <w:divBdr>
        <w:top w:val="none" w:sz="0" w:space="0" w:color="auto"/>
        <w:left w:val="none" w:sz="0" w:space="0" w:color="auto"/>
        <w:bottom w:val="none" w:sz="0" w:space="0" w:color="auto"/>
        <w:right w:val="none" w:sz="0" w:space="0" w:color="auto"/>
      </w:divBdr>
    </w:div>
    <w:div w:id="174615629">
      <w:bodyDiv w:val="1"/>
      <w:marLeft w:val="0"/>
      <w:marRight w:val="0"/>
      <w:marTop w:val="0"/>
      <w:marBottom w:val="0"/>
      <w:divBdr>
        <w:top w:val="none" w:sz="0" w:space="0" w:color="auto"/>
        <w:left w:val="none" w:sz="0" w:space="0" w:color="auto"/>
        <w:bottom w:val="none" w:sz="0" w:space="0" w:color="auto"/>
        <w:right w:val="none" w:sz="0" w:space="0" w:color="auto"/>
      </w:divBdr>
    </w:div>
    <w:div w:id="289821826">
      <w:bodyDiv w:val="1"/>
      <w:marLeft w:val="0"/>
      <w:marRight w:val="0"/>
      <w:marTop w:val="0"/>
      <w:marBottom w:val="0"/>
      <w:divBdr>
        <w:top w:val="none" w:sz="0" w:space="0" w:color="auto"/>
        <w:left w:val="none" w:sz="0" w:space="0" w:color="auto"/>
        <w:bottom w:val="none" w:sz="0" w:space="0" w:color="auto"/>
        <w:right w:val="none" w:sz="0" w:space="0" w:color="auto"/>
      </w:divBdr>
      <w:divsChild>
        <w:div w:id="1510605608">
          <w:marLeft w:val="0"/>
          <w:marRight w:val="0"/>
          <w:marTop w:val="0"/>
          <w:marBottom w:val="0"/>
          <w:divBdr>
            <w:top w:val="none" w:sz="0" w:space="0" w:color="auto"/>
            <w:left w:val="none" w:sz="0" w:space="0" w:color="auto"/>
            <w:bottom w:val="none" w:sz="0" w:space="0" w:color="auto"/>
            <w:right w:val="none" w:sz="0" w:space="0" w:color="auto"/>
          </w:divBdr>
          <w:divsChild>
            <w:div w:id="1816531688">
              <w:marLeft w:val="0"/>
              <w:marRight w:val="0"/>
              <w:marTop w:val="0"/>
              <w:marBottom w:val="0"/>
              <w:divBdr>
                <w:top w:val="none" w:sz="0" w:space="0" w:color="auto"/>
                <w:left w:val="none" w:sz="0" w:space="0" w:color="auto"/>
                <w:bottom w:val="none" w:sz="0" w:space="0" w:color="auto"/>
                <w:right w:val="none" w:sz="0" w:space="0" w:color="auto"/>
              </w:divBdr>
              <w:divsChild>
                <w:div w:id="1411468069">
                  <w:marLeft w:val="0"/>
                  <w:marRight w:val="0"/>
                  <w:marTop w:val="0"/>
                  <w:marBottom w:val="0"/>
                  <w:divBdr>
                    <w:top w:val="none" w:sz="0" w:space="0" w:color="auto"/>
                    <w:left w:val="none" w:sz="0" w:space="0" w:color="auto"/>
                    <w:bottom w:val="none" w:sz="0" w:space="0" w:color="auto"/>
                    <w:right w:val="none" w:sz="0" w:space="0" w:color="auto"/>
                  </w:divBdr>
                  <w:divsChild>
                    <w:div w:id="960308926">
                      <w:marLeft w:val="0"/>
                      <w:marRight w:val="0"/>
                      <w:marTop w:val="0"/>
                      <w:marBottom w:val="0"/>
                      <w:divBdr>
                        <w:top w:val="none" w:sz="0" w:space="0" w:color="auto"/>
                        <w:left w:val="none" w:sz="0" w:space="0" w:color="auto"/>
                        <w:bottom w:val="none" w:sz="0" w:space="0" w:color="auto"/>
                        <w:right w:val="none" w:sz="0" w:space="0" w:color="auto"/>
                      </w:divBdr>
                      <w:divsChild>
                        <w:div w:id="805707222">
                          <w:marLeft w:val="0"/>
                          <w:marRight w:val="0"/>
                          <w:marTop w:val="0"/>
                          <w:marBottom w:val="0"/>
                          <w:divBdr>
                            <w:top w:val="none" w:sz="0" w:space="0" w:color="auto"/>
                            <w:left w:val="none" w:sz="0" w:space="0" w:color="auto"/>
                            <w:bottom w:val="none" w:sz="0" w:space="0" w:color="auto"/>
                            <w:right w:val="none" w:sz="0" w:space="0" w:color="auto"/>
                          </w:divBdr>
                          <w:divsChild>
                            <w:div w:id="1393044321">
                              <w:marLeft w:val="0"/>
                              <w:marRight w:val="0"/>
                              <w:marTop w:val="0"/>
                              <w:marBottom w:val="0"/>
                              <w:divBdr>
                                <w:top w:val="none" w:sz="0" w:space="0" w:color="auto"/>
                                <w:left w:val="none" w:sz="0" w:space="0" w:color="auto"/>
                                <w:bottom w:val="none" w:sz="0" w:space="0" w:color="auto"/>
                                <w:right w:val="none" w:sz="0" w:space="0" w:color="auto"/>
                              </w:divBdr>
                              <w:divsChild>
                                <w:div w:id="268465876">
                                  <w:marLeft w:val="0"/>
                                  <w:marRight w:val="0"/>
                                  <w:marTop w:val="0"/>
                                  <w:marBottom w:val="0"/>
                                  <w:divBdr>
                                    <w:top w:val="none" w:sz="0" w:space="0" w:color="auto"/>
                                    <w:left w:val="none" w:sz="0" w:space="0" w:color="auto"/>
                                    <w:bottom w:val="none" w:sz="0" w:space="0" w:color="auto"/>
                                    <w:right w:val="none" w:sz="0" w:space="0" w:color="auto"/>
                                  </w:divBdr>
                                  <w:divsChild>
                                    <w:div w:id="2009215183">
                                      <w:marLeft w:val="0"/>
                                      <w:marRight w:val="0"/>
                                      <w:marTop w:val="0"/>
                                      <w:marBottom w:val="0"/>
                                      <w:divBdr>
                                        <w:top w:val="none" w:sz="0" w:space="0" w:color="auto"/>
                                        <w:left w:val="none" w:sz="0" w:space="0" w:color="auto"/>
                                        <w:bottom w:val="none" w:sz="0" w:space="0" w:color="auto"/>
                                        <w:right w:val="none" w:sz="0" w:space="0" w:color="auto"/>
                                      </w:divBdr>
                                      <w:divsChild>
                                        <w:div w:id="1156535508">
                                          <w:marLeft w:val="0"/>
                                          <w:marRight w:val="0"/>
                                          <w:marTop w:val="0"/>
                                          <w:marBottom w:val="0"/>
                                          <w:divBdr>
                                            <w:top w:val="none" w:sz="0" w:space="0" w:color="auto"/>
                                            <w:left w:val="none" w:sz="0" w:space="0" w:color="auto"/>
                                            <w:bottom w:val="none" w:sz="0" w:space="0" w:color="auto"/>
                                            <w:right w:val="none" w:sz="0" w:space="0" w:color="auto"/>
                                          </w:divBdr>
                                          <w:divsChild>
                                            <w:div w:id="1742823763">
                                              <w:marLeft w:val="0"/>
                                              <w:marRight w:val="0"/>
                                              <w:marTop w:val="0"/>
                                              <w:marBottom w:val="0"/>
                                              <w:divBdr>
                                                <w:top w:val="none" w:sz="0" w:space="0" w:color="auto"/>
                                                <w:left w:val="none" w:sz="0" w:space="0" w:color="auto"/>
                                                <w:bottom w:val="none" w:sz="0" w:space="0" w:color="auto"/>
                                                <w:right w:val="none" w:sz="0" w:space="0" w:color="auto"/>
                                              </w:divBdr>
                                              <w:divsChild>
                                                <w:div w:id="4483279">
                                                  <w:marLeft w:val="0"/>
                                                  <w:marRight w:val="0"/>
                                                  <w:marTop w:val="0"/>
                                                  <w:marBottom w:val="0"/>
                                                  <w:divBdr>
                                                    <w:top w:val="none" w:sz="0" w:space="0" w:color="auto"/>
                                                    <w:left w:val="none" w:sz="0" w:space="0" w:color="auto"/>
                                                    <w:bottom w:val="none" w:sz="0" w:space="0" w:color="auto"/>
                                                    <w:right w:val="none" w:sz="0" w:space="0" w:color="auto"/>
                                                  </w:divBdr>
                                                  <w:divsChild>
                                                    <w:div w:id="1052994811">
                                                      <w:marLeft w:val="0"/>
                                                      <w:marRight w:val="0"/>
                                                      <w:marTop w:val="0"/>
                                                      <w:marBottom w:val="0"/>
                                                      <w:divBdr>
                                                        <w:top w:val="none" w:sz="0" w:space="0" w:color="auto"/>
                                                        <w:left w:val="none" w:sz="0" w:space="0" w:color="auto"/>
                                                        <w:bottom w:val="none" w:sz="0" w:space="0" w:color="auto"/>
                                                        <w:right w:val="none" w:sz="0" w:space="0" w:color="auto"/>
                                                      </w:divBdr>
                                                      <w:divsChild>
                                                        <w:div w:id="779373321">
                                                          <w:marLeft w:val="0"/>
                                                          <w:marRight w:val="0"/>
                                                          <w:marTop w:val="0"/>
                                                          <w:marBottom w:val="0"/>
                                                          <w:divBdr>
                                                            <w:top w:val="none" w:sz="0" w:space="0" w:color="auto"/>
                                                            <w:left w:val="none" w:sz="0" w:space="0" w:color="auto"/>
                                                            <w:bottom w:val="none" w:sz="0" w:space="0" w:color="auto"/>
                                                            <w:right w:val="none" w:sz="0" w:space="0" w:color="auto"/>
                                                          </w:divBdr>
                                                          <w:divsChild>
                                                            <w:div w:id="1984114229">
                                                              <w:marLeft w:val="0"/>
                                                              <w:marRight w:val="0"/>
                                                              <w:marTop w:val="0"/>
                                                              <w:marBottom w:val="0"/>
                                                              <w:divBdr>
                                                                <w:top w:val="none" w:sz="0" w:space="0" w:color="auto"/>
                                                                <w:left w:val="none" w:sz="0" w:space="0" w:color="auto"/>
                                                                <w:bottom w:val="none" w:sz="0" w:space="0" w:color="auto"/>
                                                                <w:right w:val="none" w:sz="0" w:space="0" w:color="auto"/>
                                                              </w:divBdr>
                                                              <w:divsChild>
                                                                <w:div w:id="1184444686">
                                                                  <w:marLeft w:val="0"/>
                                                                  <w:marRight w:val="0"/>
                                                                  <w:marTop w:val="0"/>
                                                                  <w:marBottom w:val="0"/>
                                                                  <w:divBdr>
                                                                    <w:top w:val="none" w:sz="0" w:space="0" w:color="auto"/>
                                                                    <w:left w:val="none" w:sz="0" w:space="0" w:color="auto"/>
                                                                    <w:bottom w:val="none" w:sz="0" w:space="0" w:color="auto"/>
                                                                    <w:right w:val="none" w:sz="0" w:space="0" w:color="auto"/>
                                                                  </w:divBdr>
                                                                  <w:divsChild>
                                                                    <w:div w:id="19693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1058687">
      <w:bodyDiv w:val="1"/>
      <w:marLeft w:val="0"/>
      <w:marRight w:val="0"/>
      <w:marTop w:val="0"/>
      <w:marBottom w:val="0"/>
      <w:divBdr>
        <w:top w:val="none" w:sz="0" w:space="0" w:color="auto"/>
        <w:left w:val="none" w:sz="0" w:space="0" w:color="auto"/>
        <w:bottom w:val="none" w:sz="0" w:space="0" w:color="auto"/>
        <w:right w:val="none" w:sz="0" w:space="0" w:color="auto"/>
      </w:divBdr>
    </w:div>
    <w:div w:id="522285910">
      <w:bodyDiv w:val="1"/>
      <w:marLeft w:val="0"/>
      <w:marRight w:val="0"/>
      <w:marTop w:val="0"/>
      <w:marBottom w:val="0"/>
      <w:divBdr>
        <w:top w:val="none" w:sz="0" w:space="0" w:color="auto"/>
        <w:left w:val="none" w:sz="0" w:space="0" w:color="auto"/>
        <w:bottom w:val="none" w:sz="0" w:space="0" w:color="auto"/>
        <w:right w:val="none" w:sz="0" w:space="0" w:color="auto"/>
      </w:divBdr>
    </w:div>
    <w:div w:id="567154904">
      <w:bodyDiv w:val="1"/>
      <w:marLeft w:val="0"/>
      <w:marRight w:val="0"/>
      <w:marTop w:val="0"/>
      <w:marBottom w:val="0"/>
      <w:divBdr>
        <w:top w:val="none" w:sz="0" w:space="0" w:color="auto"/>
        <w:left w:val="none" w:sz="0" w:space="0" w:color="auto"/>
        <w:bottom w:val="none" w:sz="0" w:space="0" w:color="auto"/>
        <w:right w:val="none" w:sz="0" w:space="0" w:color="auto"/>
      </w:divBdr>
    </w:div>
    <w:div w:id="597566877">
      <w:bodyDiv w:val="1"/>
      <w:marLeft w:val="0"/>
      <w:marRight w:val="0"/>
      <w:marTop w:val="0"/>
      <w:marBottom w:val="0"/>
      <w:divBdr>
        <w:top w:val="none" w:sz="0" w:space="0" w:color="auto"/>
        <w:left w:val="none" w:sz="0" w:space="0" w:color="auto"/>
        <w:bottom w:val="none" w:sz="0" w:space="0" w:color="auto"/>
        <w:right w:val="none" w:sz="0" w:space="0" w:color="auto"/>
      </w:divBdr>
    </w:div>
    <w:div w:id="607274229">
      <w:bodyDiv w:val="1"/>
      <w:marLeft w:val="0"/>
      <w:marRight w:val="0"/>
      <w:marTop w:val="0"/>
      <w:marBottom w:val="0"/>
      <w:divBdr>
        <w:top w:val="none" w:sz="0" w:space="0" w:color="auto"/>
        <w:left w:val="none" w:sz="0" w:space="0" w:color="auto"/>
        <w:bottom w:val="none" w:sz="0" w:space="0" w:color="auto"/>
        <w:right w:val="none" w:sz="0" w:space="0" w:color="auto"/>
      </w:divBdr>
      <w:divsChild>
        <w:div w:id="1570115544">
          <w:marLeft w:val="0"/>
          <w:marRight w:val="0"/>
          <w:marTop w:val="0"/>
          <w:marBottom w:val="0"/>
          <w:divBdr>
            <w:top w:val="none" w:sz="0" w:space="0" w:color="auto"/>
            <w:left w:val="none" w:sz="0" w:space="0" w:color="auto"/>
            <w:bottom w:val="none" w:sz="0" w:space="0" w:color="auto"/>
            <w:right w:val="none" w:sz="0" w:space="0" w:color="auto"/>
          </w:divBdr>
        </w:div>
        <w:div w:id="1762330352">
          <w:marLeft w:val="0"/>
          <w:marRight w:val="0"/>
          <w:marTop w:val="0"/>
          <w:marBottom w:val="0"/>
          <w:divBdr>
            <w:top w:val="none" w:sz="0" w:space="0" w:color="auto"/>
            <w:left w:val="none" w:sz="0" w:space="0" w:color="auto"/>
            <w:bottom w:val="none" w:sz="0" w:space="0" w:color="auto"/>
            <w:right w:val="none" w:sz="0" w:space="0" w:color="auto"/>
          </w:divBdr>
        </w:div>
      </w:divsChild>
    </w:div>
    <w:div w:id="804352388">
      <w:bodyDiv w:val="1"/>
      <w:marLeft w:val="0"/>
      <w:marRight w:val="0"/>
      <w:marTop w:val="0"/>
      <w:marBottom w:val="0"/>
      <w:divBdr>
        <w:top w:val="none" w:sz="0" w:space="0" w:color="auto"/>
        <w:left w:val="none" w:sz="0" w:space="0" w:color="auto"/>
        <w:bottom w:val="none" w:sz="0" w:space="0" w:color="auto"/>
        <w:right w:val="none" w:sz="0" w:space="0" w:color="auto"/>
      </w:divBdr>
    </w:div>
    <w:div w:id="823469354">
      <w:bodyDiv w:val="1"/>
      <w:marLeft w:val="0"/>
      <w:marRight w:val="0"/>
      <w:marTop w:val="0"/>
      <w:marBottom w:val="0"/>
      <w:divBdr>
        <w:top w:val="none" w:sz="0" w:space="0" w:color="auto"/>
        <w:left w:val="none" w:sz="0" w:space="0" w:color="auto"/>
        <w:bottom w:val="none" w:sz="0" w:space="0" w:color="auto"/>
        <w:right w:val="none" w:sz="0" w:space="0" w:color="auto"/>
      </w:divBdr>
    </w:div>
    <w:div w:id="915482074">
      <w:bodyDiv w:val="1"/>
      <w:marLeft w:val="0"/>
      <w:marRight w:val="0"/>
      <w:marTop w:val="0"/>
      <w:marBottom w:val="0"/>
      <w:divBdr>
        <w:top w:val="none" w:sz="0" w:space="0" w:color="auto"/>
        <w:left w:val="none" w:sz="0" w:space="0" w:color="auto"/>
        <w:bottom w:val="none" w:sz="0" w:space="0" w:color="auto"/>
        <w:right w:val="none" w:sz="0" w:space="0" w:color="auto"/>
      </w:divBdr>
      <w:divsChild>
        <w:div w:id="1229539798">
          <w:marLeft w:val="0"/>
          <w:marRight w:val="0"/>
          <w:marTop w:val="0"/>
          <w:marBottom w:val="0"/>
          <w:divBdr>
            <w:top w:val="none" w:sz="0" w:space="0" w:color="auto"/>
            <w:left w:val="none" w:sz="0" w:space="0" w:color="auto"/>
            <w:bottom w:val="none" w:sz="0" w:space="0" w:color="auto"/>
            <w:right w:val="none" w:sz="0" w:space="0" w:color="auto"/>
          </w:divBdr>
          <w:divsChild>
            <w:div w:id="160463876">
              <w:marLeft w:val="0"/>
              <w:marRight w:val="0"/>
              <w:marTop w:val="0"/>
              <w:marBottom w:val="0"/>
              <w:divBdr>
                <w:top w:val="none" w:sz="0" w:space="0" w:color="auto"/>
                <w:left w:val="none" w:sz="0" w:space="0" w:color="auto"/>
                <w:bottom w:val="none" w:sz="0" w:space="0" w:color="auto"/>
                <w:right w:val="none" w:sz="0" w:space="0" w:color="auto"/>
              </w:divBdr>
              <w:divsChild>
                <w:div w:id="1611081804">
                  <w:marLeft w:val="0"/>
                  <w:marRight w:val="0"/>
                  <w:marTop w:val="100"/>
                  <w:marBottom w:val="100"/>
                  <w:divBdr>
                    <w:top w:val="none" w:sz="0" w:space="0" w:color="auto"/>
                    <w:left w:val="none" w:sz="0" w:space="0" w:color="auto"/>
                    <w:bottom w:val="none" w:sz="0" w:space="0" w:color="auto"/>
                    <w:right w:val="none" w:sz="0" w:space="0" w:color="auto"/>
                  </w:divBdr>
                  <w:divsChild>
                    <w:div w:id="599531388">
                      <w:marLeft w:val="0"/>
                      <w:marRight w:val="0"/>
                      <w:marTop w:val="0"/>
                      <w:marBottom w:val="0"/>
                      <w:divBdr>
                        <w:top w:val="none" w:sz="0" w:space="0" w:color="auto"/>
                        <w:left w:val="none" w:sz="0" w:space="0" w:color="auto"/>
                        <w:bottom w:val="none" w:sz="0" w:space="0" w:color="auto"/>
                        <w:right w:val="none" w:sz="0" w:space="0" w:color="auto"/>
                      </w:divBdr>
                      <w:divsChild>
                        <w:div w:id="775828084">
                          <w:marLeft w:val="0"/>
                          <w:marRight w:val="0"/>
                          <w:marTop w:val="0"/>
                          <w:marBottom w:val="0"/>
                          <w:divBdr>
                            <w:top w:val="none" w:sz="0" w:space="0" w:color="auto"/>
                            <w:left w:val="none" w:sz="0" w:space="0" w:color="auto"/>
                            <w:bottom w:val="none" w:sz="0" w:space="0" w:color="auto"/>
                            <w:right w:val="none" w:sz="0" w:space="0" w:color="auto"/>
                          </w:divBdr>
                          <w:divsChild>
                            <w:div w:id="6364479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495528">
      <w:bodyDiv w:val="1"/>
      <w:marLeft w:val="0"/>
      <w:marRight w:val="0"/>
      <w:marTop w:val="0"/>
      <w:marBottom w:val="0"/>
      <w:divBdr>
        <w:top w:val="none" w:sz="0" w:space="0" w:color="auto"/>
        <w:left w:val="none" w:sz="0" w:space="0" w:color="auto"/>
        <w:bottom w:val="none" w:sz="0" w:space="0" w:color="auto"/>
        <w:right w:val="none" w:sz="0" w:space="0" w:color="auto"/>
      </w:divBdr>
    </w:div>
    <w:div w:id="1100369093">
      <w:bodyDiv w:val="1"/>
      <w:marLeft w:val="0"/>
      <w:marRight w:val="0"/>
      <w:marTop w:val="0"/>
      <w:marBottom w:val="0"/>
      <w:divBdr>
        <w:top w:val="none" w:sz="0" w:space="0" w:color="auto"/>
        <w:left w:val="none" w:sz="0" w:space="0" w:color="auto"/>
        <w:bottom w:val="none" w:sz="0" w:space="0" w:color="auto"/>
        <w:right w:val="none" w:sz="0" w:space="0" w:color="auto"/>
      </w:divBdr>
    </w:div>
    <w:div w:id="1261983065">
      <w:bodyDiv w:val="1"/>
      <w:marLeft w:val="0"/>
      <w:marRight w:val="0"/>
      <w:marTop w:val="0"/>
      <w:marBottom w:val="0"/>
      <w:divBdr>
        <w:top w:val="none" w:sz="0" w:space="0" w:color="auto"/>
        <w:left w:val="none" w:sz="0" w:space="0" w:color="auto"/>
        <w:bottom w:val="none" w:sz="0" w:space="0" w:color="auto"/>
        <w:right w:val="none" w:sz="0" w:space="0" w:color="auto"/>
      </w:divBdr>
    </w:div>
    <w:div w:id="1300577154">
      <w:bodyDiv w:val="1"/>
      <w:marLeft w:val="0"/>
      <w:marRight w:val="0"/>
      <w:marTop w:val="0"/>
      <w:marBottom w:val="0"/>
      <w:divBdr>
        <w:top w:val="none" w:sz="0" w:space="0" w:color="auto"/>
        <w:left w:val="none" w:sz="0" w:space="0" w:color="auto"/>
        <w:bottom w:val="none" w:sz="0" w:space="0" w:color="auto"/>
        <w:right w:val="none" w:sz="0" w:space="0" w:color="auto"/>
      </w:divBdr>
    </w:div>
    <w:div w:id="1363282038">
      <w:bodyDiv w:val="1"/>
      <w:marLeft w:val="0"/>
      <w:marRight w:val="0"/>
      <w:marTop w:val="0"/>
      <w:marBottom w:val="0"/>
      <w:divBdr>
        <w:top w:val="none" w:sz="0" w:space="0" w:color="auto"/>
        <w:left w:val="none" w:sz="0" w:space="0" w:color="auto"/>
        <w:bottom w:val="none" w:sz="0" w:space="0" w:color="auto"/>
        <w:right w:val="none" w:sz="0" w:space="0" w:color="auto"/>
      </w:divBdr>
    </w:div>
    <w:div w:id="1387411993">
      <w:bodyDiv w:val="1"/>
      <w:marLeft w:val="0"/>
      <w:marRight w:val="0"/>
      <w:marTop w:val="0"/>
      <w:marBottom w:val="0"/>
      <w:divBdr>
        <w:top w:val="none" w:sz="0" w:space="0" w:color="auto"/>
        <w:left w:val="none" w:sz="0" w:space="0" w:color="auto"/>
        <w:bottom w:val="none" w:sz="0" w:space="0" w:color="auto"/>
        <w:right w:val="none" w:sz="0" w:space="0" w:color="auto"/>
      </w:divBdr>
    </w:div>
    <w:div w:id="1636985041">
      <w:bodyDiv w:val="1"/>
      <w:marLeft w:val="0"/>
      <w:marRight w:val="0"/>
      <w:marTop w:val="0"/>
      <w:marBottom w:val="0"/>
      <w:divBdr>
        <w:top w:val="none" w:sz="0" w:space="0" w:color="auto"/>
        <w:left w:val="none" w:sz="0" w:space="0" w:color="auto"/>
        <w:bottom w:val="none" w:sz="0" w:space="0" w:color="auto"/>
        <w:right w:val="none" w:sz="0" w:space="0" w:color="auto"/>
      </w:divBdr>
    </w:div>
    <w:div w:id="1723138487">
      <w:bodyDiv w:val="1"/>
      <w:marLeft w:val="0"/>
      <w:marRight w:val="0"/>
      <w:marTop w:val="0"/>
      <w:marBottom w:val="0"/>
      <w:divBdr>
        <w:top w:val="none" w:sz="0" w:space="0" w:color="auto"/>
        <w:left w:val="none" w:sz="0" w:space="0" w:color="auto"/>
        <w:bottom w:val="none" w:sz="0" w:space="0" w:color="auto"/>
        <w:right w:val="none" w:sz="0" w:space="0" w:color="auto"/>
      </w:divBdr>
    </w:div>
    <w:div w:id="1749575306">
      <w:bodyDiv w:val="1"/>
      <w:marLeft w:val="0"/>
      <w:marRight w:val="0"/>
      <w:marTop w:val="0"/>
      <w:marBottom w:val="0"/>
      <w:divBdr>
        <w:top w:val="none" w:sz="0" w:space="0" w:color="auto"/>
        <w:left w:val="none" w:sz="0" w:space="0" w:color="auto"/>
        <w:bottom w:val="none" w:sz="0" w:space="0" w:color="auto"/>
        <w:right w:val="none" w:sz="0" w:space="0" w:color="auto"/>
      </w:divBdr>
    </w:div>
    <w:div w:id="1883396978">
      <w:bodyDiv w:val="1"/>
      <w:marLeft w:val="0"/>
      <w:marRight w:val="0"/>
      <w:marTop w:val="0"/>
      <w:marBottom w:val="0"/>
      <w:divBdr>
        <w:top w:val="none" w:sz="0" w:space="0" w:color="auto"/>
        <w:left w:val="none" w:sz="0" w:space="0" w:color="auto"/>
        <w:bottom w:val="none" w:sz="0" w:space="0" w:color="auto"/>
        <w:right w:val="none" w:sz="0" w:space="0" w:color="auto"/>
      </w:divBdr>
    </w:div>
    <w:div w:id="1993488905">
      <w:bodyDiv w:val="1"/>
      <w:marLeft w:val="0"/>
      <w:marRight w:val="0"/>
      <w:marTop w:val="0"/>
      <w:marBottom w:val="0"/>
      <w:divBdr>
        <w:top w:val="none" w:sz="0" w:space="0" w:color="auto"/>
        <w:left w:val="none" w:sz="0" w:space="0" w:color="auto"/>
        <w:bottom w:val="none" w:sz="0" w:space="0" w:color="auto"/>
        <w:right w:val="none" w:sz="0" w:space="0" w:color="auto"/>
      </w:divBdr>
    </w:div>
    <w:div w:id="2040280316">
      <w:bodyDiv w:val="1"/>
      <w:marLeft w:val="0"/>
      <w:marRight w:val="0"/>
      <w:marTop w:val="0"/>
      <w:marBottom w:val="0"/>
      <w:divBdr>
        <w:top w:val="none" w:sz="0" w:space="0" w:color="auto"/>
        <w:left w:val="none" w:sz="0" w:space="0" w:color="auto"/>
        <w:bottom w:val="none" w:sz="0" w:space="0" w:color="auto"/>
        <w:right w:val="none" w:sz="0" w:space="0" w:color="auto"/>
      </w:divBdr>
      <w:divsChild>
        <w:div w:id="341662326">
          <w:marLeft w:val="0"/>
          <w:marRight w:val="0"/>
          <w:marTop w:val="0"/>
          <w:marBottom w:val="0"/>
          <w:divBdr>
            <w:top w:val="none" w:sz="0" w:space="0" w:color="auto"/>
            <w:left w:val="none" w:sz="0" w:space="0" w:color="auto"/>
            <w:bottom w:val="none" w:sz="0" w:space="0" w:color="auto"/>
            <w:right w:val="none" w:sz="0" w:space="0" w:color="auto"/>
          </w:divBdr>
          <w:divsChild>
            <w:div w:id="402801916">
              <w:marLeft w:val="0"/>
              <w:marRight w:val="0"/>
              <w:marTop w:val="0"/>
              <w:marBottom w:val="0"/>
              <w:divBdr>
                <w:top w:val="none" w:sz="0" w:space="0" w:color="auto"/>
                <w:left w:val="none" w:sz="0" w:space="0" w:color="auto"/>
                <w:bottom w:val="none" w:sz="0" w:space="0" w:color="auto"/>
                <w:right w:val="none" w:sz="0" w:space="0" w:color="auto"/>
              </w:divBdr>
              <w:divsChild>
                <w:div w:id="1791506043">
                  <w:marLeft w:val="0"/>
                  <w:marRight w:val="0"/>
                  <w:marTop w:val="0"/>
                  <w:marBottom w:val="0"/>
                  <w:divBdr>
                    <w:top w:val="none" w:sz="0" w:space="0" w:color="auto"/>
                    <w:left w:val="none" w:sz="0" w:space="0" w:color="auto"/>
                    <w:bottom w:val="none" w:sz="0" w:space="0" w:color="auto"/>
                    <w:right w:val="none" w:sz="0" w:space="0" w:color="auto"/>
                  </w:divBdr>
                  <w:divsChild>
                    <w:div w:id="1929146308">
                      <w:marLeft w:val="0"/>
                      <w:marRight w:val="0"/>
                      <w:marTop w:val="0"/>
                      <w:marBottom w:val="0"/>
                      <w:divBdr>
                        <w:top w:val="none" w:sz="0" w:space="0" w:color="auto"/>
                        <w:left w:val="none" w:sz="0" w:space="0" w:color="auto"/>
                        <w:bottom w:val="none" w:sz="0" w:space="0" w:color="auto"/>
                        <w:right w:val="none" w:sz="0" w:space="0" w:color="auto"/>
                      </w:divBdr>
                      <w:divsChild>
                        <w:div w:id="940721049">
                          <w:marLeft w:val="0"/>
                          <w:marRight w:val="0"/>
                          <w:marTop w:val="0"/>
                          <w:marBottom w:val="0"/>
                          <w:divBdr>
                            <w:top w:val="none" w:sz="0" w:space="0" w:color="auto"/>
                            <w:left w:val="none" w:sz="0" w:space="0" w:color="auto"/>
                            <w:bottom w:val="none" w:sz="0" w:space="0" w:color="auto"/>
                            <w:right w:val="none" w:sz="0" w:space="0" w:color="auto"/>
                          </w:divBdr>
                          <w:divsChild>
                            <w:div w:id="17977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1567">
      <w:bodyDiv w:val="1"/>
      <w:marLeft w:val="0"/>
      <w:marRight w:val="0"/>
      <w:marTop w:val="0"/>
      <w:marBottom w:val="0"/>
      <w:divBdr>
        <w:top w:val="none" w:sz="0" w:space="0" w:color="auto"/>
        <w:left w:val="none" w:sz="0" w:space="0" w:color="auto"/>
        <w:bottom w:val="none" w:sz="0" w:space="0" w:color="auto"/>
        <w:right w:val="none" w:sz="0" w:space="0" w:color="auto"/>
      </w:divBdr>
    </w:div>
    <w:div w:id="21405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are.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mt.cz/vzdelavani/socialni-programy/vyhlaseni-dotacniho-programu-na-realizaci-aktivit-v-oblasti?highlightWords=prim%C3%A1rn%C3%AD+prevence" TargetMode="External"/><Relationship Id="rId4" Type="http://schemas.openxmlformats.org/officeDocument/2006/relationships/settings" Target="settings.xml"/><Relationship Id="rId9" Type="http://schemas.openxmlformats.org/officeDocument/2006/relationships/hyperlink" Target="http://is-prevence.msmt.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C5E1A-AEEF-4822-98CF-8773F407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1738</Words>
  <Characters>10255</Characters>
  <Application>Microsoft Office Word</Application>
  <DocSecurity>0</DocSecurity>
  <Lines>85</Lines>
  <Paragraphs>23</Paragraphs>
  <ScaleCrop>false</ScaleCrop>
  <HeadingPairs>
    <vt:vector size="4" baseType="variant">
      <vt:variant>
        <vt:lpstr>Název</vt:lpstr>
      </vt:variant>
      <vt:variant>
        <vt:i4>1</vt:i4>
      </vt:variant>
      <vt:variant>
        <vt:lpstr>Nadpisy</vt:lpstr>
      </vt:variant>
      <vt:variant>
        <vt:i4>6</vt:i4>
      </vt:variant>
    </vt:vector>
  </HeadingPairs>
  <TitlesOfParts>
    <vt:vector size="7" baseType="lpstr">
      <vt:lpstr>Vyplňte v záhlaví pole 'Pro', 'Přítomni'</vt:lpstr>
      <vt:lpstr/>
      <vt:lpstr/>
      <vt:lpstr/>
      <vt:lpstr/>
      <vt:lpstr/>
      <vt:lpstr>Jednání bylo ukončeno v 15.30 hod.</vt:lpstr>
    </vt:vector>
  </TitlesOfParts>
  <Company>MHMP</Company>
  <LinksUpToDate>false</LinksUpToDate>
  <CharactersWithSpaces>11970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Vyplňte v záhlaví pole 'Pro', 'Přítomni'</dc:title>
  <dc:subject/>
  <dc:creator>INF</dc:creator>
  <cp:keywords/>
  <dc:description/>
  <cp:lastModifiedBy>Weberová Alena (MHMP, ZSP)</cp:lastModifiedBy>
  <cp:revision>19</cp:revision>
  <cp:lastPrinted>2017-07-18T07:06:00Z</cp:lastPrinted>
  <dcterms:created xsi:type="dcterms:W3CDTF">2017-07-17T14:51:00Z</dcterms:created>
  <dcterms:modified xsi:type="dcterms:W3CDTF">2017-07-18T12:38:00Z</dcterms:modified>
</cp:coreProperties>
</file>