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67559D">
        <w:trPr>
          <w:trHeight w:hRule="exact" w:val="70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5E0524">
        <w:trPr>
          <w:trHeight w:hRule="exact" w:val="254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484831" w:rsidRDefault="00997ACF" w:rsidP="00F31379">
            <w:pPr>
              <w:spacing w:line="276" w:lineRule="auto"/>
              <w:ind w:left="1261" w:hanging="12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5E05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        </w:t>
            </w:r>
            <w:r w:rsidR="00F31379" w:rsidRPr="00F31379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Jiří </w:t>
            </w:r>
            <w:proofErr w:type="spellStart"/>
            <w:proofErr w:type="gramStart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Slženko</w:t>
            </w:r>
            <w:proofErr w:type="spellEnd"/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Mgr.</w:t>
            </w:r>
            <w:proofErr w:type="gramEnd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František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Ing. arch. Petr Kučera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Sanjiv Suri, 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Petr Slepička</w:t>
            </w:r>
            <w:r w:rsidR="00BA4EE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4848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31379" w:rsidRP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Vladimír Dolejš,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Vlastislav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Benda, </w:t>
            </w:r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Mgr. Jana Adamcová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, Janek Rubeš</w:t>
            </w:r>
          </w:p>
          <w:p w:rsidR="0013630D" w:rsidRPr="00011E2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Roman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Pacvoň</w:t>
            </w:r>
            <w:proofErr w:type="spellEnd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Letiště Praha a.s.,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31379" w:rsidRP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PhDr. Jana Hudcová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(KUC MHMP)</w:t>
            </w:r>
          </w:p>
          <w:p w:rsidR="00DA0A0A" w:rsidRDefault="00CB7D02" w:rsidP="00F31379">
            <w:pPr>
              <w:spacing w:after="200" w:line="276" w:lineRule="auto"/>
              <w:ind w:left="1261" w:hanging="126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E05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DA0A0A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DA0A0A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Třeštíková,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A0A0A" w:rsidRPr="00DA0A0A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, Ing. Václav Řehoř, Ph.D., Milan Minařík</w:t>
            </w:r>
          </w:p>
          <w:p w:rsidR="00F105E0" w:rsidRPr="00D05118" w:rsidRDefault="00F105E0" w:rsidP="005E0524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E81A9E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</w:t>
            </w:r>
            <w:r w:rsidR="005E0524">
              <w:rPr>
                <w:rFonts w:asciiTheme="minorHAnsi" w:hAnsiTheme="minorHAnsi"/>
                <w:b/>
              </w:rPr>
              <w:t>5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5E0524">
              <w:rPr>
                <w:rFonts w:asciiTheme="minorHAnsi" w:hAnsiTheme="minorHAnsi"/>
                <w:b/>
              </w:rPr>
              <w:t>16.3.2021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E81A9E">
              <w:rPr>
                <w:rFonts w:asciiTheme="minorHAnsi" w:hAnsiTheme="minorHAnsi"/>
                <w:b/>
              </w:rPr>
              <w:t>prostřednictvím videokonference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4F5A0C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>Počet stran</w:t>
            </w:r>
            <w:r w:rsidR="00784CE2" w:rsidRPr="0067559D">
              <w:rPr>
                <w:rFonts w:asciiTheme="minorHAnsi" w:hAnsiTheme="minorHAnsi"/>
              </w:rPr>
              <w:t xml:space="preserve"> </w:t>
            </w:r>
            <w:r w:rsidR="0019487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5E0524" w:rsidP="00F3137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17.3.2021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1F04DB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991E52">
        <w:rPr>
          <w:rFonts w:asciiTheme="minorHAnsi" w:hAnsiTheme="minorHAnsi"/>
          <w:sz w:val="22"/>
          <w:szCs w:val="22"/>
        </w:rPr>
        <w:t>8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  <w:r w:rsidR="00442DCC">
        <w:rPr>
          <w:rFonts w:asciiTheme="minorHAnsi" w:hAnsiTheme="minorHAnsi"/>
          <w:sz w:val="22"/>
          <w:szCs w:val="22"/>
        </w:rPr>
        <w:t xml:space="preserve">Později se k jednání připojil </w:t>
      </w:r>
      <w:r w:rsidR="00991E52">
        <w:rPr>
          <w:rFonts w:asciiTheme="minorHAnsi" w:hAnsiTheme="minorHAnsi"/>
          <w:sz w:val="22"/>
          <w:szCs w:val="22"/>
        </w:rPr>
        <w:t>Mgr. Cipro.</w:t>
      </w:r>
    </w:p>
    <w:p w:rsidR="0067559D" w:rsidRDefault="0067559D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F789E">
      <w:pPr>
        <w:pStyle w:val="Odstavecseseznamem"/>
        <w:numPr>
          <w:ilvl w:val="0"/>
          <w:numId w:val="37"/>
        </w:numPr>
        <w:spacing w:after="240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64A3D" w:rsidRDefault="00991E52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důvodu nepřítomnosti předsedkyně vedl 15. jednání Komise Jan Wolf, člen Zastupitelstva HMP. Přivítal přítomné členy a hosty a ověřil účast na základě vizuální a zvukové identifikace.</w:t>
      </w:r>
    </w:p>
    <w:p w:rsidR="00991E52" w:rsidRDefault="00873296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seznámil přítomné s návrhem programu jednání, který byl jednomyslně schválen poměrem hlasů pro 8, proti 0, zdržel se 0.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0370" w:rsidRDefault="00873296" w:rsidP="00BF789E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Představení marketingového plánu PCT, a.s.</w:t>
      </w:r>
    </w:p>
    <w:p w:rsidR="008F7366" w:rsidRDefault="00873296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r>
        <w:rPr>
          <w:rFonts w:ascii="Calibri" w:eastAsia="Calibri" w:hAnsi="Calibri"/>
          <w:sz w:val="22"/>
          <w:szCs w:val="22"/>
          <w:lang w:eastAsia="en-US"/>
        </w:rPr>
        <w:t>Marketingový plán s názvem „Příprava na restart cestovního ruchu“ představila Mgr. Adamcová formou prezentace.</w:t>
      </w:r>
      <w:r w:rsidR="008F7366">
        <w:rPr>
          <w:rFonts w:ascii="Calibri" w:eastAsia="Calibri" w:hAnsi="Calibri"/>
          <w:sz w:val="22"/>
          <w:szCs w:val="22"/>
          <w:lang w:eastAsia="en-US"/>
        </w:rPr>
        <w:t xml:space="preserve"> Během prezentace se k jednání připojil Mgr. Cipro.</w:t>
      </w:r>
    </w:p>
    <w:bookmarkEnd w:id="0"/>
    <w:p w:rsidR="00873296" w:rsidRDefault="008F7366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prezentaci proběhla diskuse.</w:t>
      </w:r>
    </w:p>
    <w:p w:rsidR="008F7366" w:rsidRDefault="008F7366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Suri vyzdvihl jako výborný nápad školení klientského servisu, tzv.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Customer</w:t>
      </w:r>
      <w:proofErr w:type="spellEnd"/>
      <w:r w:rsidRPr="008F73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8F7366">
        <w:rPr>
          <w:rFonts w:ascii="Calibri" w:eastAsia="Calibri" w:hAnsi="Calibri"/>
          <w:sz w:val="22"/>
          <w:szCs w:val="22"/>
          <w:lang w:eastAsia="en-US"/>
        </w:rPr>
        <w:t>Service</w:t>
      </w:r>
      <w:proofErr w:type="spellEnd"/>
      <w:r w:rsidRPr="008F7366">
        <w:rPr>
          <w:rFonts w:ascii="Calibri" w:eastAsia="Calibri" w:hAnsi="Calibri"/>
          <w:sz w:val="22"/>
          <w:szCs w:val="22"/>
          <w:lang w:eastAsia="en-US"/>
        </w:rPr>
        <w:t xml:space="preserve"> Excellence </w:t>
      </w:r>
      <w:proofErr w:type="spellStart"/>
      <w:r w:rsidRPr="008F7366">
        <w:rPr>
          <w:rFonts w:ascii="Calibri" w:eastAsia="Calibri" w:hAnsi="Calibri"/>
          <w:sz w:val="22"/>
          <w:szCs w:val="22"/>
          <w:lang w:eastAsia="en-US"/>
        </w:rPr>
        <w:t>Academy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a zeptal se, jestli ho lze využít i pro menší podnikatele</w:t>
      </w:r>
      <w:r w:rsidR="00307B30">
        <w:rPr>
          <w:rFonts w:ascii="Calibri" w:eastAsia="Calibri" w:hAnsi="Calibri"/>
          <w:sz w:val="22"/>
          <w:szCs w:val="22"/>
          <w:lang w:eastAsia="en-US"/>
        </w:rPr>
        <w:t xml:space="preserve">. Mgr. Cipro </w:t>
      </w:r>
      <w:r w:rsidR="00307B30">
        <w:rPr>
          <w:rFonts w:ascii="Calibri" w:eastAsia="Calibri" w:hAnsi="Calibri"/>
          <w:sz w:val="22"/>
          <w:szCs w:val="22"/>
          <w:lang w:eastAsia="en-US"/>
        </w:rPr>
        <w:lastRenderedPageBreak/>
        <w:t>odpověděl, že zapojení menších a drobných podniků se předpokládá a PCT spolupracuje se Svazem obchodu a cestovního ruchu a</w:t>
      </w:r>
      <w:r w:rsidR="0067559D">
        <w:rPr>
          <w:rFonts w:ascii="Calibri" w:eastAsia="Calibri" w:hAnsi="Calibri"/>
          <w:sz w:val="22"/>
          <w:szCs w:val="22"/>
          <w:lang w:eastAsia="en-US"/>
        </w:rPr>
        <w:t xml:space="preserve"> s</w:t>
      </w:r>
      <w:r w:rsidR="00307B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7559D" w:rsidRPr="0067559D">
        <w:rPr>
          <w:rFonts w:ascii="Calibri" w:eastAsia="Calibri" w:hAnsi="Calibri"/>
          <w:sz w:val="22"/>
          <w:szCs w:val="22"/>
          <w:lang w:eastAsia="en-US"/>
        </w:rPr>
        <w:t>hospodářskou</w:t>
      </w:r>
      <w:r w:rsidR="00307B30" w:rsidRPr="0067559D">
        <w:rPr>
          <w:rFonts w:ascii="Calibri" w:eastAsia="Calibri" w:hAnsi="Calibri"/>
          <w:sz w:val="22"/>
          <w:szCs w:val="22"/>
          <w:lang w:eastAsia="en-US"/>
        </w:rPr>
        <w:t xml:space="preserve"> komorou.</w:t>
      </w:r>
      <w:r w:rsidR="00307B3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07B30" w:rsidRDefault="00307B30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se shodla, že představený plán restartu cestovního ruchu je velmi dobře zpracovaný. Otázkou zůstává financování plánovaných aktivit.</w:t>
      </w:r>
    </w:p>
    <w:p w:rsidR="00307B30" w:rsidRPr="00307B30" w:rsidRDefault="00307B30" w:rsidP="00BF789E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07B30">
        <w:rPr>
          <w:rFonts w:ascii="Calibri" w:eastAsia="Calibri" w:hAnsi="Calibri"/>
          <w:b/>
          <w:sz w:val="28"/>
          <w:szCs w:val="28"/>
          <w:lang w:eastAsia="en-US"/>
        </w:rPr>
        <w:t>Shrnutí současného stavu a perspektivy dalšího vývoje příjezdového cestovního ruchu</w:t>
      </w:r>
    </w:p>
    <w:p w:rsidR="00307B30" w:rsidRDefault="00307B30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Náplní tohoto programového bodu byla diskuse mezi členy i hosty Komise. </w:t>
      </w:r>
    </w:p>
    <w:p w:rsidR="0067559D" w:rsidRPr="0067559D" w:rsidRDefault="0067559D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559D">
        <w:rPr>
          <w:rFonts w:ascii="Calibri" w:eastAsia="Calibri" w:hAnsi="Calibri"/>
          <w:sz w:val="22"/>
          <w:szCs w:val="22"/>
          <w:lang w:eastAsia="en-US"/>
        </w:rPr>
        <w:t xml:space="preserve">JUDr. Dolejš by uvítal „zoficiálnění“ vratek DPH zahraničním účastníkům cestovního ruchu a diskusi o vzniku a podobě případného </w:t>
      </w:r>
      <w:proofErr w:type="spellStart"/>
      <w:r w:rsidRPr="0067559D">
        <w:rPr>
          <w:rFonts w:ascii="Calibri" w:eastAsia="Calibri" w:hAnsi="Calibri"/>
          <w:sz w:val="22"/>
          <w:szCs w:val="22"/>
          <w:lang w:eastAsia="en-US"/>
        </w:rPr>
        <w:t>Covid</w:t>
      </w:r>
      <w:proofErr w:type="spellEnd"/>
      <w:r w:rsidRPr="0067559D">
        <w:rPr>
          <w:rFonts w:ascii="Calibri" w:eastAsia="Calibri" w:hAnsi="Calibri"/>
          <w:sz w:val="22"/>
          <w:szCs w:val="22"/>
          <w:lang w:eastAsia="en-US"/>
        </w:rPr>
        <w:t xml:space="preserve"> pasu. V této otázce navrhl užší spolupráci mezi PCT a MZV.</w:t>
      </w:r>
    </w:p>
    <w:p w:rsidR="0067559D" w:rsidRDefault="0067559D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559D">
        <w:rPr>
          <w:rFonts w:ascii="Calibri" w:eastAsia="Calibri" w:hAnsi="Calibri"/>
          <w:sz w:val="22"/>
          <w:szCs w:val="22"/>
          <w:lang w:eastAsia="en-US"/>
        </w:rPr>
        <w:t>Mgr. Cipro informoval, že na právě proběhlém jednání ekonomické rady města byla mj. diskutována otázka nepřehledného systému testování, což je problém i pro příjezdový turismus. Je třeba stanovit ve spolupráci s MZCR jasná pravidla.</w:t>
      </w:r>
    </w:p>
    <w:p w:rsidR="00745873" w:rsidRDefault="00B94ADE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Wolf konstatoval, že </w:t>
      </w:r>
      <w:r w:rsidR="0067559D">
        <w:rPr>
          <w:rFonts w:ascii="Calibri" w:eastAsia="Calibri" w:hAnsi="Calibri"/>
          <w:sz w:val="22"/>
          <w:szCs w:val="22"/>
          <w:lang w:eastAsia="en-US"/>
        </w:rPr>
        <w:t>pokud</w:t>
      </w:r>
      <w:r>
        <w:rPr>
          <w:rFonts w:ascii="Calibri" w:eastAsia="Calibri" w:hAnsi="Calibri"/>
          <w:sz w:val="22"/>
          <w:szCs w:val="22"/>
          <w:lang w:eastAsia="en-US"/>
        </w:rPr>
        <w:t xml:space="preserve"> jiné země</w:t>
      </w:r>
      <w:r w:rsidR="007458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745873">
        <w:rPr>
          <w:rFonts w:ascii="Calibri" w:eastAsia="Calibri" w:hAnsi="Calibri"/>
          <w:sz w:val="22"/>
          <w:szCs w:val="22"/>
          <w:lang w:eastAsia="en-US"/>
        </w:rPr>
        <w:t xml:space="preserve">přistoupí  </w:t>
      </w:r>
      <w:r w:rsidR="0067559D">
        <w:rPr>
          <w:rFonts w:ascii="Calibri" w:eastAsia="Calibri" w:hAnsi="Calibri"/>
          <w:sz w:val="22"/>
          <w:szCs w:val="22"/>
          <w:lang w:eastAsia="en-US"/>
        </w:rPr>
        <w:t>k zavedení</w:t>
      </w:r>
      <w:proofErr w:type="gramEnd"/>
      <w:r w:rsidR="0067559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7559D">
        <w:rPr>
          <w:rFonts w:ascii="Calibri" w:eastAsia="Calibri" w:hAnsi="Calibri"/>
          <w:sz w:val="22"/>
          <w:szCs w:val="22"/>
          <w:lang w:eastAsia="en-US"/>
        </w:rPr>
        <w:t>covid</w:t>
      </w:r>
      <w:proofErr w:type="spellEnd"/>
      <w:r w:rsidR="0067559D">
        <w:rPr>
          <w:rFonts w:ascii="Calibri" w:eastAsia="Calibri" w:hAnsi="Calibri"/>
          <w:sz w:val="22"/>
          <w:szCs w:val="22"/>
          <w:lang w:eastAsia="en-US"/>
        </w:rPr>
        <w:t xml:space="preserve"> Pa</w:t>
      </w:r>
      <w:r w:rsidR="00745873" w:rsidRPr="00745873">
        <w:rPr>
          <w:rFonts w:ascii="Calibri" w:eastAsia="Calibri" w:hAnsi="Calibri"/>
          <w:sz w:val="22"/>
          <w:szCs w:val="22"/>
          <w:lang w:eastAsia="en-US"/>
        </w:rPr>
        <w:t>su</w:t>
      </w:r>
      <w:r w:rsidR="00745873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měla by se připojit i Česká republika. </w:t>
      </w:r>
      <w:r w:rsidR="0067559D">
        <w:rPr>
          <w:rFonts w:ascii="Calibri" w:eastAsia="Calibri" w:hAnsi="Calibri"/>
          <w:sz w:val="22"/>
          <w:szCs w:val="22"/>
          <w:lang w:eastAsia="en-US"/>
        </w:rPr>
        <w:t>Kdyby</w:t>
      </w:r>
      <w:r w:rsidR="00745873">
        <w:rPr>
          <w:rFonts w:ascii="Calibri" w:eastAsia="Calibri" w:hAnsi="Calibri"/>
          <w:sz w:val="22"/>
          <w:szCs w:val="22"/>
          <w:lang w:eastAsia="en-US"/>
        </w:rPr>
        <w:t xml:space="preserve"> takový doklad vznikl, mohla by to být jistá garance i pro návštěvníky Prahy. </w:t>
      </w:r>
      <w:r w:rsidR="00B75981">
        <w:rPr>
          <w:rFonts w:ascii="Calibri" w:eastAsia="Calibri" w:hAnsi="Calibri"/>
          <w:sz w:val="22"/>
          <w:szCs w:val="22"/>
          <w:lang w:eastAsia="en-US"/>
        </w:rPr>
        <w:t xml:space="preserve">Navrhl proto diskusi, zda by nějaký typ pasu neměl vzniknout pro zahraniční návštěvníky Prahy. </w:t>
      </w:r>
    </w:p>
    <w:p w:rsidR="00B75981" w:rsidRDefault="00B75981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reagoval, že</w:t>
      </w:r>
      <w:r w:rsidR="0067559D">
        <w:rPr>
          <w:rFonts w:ascii="Calibri" w:eastAsia="Calibri" w:hAnsi="Calibri"/>
          <w:sz w:val="22"/>
          <w:szCs w:val="22"/>
          <w:lang w:eastAsia="en-US"/>
        </w:rPr>
        <w:t xml:space="preserve"> řešení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otázky</w:t>
      </w:r>
      <w:r w:rsidR="0067559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7559D">
        <w:rPr>
          <w:rFonts w:ascii="Calibri" w:eastAsia="Calibri" w:hAnsi="Calibri"/>
          <w:sz w:val="22"/>
          <w:szCs w:val="22"/>
          <w:lang w:eastAsia="en-US"/>
        </w:rPr>
        <w:t>Covid</w:t>
      </w:r>
      <w:proofErr w:type="spellEnd"/>
      <w:r w:rsidR="0067559D">
        <w:rPr>
          <w:rFonts w:ascii="Calibri" w:eastAsia="Calibri" w:hAnsi="Calibri"/>
          <w:sz w:val="22"/>
          <w:szCs w:val="22"/>
          <w:lang w:eastAsia="en-US"/>
        </w:rPr>
        <w:t xml:space="preserve"> pasu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 určitě ve hře, ale v dlouhodobějším horizontu.</w:t>
      </w:r>
    </w:p>
    <w:p w:rsidR="00B75981" w:rsidRDefault="00B75981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PCT se nyní zaměřuje na současnou situaci. Jedním z nástrojů řešení současné situace je pokračující kampaň „V Praze jako doma“. Novinkou je, že do nabídky atraktivit budou zahrnuta i divadla za využití jejich rezervačních systémů.</w:t>
      </w:r>
    </w:p>
    <w:p w:rsidR="00B75981" w:rsidRDefault="00B75981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doplnil, že PCT bude ve spolupráci s městem mapovat i velké „živé“ akce, které bude vhodné do nabídky zahrnout.</w:t>
      </w:r>
    </w:p>
    <w:p w:rsidR="00307B30" w:rsidRDefault="00B75981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Šos uvedl, že jakýkoliv doklad o očkování nebo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covidové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negativitě bude přínosem., a to nejen z pohledu potenciálních návštěvníků, ale i z pohledu zaměstnanců </w:t>
      </w:r>
      <w:r w:rsidR="00745873">
        <w:rPr>
          <w:rFonts w:ascii="Calibri" w:eastAsia="Calibri" w:hAnsi="Calibri"/>
          <w:sz w:val="22"/>
          <w:szCs w:val="22"/>
          <w:lang w:eastAsia="en-US"/>
        </w:rPr>
        <w:t>v sektoru turistických služeb.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Zaměst</w:t>
      </w:r>
      <w:r w:rsidR="004179F6">
        <w:rPr>
          <w:rFonts w:ascii="Calibri" w:eastAsia="Calibri" w:hAnsi="Calibri"/>
          <w:sz w:val="22"/>
          <w:szCs w:val="22"/>
          <w:lang w:eastAsia="en-US"/>
        </w:rPr>
        <w:t>n</w:t>
      </w:r>
      <w:r>
        <w:rPr>
          <w:rFonts w:ascii="Calibri" w:eastAsia="Calibri" w:hAnsi="Calibri"/>
          <w:sz w:val="22"/>
          <w:szCs w:val="22"/>
          <w:lang w:eastAsia="en-US"/>
        </w:rPr>
        <w:t xml:space="preserve">anci se musejí testovat, ale sami nemají jistotu, že </w:t>
      </w:r>
      <w:r w:rsidR="0067559D">
        <w:rPr>
          <w:rFonts w:ascii="Calibri" w:eastAsia="Calibri" w:hAnsi="Calibri"/>
          <w:sz w:val="22"/>
          <w:szCs w:val="22"/>
          <w:lang w:eastAsia="en-US"/>
        </w:rPr>
        <w:t>zdravotně „</w:t>
      </w:r>
      <w:r w:rsidR="004179F6">
        <w:rPr>
          <w:rFonts w:ascii="Calibri" w:eastAsia="Calibri" w:hAnsi="Calibri"/>
          <w:sz w:val="22"/>
          <w:szCs w:val="22"/>
          <w:lang w:eastAsia="en-US"/>
        </w:rPr>
        <w:t xml:space="preserve">nezávadní“ jsou také klienti. </w:t>
      </w:r>
    </w:p>
    <w:p w:rsidR="004179F6" w:rsidRDefault="004179F6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Wolf zdůraznil, že v případě </w:t>
      </w:r>
      <w:proofErr w:type="spellStart"/>
      <w:r w:rsidR="0067559D">
        <w:rPr>
          <w:rFonts w:ascii="Calibri" w:eastAsia="Calibri" w:hAnsi="Calibri"/>
          <w:sz w:val="22"/>
          <w:szCs w:val="22"/>
          <w:lang w:eastAsia="en-US"/>
        </w:rPr>
        <w:t>Covid</w:t>
      </w:r>
      <w:proofErr w:type="spellEnd"/>
      <w:r w:rsidR="0067559D">
        <w:rPr>
          <w:rFonts w:ascii="Calibri" w:eastAsia="Calibri" w:hAnsi="Calibri"/>
          <w:sz w:val="22"/>
          <w:szCs w:val="22"/>
          <w:lang w:eastAsia="en-US"/>
        </w:rPr>
        <w:t xml:space="preserve"> pa</w:t>
      </w:r>
      <w:r>
        <w:rPr>
          <w:rFonts w:ascii="Calibri" w:eastAsia="Calibri" w:hAnsi="Calibri"/>
          <w:sz w:val="22"/>
          <w:szCs w:val="22"/>
          <w:lang w:eastAsia="en-US"/>
        </w:rPr>
        <w:t>su je důležité, aby byla nastavena jednotná pravidla pro</w:t>
      </w:r>
      <w:r w:rsidR="00BF789E">
        <w:rPr>
          <w:rFonts w:ascii="Calibri" w:eastAsia="Calibri" w:hAnsi="Calibri"/>
          <w:sz w:val="22"/>
          <w:szCs w:val="22"/>
          <w:lang w:eastAsia="en-US"/>
        </w:rPr>
        <w:t xml:space="preserve"> všec</w:t>
      </w:r>
      <w:r w:rsidR="0067559D">
        <w:rPr>
          <w:rFonts w:ascii="Calibri" w:eastAsia="Calibri" w:hAnsi="Calibri"/>
          <w:sz w:val="22"/>
          <w:szCs w:val="22"/>
          <w:lang w:eastAsia="en-US"/>
        </w:rPr>
        <w:t>hny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země </w:t>
      </w:r>
      <w:r w:rsidRPr="004179F6">
        <w:rPr>
          <w:rFonts w:ascii="Calibri" w:eastAsia="Calibri" w:hAnsi="Calibri"/>
          <w:sz w:val="22"/>
          <w:szCs w:val="22"/>
          <w:lang w:eastAsia="en-US"/>
        </w:rPr>
        <w:t>Evropské unie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4179F6" w:rsidRDefault="004179F6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Pacvoň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doplnil, že</w:t>
      </w:r>
      <w:r w:rsidR="005904B2">
        <w:rPr>
          <w:rFonts w:ascii="Calibri" w:eastAsia="Calibri" w:hAnsi="Calibri"/>
          <w:sz w:val="22"/>
          <w:szCs w:val="22"/>
          <w:lang w:eastAsia="en-US"/>
        </w:rPr>
        <w:t xml:space="preserve"> i L</w:t>
      </w:r>
      <w:r>
        <w:rPr>
          <w:rFonts w:ascii="Calibri" w:eastAsia="Calibri" w:hAnsi="Calibri"/>
          <w:sz w:val="22"/>
          <w:szCs w:val="22"/>
          <w:lang w:eastAsia="en-US"/>
        </w:rPr>
        <w:t xml:space="preserve">etiště </w:t>
      </w:r>
      <w:r w:rsidR="005904B2">
        <w:rPr>
          <w:rFonts w:ascii="Calibri" w:eastAsia="Calibri" w:hAnsi="Calibri"/>
          <w:sz w:val="22"/>
          <w:szCs w:val="22"/>
          <w:lang w:eastAsia="en-US"/>
        </w:rPr>
        <w:t xml:space="preserve">Praha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podporuje vznik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Covid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pasů. Příští týden by v této věci měla jednat Evropská komise o celoevropském postupu. Co se týče letošního roku, prognóza je taková, že nejprve dojde k oživení cest k moři a teprve od podzimu začnou lidé cestovat do měst. </w:t>
      </w:r>
      <w:r w:rsidR="0067559D">
        <w:rPr>
          <w:rFonts w:ascii="Calibri" w:eastAsia="Calibri" w:hAnsi="Calibri"/>
          <w:sz w:val="22"/>
          <w:szCs w:val="22"/>
          <w:lang w:eastAsia="en-US"/>
        </w:rPr>
        <w:t>Oživení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městského turismu velmi závisí na epidemiologické situaci.</w:t>
      </w:r>
      <w:r w:rsidR="004D2DFC">
        <w:rPr>
          <w:rFonts w:ascii="Calibri" w:eastAsia="Calibri" w:hAnsi="Calibri"/>
          <w:sz w:val="22"/>
          <w:szCs w:val="22"/>
          <w:lang w:eastAsia="en-US"/>
        </w:rPr>
        <w:t xml:space="preserve"> Z průzkumu IATA z února 2021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904B2">
        <w:rPr>
          <w:rFonts w:ascii="Calibri" w:eastAsia="Calibri" w:hAnsi="Calibri"/>
          <w:sz w:val="22"/>
          <w:szCs w:val="22"/>
          <w:lang w:eastAsia="en-US"/>
        </w:rPr>
        <w:t>vyplynulo, že víc</w:t>
      </w:r>
      <w:r w:rsidR="004D2DFC">
        <w:rPr>
          <w:rFonts w:ascii="Calibri" w:eastAsia="Calibri" w:hAnsi="Calibri"/>
          <w:sz w:val="22"/>
          <w:szCs w:val="22"/>
          <w:lang w:eastAsia="en-US"/>
        </w:rPr>
        <w:t xml:space="preserve">e než 50% dotázaných chce začít cestovat, jakmile to bude </w:t>
      </w:r>
      <w:r w:rsidR="004D2DF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možné. </w:t>
      </w:r>
      <w:r w:rsidR="0067559D"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 w:rsidR="0067559D">
        <w:rPr>
          <w:rFonts w:ascii="Calibri" w:eastAsia="Calibri" w:hAnsi="Calibri"/>
          <w:sz w:val="22"/>
          <w:szCs w:val="22"/>
          <w:lang w:eastAsia="en-US"/>
        </w:rPr>
        <w:t>Pacvoň</w:t>
      </w:r>
      <w:proofErr w:type="spellEnd"/>
      <w:r w:rsidR="0067559D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="005904B2">
        <w:rPr>
          <w:rFonts w:ascii="Calibri" w:eastAsia="Calibri" w:hAnsi="Calibri"/>
          <w:sz w:val="22"/>
          <w:szCs w:val="22"/>
          <w:lang w:eastAsia="en-US"/>
        </w:rPr>
        <w:t xml:space="preserve">yzdvihl spolupráci </w:t>
      </w:r>
      <w:r w:rsidR="005904B2" w:rsidRPr="005904B2">
        <w:rPr>
          <w:rFonts w:ascii="Calibri" w:eastAsia="Calibri" w:hAnsi="Calibri"/>
          <w:sz w:val="22"/>
          <w:szCs w:val="22"/>
          <w:lang w:eastAsia="en-US"/>
        </w:rPr>
        <w:t xml:space="preserve">s PCT a agenturou </w:t>
      </w:r>
      <w:proofErr w:type="spellStart"/>
      <w:r w:rsidR="005904B2" w:rsidRPr="005904B2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5904B2">
        <w:rPr>
          <w:rFonts w:ascii="Calibri" w:eastAsia="Calibri" w:hAnsi="Calibri"/>
          <w:sz w:val="22"/>
          <w:szCs w:val="22"/>
          <w:lang w:eastAsia="en-US"/>
        </w:rPr>
        <w:t xml:space="preserve"> v rámci </w:t>
      </w:r>
      <w:r w:rsidR="005904B2" w:rsidRPr="005904B2">
        <w:rPr>
          <w:rFonts w:ascii="Calibri" w:eastAsia="Calibri" w:hAnsi="Calibri"/>
          <w:sz w:val="22"/>
          <w:szCs w:val="22"/>
          <w:lang w:eastAsia="en-US"/>
        </w:rPr>
        <w:t xml:space="preserve">projektu </w:t>
      </w:r>
      <w:proofErr w:type="spellStart"/>
      <w:r w:rsidR="005904B2" w:rsidRPr="005904B2"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 w:rsidR="005904B2">
        <w:rPr>
          <w:rFonts w:ascii="Calibri" w:eastAsia="Calibri" w:hAnsi="Calibri"/>
          <w:sz w:val="22"/>
          <w:szCs w:val="22"/>
          <w:lang w:eastAsia="en-US"/>
        </w:rPr>
        <w:t xml:space="preserve">, jehož cílem </w:t>
      </w:r>
      <w:r w:rsidR="005904B2" w:rsidRPr="005904B2">
        <w:rPr>
          <w:rFonts w:ascii="Calibri" w:eastAsia="Calibri" w:hAnsi="Calibri"/>
          <w:sz w:val="22"/>
          <w:szCs w:val="22"/>
          <w:lang w:eastAsia="en-US"/>
        </w:rPr>
        <w:t>je podpořit příjezdov</w:t>
      </w:r>
      <w:r w:rsidR="0067559D">
        <w:rPr>
          <w:rFonts w:ascii="Calibri" w:eastAsia="Calibri" w:hAnsi="Calibri"/>
          <w:sz w:val="22"/>
          <w:szCs w:val="22"/>
          <w:lang w:eastAsia="en-US"/>
        </w:rPr>
        <w:t xml:space="preserve">ý cestovní ruch do Prahy a </w:t>
      </w:r>
      <w:r w:rsidR="005904B2" w:rsidRPr="005904B2">
        <w:rPr>
          <w:rFonts w:ascii="Calibri" w:eastAsia="Calibri" w:hAnsi="Calibri"/>
          <w:sz w:val="22"/>
          <w:szCs w:val="22"/>
          <w:lang w:eastAsia="en-US"/>
        </w:rPr>
        <w:t>do České republiky</w:t>
      </w:r>
      <w:r w:rsidR="0067559D">
        <w:rPr>
          <w:rFonts w:ascii="Calibri" w:eastAsia="Calibri" w:hAnsi="Calibri"/>
          <w:sz w:val="22"/>
          <w:szCs w:val="22"/>
          <w:lang w:eastAsia="en-US"/>
        </w:rPr>
        <w:t xml:space="preserve"> vůbec</w:t>
      </w:r>
      <w:r w:rsidR="005904B2" w:rsidRPr="005904B2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0825E8" w:rsidRDefault="000825E8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doplnil, že perspektivní by mohla být kvalitní a včasná podpora a propagace směrem k filmovým produkcím. Důležitým aspektem je, že Praha je stále bezpečná destinace.</w:t>
      </w:r>
    </w:p>
    <w:p w:rsidR="000825E8" w:rsidRDefault="000825E8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dotaz pana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Suriho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odpověděl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Pacvoň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že Letiště předpokládá do konce roku odbavení 5 milionů klientů, toto číslo však neodlišuje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outgoing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incomig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F7D39" w:rsidRDefault="000825E8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se shodla, že pro restart příjezdového cestovního ruchu je</w:t>
      </w:r>
      <w:r w:rsidR="00FF7D39">
        <w:rPr>
          <w:rFonts w:ascii="Calibri" w:eastAsia="Calibri" w:hAnsi="Calibri"/>
          <w:sz w:val="22"/>
          <w:szCs w:val="22"/>
          <w:lang w:eastAsia="en-US"/>
        </w:rPr>
        <w:t xml:space="preserve"> nezbytná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spolupráce všech příslušných subjektů, a to jak na úrovní města, tak státu. </w:t>
      </w:r>
    </w:p>
    <w:p w:rsidR="000825E8" w:rsidRDefault="00FF7D39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Wolf doplnil, že v</w:t>
      </w:r>
      <w:r w:rsidR="000825E8">
        <w:rPr>
          <w:rFonts w:ascii="Calibri" w:eastAsia="Calibri" w:hAnsi="Calibri"/>
          <w:sz w:val="22"/>
          <w:szCs w:val="22"/>
          <w:lang w:eastAsia="en-US"/>
        </w:rPr>
        <w:t xml:space="preserve">zhledem ke státní správě je důležitá především </w:t>
      </w:r>
      <w:r>
        <w:rPr>
          <w:rFonts w:ascii="Calibri" w:eastAsia="Calibri" w:hAnsi="Calibri"/>
          <w:sz w:val="22"/>
          <w:szCs w:val="22"/>
          <w:lang w:eastAsia="en-US"/>
        </w:rPr>
        <w:t>iniciativa</w:t>
      </w:r>
      <w:r w:rsidR="000825E8">
        <w:rPr>
          <w:rFonts w:ascii="Calibri" w:eastAsia="Calibri" w:hAnsi="Calibri"/>
          <w:sz w:val="22"/>
          <w:szCs w:val="22"/>
          <w:lang w:eastAsia="en-US"/>
        </w:rPr>
        <w:t xml:space="preserve"> MMR, </w:t>
      </w:r>
      <w:r>
        <w:rPr>
          <w:rFonts w:ascii="Calibri" w:eastAsia="Calibri" w:hAnsi="Calibri"/>
          <w:sz w:val="22"/>
          <w:szCs w:val="22"/>
          <w:lang w:eastAsia="en-US"/>
        </w:rPr>
        <w:t>kterou státní orgány vnímají pozitivněji než návrhy Prahy, na které pohlížejí</w:t>
      </w:r>
      <w:r w:rsidR="00DD6AF2">
        <w:rPr>
          <w:rFonts w:ascii="Calibri" w:eastAsia="Calibri" w:hAnsi="Calibri"/>
          <w:sz w:val="22"/>
          <w:szCs w:val="22"/>
          <w:lang w:eastAsia="en-US"/>
        </w:rPr>
        <w:t xml:space="preserve"> příliš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politicky a </w:t>
      </w:r>
      <w:proofErr w:type="spellStart"/>
      <w:r w:rsidR="00DD6AF2">
        <w:rPr>
          <w:rFonts w:ascii="Calibri" w:eastAsia="Calibri" w:hAnsi="Calibri"/>
          <w:sz w:val="22"/>
          <w:szCs w:val="22"/>
          <w:lang w:eastAsia="en-US"/>
        </w:rPr>
        <w:t>a</w:t>
      </w:r>
      <w:proofErr w:type="spellEnd"/>
      <w:r w:rsidR="00DD6AF2">
        <w:rPr>
          <w:rFonts w:ascii="Calibri" w:eastAsia="Calibri" w:hAnsi="Calibri"/>
          <w:sz w:val="22"/>
          <w:szCs w:val="22"/>
          <w:lang w:eastAsia="en-US"/>
        </w:rPr>
        <w:t xml:space="preserve"> priori </w:t>
      </w:r>
      <w:r>
        <w:rPr>
          <w:rFonts w:ascii="Calibri" w:eastAsia="Calibri" w:hAnsi="Calibri"/>
          <w:sz w:val="22"/>
          <w:szCs w:val="22"/>
          <w:lang w:eastAsia="en-US"/>
        </w:rPr>
        <w:t>negativně.</w:t>
      </w:r>
    </w:p>
    <w:p w:rsidR="003C2E58" w:rsidRPr="003C2E58" w:rsidRDefault="003C2E58" w:rsidP="00BF789E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C2E58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3C2E58" w:rsidRDefault="003C2E58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Dolejš informoval, že na proběhlé valné hromadě ACK ČR odmítl kandidaturu na předsedu. Z tohoto důvodu rezignuje i na členství v Komisi RHMP pro oblast cestovního ruchu a v Komisi RHMP pro udělování grantů v oblasti cestovního ruchu. Zástupce ACK ČR navrhne nástupce JUDr. Dolejše pro obě komise.</w:t>
      </w:r>
    </w:p>
    <w:p w:rsidR="00767AE3" w:rsidRDefault="00767AE3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Wolf i Mgr. Benda, jakožto předseda Komise RHMP pro udělování grantů v oblasti cestovního ruchu, JUDr. Dolejšovi poděkovali za jeho dlouhodobou a přínosnou práci v obou komisích.</w:t>
      </w:r>
    </w:p>
    <w:p w:rsidR="00502E8A" w:rsidRDefault="00C331C0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Wolf vyjádřil naději, že se situace v oblasti příjezdového cestovního ruchu zlepší. Jako </w:t>
      </w:r>
      <w:r w:rsidR="00FE6274">
        <w:rPr>
          <w:rFonts w:ascii="Calibri" w:eastAsia="Calibri" w:hAnsi="Calibri"/>
          <w:sz w:val="22"/>
          <w:szCs w:val="22"/>
          <w:lang w:eastAsia="en-US"/>
        </w:rPr>
        <w:t xml:space="preserve">další </w:t>
      </w:r>
      <w:r>
        <w:rPr>
          <w:rFonts w:ascii="Calibri" w:eastAsia="Calibri" w:hAnsi="Calibri"/>
          <w:sz w:val="22"/>
          <w:szCs w:val="22"/>
          <w:lang w:eastAsia="en-US"/>
        </w:rPr>
        <w:t>možnost uvedl spolupráci s MŠMT a motivaci rodičů a dětí k návštěvě Prahy.</w:t>
      </w:r>
    </w:p>
    <w:p w:rsidR="00C331C0" w:rsidRPr="00C331C0" w:rsidRDefault="00C331C0" w:rsidP="00BF789E">
      <w:pPr>
        <w:pStyle w:val="Odstavecseseznamem"/>
        <w:numPr>
          <w:ilvl w:val="0"/>
          <w:numId w:val="37"/>
        </w:numPr>
        <w:spacing w:after="240" w:line="276" w:lineRule="auto"/>
        <w:ind w:hanging="57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Závěr jednání </w:t>
      </w:r>
    </w:p>
    <w:p w:rsidR="00E76BEB" w:rsidRDefault="00C331C0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Wolf uvedl</w:t>
      </w:r>
      <w:r w:rsidR="005D14C8" w:rsidRPr="005D14C8">
        <w:rPr>
          <w:rFonts w:ascii="Calibri" w:eastAsia="Calibri" w:hAnsi="Calibri"/>
          <w:sz w:val="22"/>
          <w:szCs w:val="22"/>
          <w:lang w:eastAsia="en-US"/>
        </w:rPr>
        <w:t>, že další jednání bude potvrzeno podle toho, jak se bude vyvíjet situace v cestovním ruchu.</w:t>
      </w:r>
    </w:p>
    <w:p w:rsidR="00C331C0" w:rsidRDefault="00C331C0" w:rsidP="005D14C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C331C0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Poděkoval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</w:t>
      </w:r>
      <w:r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>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>
        <w:rPr>
          <w:rFonts w:ascii="Calibri" w:eastAsia="Calibri" w:hAnsi="Calibri"/>
          <w:sz w:val="22"/>
          <w:szCs w:val="22"/>
          <w:lang w:eastAsia="en-US"/>
        </w:rPr>
        <w:t>15. jednání Komise ukončil.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355C" w:rsidRDefault="00E6355C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E1546" w:rsidRDefault="00CE154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C331C0" w:rsidRDefault="00C331C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1B35" w:rsidRDefault="00C331C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A76363" w:rsidRDefault="00A7636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A7636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A7636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A76363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Content>
      <w:p w:rsidR="00BF789E" w:rsidRDefault="00BF7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3F">
          <w:rPr>
            <w:noProof/>
          </w:rPr>
          <w:t>4</w:t>
        </w:r>
        <w:r>
          <w:fldChar w:fldCharType="end"/>
        </w:r>
      </w:p>
    </w:sdtContent>
  </w:sdt>
  <w:p w:rsidR="00BF789E" w:rsidRDefault="00BF78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Content>
      <w:p w:rsidR="00BF789E" w:rsidRDefault="00BF7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3F">
          <w:rPr>
            <w:noProof/>
          </w:rPr>
          <w:t>1</w:t>
        </w:r>
        <w:r>
          <w:fldChar w:fldCharType="end"/>
        </w:r>
      </w:p>
    </w:sdtContent>
  </w:sdt>
  <w:p w:rsidR="0061153F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61153F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61153F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61153F" w:rsidRPr="00F105E0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F105E0" w:rsidRPr="00F105E0" w:rsidRDefault="00F105E0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36"/>
  </w:num>
  <w:num w:numId="5">
    <w:abstractNumId w:val="35"/>
  </w:num>
  <w:num w:numId="6">
    <w:abstractNumId w:val="11"/>
  </w:num>
  <w:num w:numId="7">
    <w:abstractNumId w:val="0"/>
  </w:num>
  <w:num w:numId="8">
    <w:abstractNumId w:val="25"/>
  </w:num>
  <w:num w:numId="9">
    <w:abstractNumId w:val="2"/>
  </w:num>
  <w:num w:numId="10">
    <w:abstractNumId w:val="6"/>
  </w:num>
  <w:num w:numId="11">
    <w:abstractNumId w:val="34"/>
  </w:num>
  <w:num w:numId="12">
    <w:abstractNumId w:val="26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10"/>
  </w:num>
  <w:num w:numId="21">
    <w:abstractNumId w:val="31"/>
  </w:num>
  <w:num w:numId="22">
    <w:abstractNumId w:val="9"/>
  </w:num>
  <w:num w:numId="23">
    <w:abstractNumId w:val="39"/>
  </w:num>
  <w:num w:numId="24">
    <w:abstractNumId w:val="12"/>
  </w:num>
  <w:num w:numId="25">
    <w:abstractNumId w:val="14"/>
  </w:num>
  <w:num w:numId="26">
    <w:abstractNumId w:val="27"/>
  </w:num>
  <w:num w:numId="27">
    <w:abstractNumId w:val="18"/>
  </w:num>
  <w:num w:numId="28">
    <w:abstractNumId w:val="33"/>
  </w:num>
  <w:num w:numId="29">
    <w:abstractNumId w:val="8"/>
  </w:num>
  <w:num w:numId="30">
    <w:abstractNumId w:val="21"/>
  </w:num>
  <w:num w:numId="31">
    <w:abstractNumId w:val="4"/>
  </w:num>
  <w:num w:numId="32">
    <w:abstractNumId w:val="37"/>
  </w:num>
  <w:num w:numId="33">
    <w:abstractNumId w:val="29"/>
  </w:num>
  <w:num w:numId="34">
    <w:abstractNumId w:val="3"/>
  </w:num>
  <w:num w:numId="35">
    <w:abstractNumId w:val="28"/>
  </w:num>
  <w:num w:numId="36">
    <w:abstractNumId w:val="23"/>
  </w:num>
  <w:num w:numId="37">
    <w:abstractNumId w:val="38"/>
  </w:num>
  <w:num w:numId="38">
    <w:abstractNumId w:val="22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986"/>
    <w:rsid w:val="000218E0"/>
    <w:rsid w:val="00023084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085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5E8"/>
    <w:rsid w:val="000827E7"/>
    <w:rsid w:val="00084068"/>
    <w:rsid w:val="00087C76"/>
    <w:rsid w:val="0009024F"/>
    <w:rsid w:val="00090FA0"/>
    <w:rsid w:val="0009182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94878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5DC4"/>
    <w:rsid w:val="00606C63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D85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783C"/>
    <w:rsid w:val="00877A9F"/>
    <w:rsid w:val="0088094B"/>
    <w:rsid w:val="00880C8D"/>
    <w:rsid w:val="0088113B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576F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6D3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685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3785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960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6268"/>
    <w:rsid w:val="00FE6274"/>
    <w:rsid w:val="00FF0157"/>
    <w:rsid w:val="00FF1D7A"/>
    <w:rsid w:val="00FF2153"/>
    <w:rsid w:val="00FF23AA"/>
    <w:rsid w:val="00FF3039"/>
    <w:rsid w:val="00FF34B6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BB36-DEBA-4DB8-9FBE-CF108394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</cp:revision>
  <cp:lastPrinted>2021-03-18T07:56:00Z</cp:lastPrinted>
  <dcterms:created xsi:type="dcterms:W3CDTF">2021-03-18T08:04:00Z</dcterms:created>
  <dcterms:modified xsi:type="dcterms:W3CDTF">2021-03-18T08:06:00Z</dcterms:modified>
</cp:coreProperties>
</file>