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B06" w:rsidRPr="00E56A4C" w:rsidRDefault="005706C6" w:rsidP="00DC725D">
      <w:pPr>
        <w:jc w:val="both"/>
        <w:rPr>
          <w:rFonts w:ascii="Arial" w:hAnsi="Arial" w:cs="Arial"/>
          <w:sz w:val="20"/>
          <w:szCs w:val="20"/>
        </w:rPr>
      </w:pPr>
      <w:r>
        <w:rPr>
          <w:rFonts w:ascii="Arial" w:hAnsi="Arial" w:cs="Arial"/>
          <w:noProof/>
          <w:sz w:val="20"/>
          <w:szCs w:val="20"/>
          <w:lang w:eastAsia="cs-CZ"/>
        </w:rPr>
        <w:drawing>
          <wp:inline distT="0" distB="0" distL="0" distR="0">
            <wp:extent cx="469127" cy="469127"/>
            <wp:effectExtent l="0" t="0" r="7620" b="762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ha_bar.gif"/>
                    <pic:cNvPicPr/>
                  </pic:nvPicPr>
                  <pic:blipFill>
                    <a:blip r:embed="rId9">
                      <a:extLst>
                        <a:ext uri="{28A0092B-C50C-407E-A947-70E740481C1C}">
                          <a14:useLocalDpi xmlns:a14="http://schemas.microsoft.com/office/drawing/2010/main" val="0"/>
                        </a:ext>
                      </a:extLst>
                    </a:blip>
                    <a:stretch>
                      <a:fillRect/>
                    </a:stretch>
                  </pic:blipFill>
                  <pic:spPr>
                    <a:xfrm>
                      <a:off x="0" y="0"/>
                      <a:ext cx="468313" cy="468313"/>
                    </a:xfrm>
                    <a:prstGeom prst="rect">
                      <a:avLst/>
                    </a:prstGeom>
                  </pic:spPr>
                </pic:pic>
              </a:graphicData>
            </a:graphic>
          </wp:inline>
        </w:drawing>
      </w:r>
      <w:r>
        <w:rPr>
          <w:rFonts w:ascii="Arial" w:hAnsi="Arial" w:cs="Arial"/>
          <w:sz w:val="20"/>
          <w:szCs w:val="20"/>
        </w:rPr>
        <w:t xml:space="preserve">    </w:t>
      </w:r>
      <w:r w:rsidR="00983FF4">
        <w:rPr>
          <w:rFonts w:ascii="Arial" w:hAnsi="Arial" w:cs="Arial"/>
          <w:noProof/>
          <w:sz w:val="20"/>
          <w:szCs w:val="20"/>
          <w:lang w:eastAsia="cs-CZ"/>
        </w:rPr>
        <w:drawing>
          <wp:inline distT="0" distB="0" distL="0" distR="0">
            <wp:extent cx="2690134" cy="475044"/>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k.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0976" cy="476959"/>
                    </a:xfrm>
                    <a:prstGeom prst="rect">
                      <a:avLst/>
                    </a:prstGeom>
                  </pic:spPr>
                </pic:pic>
              </a:graphicData>
            </a:graphic>
          </wp:inline>
        </w:drawing>
      </w:r>
    </w:p>
    <w:p w:rsidR="005B1C1A" w:rsidRDefault="005B1C1A" w:rsidP="00DC725D">
      <w:pPr>
        <w:spacing w:after="0" w:line="240" w:lineRule="auto"/>
        <w:jc w:val="both"/>
        <w:rPr>
          <w:rFonts w:ascii="Helvetica" w:hAnsi="Helvetica" w:cs="Arial"/>
          <w:b/>
          <w:spacing w:val="20"/>
          <w:sz w:val="24"/>
          <w:szCs w:val="24"/>
          <w:u w:val="single"/>
        </w:rPr>
      </w:pPr>
    </w:p>
    <w:p w:rsidR="00274E00" w:rsidRPr="005706C6" w:rsidRDefault="005B1C1A" w:rsidP="00DC725D">
      <w:pPr>
        <w:spacing w:after="0" w:line="240" w:lineRule="auto"/>
        <w:jc w:val="both"/>
        <w:rPr>
          <w:rFonts w:ascii="Arial" w:hAnsi="Arial" w:cs="Arial"/>
          <w:b/>
          <w:spacing w:val="20"/>
          <w:sz w:val="24"/>
          <w:szCs w:val="24"/>
          <w:u w:val="single"/>
        </w:rPr>
      </w:pPr>
      <w:r w:rsidRPr="005706C6">
        <w:rPr>
          <w:rFonts w:ascii="Arial" w:hAnsi="Arial" w:cs="Arial"/>
          <w:b/>
          <w:spacing w:val="20"/>
          <w:sz w:val="24"/>
          <w:szCs w:val="24"/>
          <w:u w:val="single"/>
        </w:rPr>
        <w:t>Řídící rada nového společného IDS Prahy a Středočeského kraje</w:t>
      </w:r>
    </w:p>
    <w:p w:rsidR="005B1C1A" w:rsidRPr="005706C6" w:rsidRDefault="005B1C1A" w:rsidP="00DC725D">
      <w:pPr>
        <w:spacing w:after="0" w:line="240" w:lineRule="auto"/>
        <w:jc w:val="both"/>
        <w:rPr>
          <w:rFonts w:ascii="Arial" w:hAnsi="Arial" w:cs="Arial"/>
          <w:u w:val="single"/>
        </w:rPr>
      </w:pPr>
    </w:p>
    <w:p w:rsidR="00446474" w:rsidRDefault="00446474" w:rsidP="00DC725D">
      <w:pPr>
        <w:spacing w:after="0" w:line="240" w:lineRule="auto"/>
        <w:jc w:val="both"/>
        <w:rPr>
          <w:rFonts w:ascii="Helvetica" w:hAnsi="Helvetica" w:cs="Arial"/>
          <w:b/>
          <w:caps/>
          <w:sz w:val="24"/>
          <w:szCs w:val="24"/>
        </w:rPr>
      </w:pPr>
    </w:p>
    <w:p w:rsidR="00446474" w:rsidRPr="00446474" w:rsidRDefault="00446474" w:rsidP="00DC725D">
      <w:pPr>
        <w:spacing w:after="120" w:line="240" w:lineRule="auto"/>
        <w:jc w:val="both"/>
        <w:rPr>
          <w:rFonts w:ascii="Helvetica" w:hAnsi="Helvetica" w:cs="Arial"/>
          <w:b/>
          <w:caps/>
          <w:sz w:val="24"/>
          <w:szCs w:val="24"/>
        </w:rPr>
      </w:pPr>
      <w:r w:rsidRPr="00446474">
        <w:rPr>
          <w:rFonts w:ascii="Helvetica" w:hAnsi="Helvetica" w:cs="Arial"/>
          <w:b/>
          <w:caps/>
          <w:sz w:val="24"/>
          <w:szCs w:val="24"/>
        </w:rPr>
        <w:t>Zápis z</w:t>
      </w:r>
      <w:r w:rsidR="00265BAF">
        <w:rPr>
          <w:rFonts w:ascii="Helvetica" w:hAnsi="Helvetica" w:cs="Arial"/>
          <w:b/>
          <w:caps/>
          <w:sz w:val="24"/>
          <w:szCs w:val="24"/>
        </w:rPr>
        <w:t> 10</w:t>
      </w:r>
      <w:r w:rsidR="005B1C1A" w:rsidRPr="00446474">
        <w:rPr>
          <w:rFonts w:ascii="Helvetica" w:hAnsi="Helvetica" w:cs="Arial"/>
          <w:b/>
          <w:caps/>
          <w:sz w:val="24"/>
          <w:szCs w:val="24"/>
        </w:rPr>
        <w:t>. společné</w:t>
      </w:r>
      <w:r w:rsidRPr="00446474">
        <w:rPr>
          <w:rFonts w:ascii="Helvetica" w:hAnsi="Helvetica" w:cs="Arial"/>
          <w:b/>
          <w:caps/>
          <w:sz w:val="24"/>
          <w:szCs w:val="24"/>
        </w:rPr>
        <w:t>ho jednání</w:t>
      </w:r>
    </w:p>
    <w:p w:rsidR="004F5F76" w:rsidRPr="00B55B58" w:rsidRDefault="004F5F76" w:rsidP="00B55B58">
      <w:pPr>
        <w:spacing w:after="0" w:line="240" w:lineRule="auto"/>
        <w:jc w:val="both"/>
        <w:rPr>
          <w:rFonts w:ascii="Arial" w:hAnsi="Arial" w:cs="Arial"/>
          <w:i/>
          <w:sz w:val="24"/>
          <w:szCs w:val="24"/>
        </w:rPr>
      </w:pPr>
      <w:r w:rsidRPr="004F5F76">
        <w:rPr>
          <w:rFonts w:ascii="Arial" w:hAnsi="Arial" w:cs="Arial"/>
          <w:i/>
          <w:sz w:val="24"/>
          <w:szCs w:val="24"/>
        </w:rPr>
        <w:t>19. března 2018</w:t>
      </w:r>
      <w:r>
        <w:rPr>
          <w:rFonts w:ascii="Arial" w:hAnsi="Arial" w:cs="Arial"/>
          <w:i/>
          <w:sz w:val="24"/>
          <w:szCs w:val="24"/>
        </w:rPr>
        <w:t xml:space="preserve">, </w:t>
      </w:r>
      <w:r w:rsidRPr="004F5F76">
        <w:rPr>
          <w:rFonts w:ascii="Arial" w:hAnsi="Arial" w:cs="Arial"/>
          <w:i/>
          <w:sz w:val="24"/>
          <w:szCs w:val="24"/>
        </w:rPr>
        <w:t xml:space="preserve">Magistrát </w:t>
      </w:r>
      <w:proofErr w:type="gramStart"/>
      <w:r w:rsidRPr="004F5F76">
        <w:rPr>
          <w:rFonts w:ascii="Arial" w:hAnsi="Arial" w:cs="Arial"/>
          <w:i/>
          <w:sz w:val="24"/>
          <w:szCs w:val="24"/>
        </w:rPr>
        <w:t>hl.m.</w:t>
      </w:r>
      <w:proofErr w:type="gramEnd"/>
      <w:r w:rsidRPr="004F5F76">
        <w:rPr>
          <w:rFonts w:ascii="Arial" w:hAnsi="Arial" w:cs="Arial"/>
          <w:i/>
          <w:sz w:val="24"/>
          <w:szCs w:val="24"/>
        </w:rPr>
        <w:t xml:space="preserve"> Prahy, Mariánské nám. 2/2, Praha 1</w:t>
      </w:r>
    </w:p>
    <w:p w:rsidR="00B55B58" w:rsidRPr="00446474" w:rsidRDefault="00B55B58" w:rsidP="00DC725D">
      <w:pPr>
        <w:spacing w:after="0" w:line="240" w:lineRule="auto"/>
        <w:jc w:val="both"/>
        <w:rPr>
          <w:rFonts w:ascii="Arial" w:hAnsi="Arial" w:cs="Arial"/>
          <w:i/>
          <w:sz w:val="24"/>
          <w:szCs w:val="24"/>
        </w:rPr>
      </w:pPr>
    </w:p>
    <w:tbl>
      <w:tblPr>
        <w:tblStyle w:val="Mkatabul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87"/>
      </w:tblGrid>
      <w:tr w:rsidR="00307F7E" w:rsidRPr="00C403CB" w:rsidTr="004F5F76">
        <w:tc>
          <w:tcPr>
            <w:tcW w:w="2235" w:type="dxa"/>
          </w:tcPr>
          <w:p w:rsidR="00307F7E" w:rsidRPr="00C403CB" w:rsidRDefault="00C403CB" w:rsidP="00DC725D">
            <w:pPr>
              <w:jc w:val="both"/>
              <w:rPr>
                <w:rFonts w:ascii="Arial" w:hAnsi="Arial" w:cs="Arial"/>
                <w:u w:val="single"/>
              </w:rPr>
            </w:pPr>
            <w:r w:rsidRPr="00C403CB">
              <w:rPr>
                <w:rFonts w:ascii="Arial" w:hAnsi="Arial" w:cs="Arial"/>
                <w:u w:val="single"/>
              </w:rPr>
              <w:t>Přítomni</w:t>
            </w:r>
            <w:r w:rsidR="003D5575">
              <w:rPr>
                <w:rFonts w:ascii="Arial" w:hAnsi="Arial" w:cs="Arial"/>
                <w:u w:val="single"/>
              </w:rPr>
              <w:t xml:space="preserve"> (HMP)</w:t>
            </w:r>
            <w:r w:rsidRPr="00C403CB">
              <w:rPr>
                <w:rFonts w:ascii="Arial" w:hAnsi="Arial" w:cs="Arial"/>
                <w:u w:val="single"/>
              </w:rPr>
              <w:t>:</w:t>
            </w:r>
          </w:p>
        </w:tc>
        <w:tc>
          <w:tcPr>
            <w:tcW w:w="7087" w:type="dxa"/>
          </w:tcPr>
          <w:p w:rsidR="003C250B" w:rsidRPr="00C403CB" w:rsidRDefault="003C250B">
            <w:pPr>
              <w:jc w:val="both"/>
              <w:rPr>
                <w:rFonts w:ascii="Arial" w:hAnsi="Arial" w:cs="Arial"/>
              </w:rPr>
            </w:pPr>
            <w:r>
              <w:rPr>
                <w:rFonts w:ascii="Arial" w:hAnsi="Arial" w:cs="Arial"/>
              </w:rPr>
              <w:t>Petr Dolínek, prof. Ing. Eva Kislingerová, CSc.,</w:t>
            </w:r>
            <w:r w:rsidR="00D03AF8">
              <w:rPr>
                <w:rFonts w:ascii="Arial" w:hAnsi="Arial" w:cs="Arial"/>
              </w:rPr>
              <w:t xml:space="preserve"> Mgr. Petra Kolínská,</w:t>
            </w:r>
            <w:r>
              <w:rPr>
                <w:rFonts w:ascii="Arial" w:hAnsi="Arial" w:cs="Arial"/>
              </w:rPr>
              <w:t xml:space="preserve"> RNDr. Jana Plamínková, </w:t>
            </w:r>
            <w:r w:rsidR="003D5575">
              <w:rPr>
                <w:rFonts w:ascii="Arial" w:hAnsi="Arial" w:cs="Arial"/>
              </w:rPr>
              <w:t>Ing. et Ing. Petr T</w:t>
            </w:r>
            <w:r w:rsidR="00ED1A11">
              <w:rPr>
                <w:rFonts w:ascii="Arial" w:hAnsi="Arial" w:cs="Arial"/>
              </w:rPr>
              <w:t>omčík</w:t>
            </w:r>
          </w:p>
        </w:tc>
      </w:tr>
      <w:tr w:rsidR="004F5F76" w:rsidRPr="00C403CB" w:rsidTr="004F5F76">
        <w:tc>
          <w:tcPr>
            <w:tcW w:w="2235" w:type="dxa"/>
          </w:tcPr>
          <w:p w:rsidR="004F5F76" w:rsidRPr="00C403CB" w:rsidRDefault="004F5F76" w:rsidP="0088439B">
            <w:pPr>
              <w:jc w:val="both"/>
              <w:rPr>
                <w:rFonts w:ascii="Arial" w:hAnsi="Arial" w:cs="Arial"/>
                <w:u w:val="single"/>
              </w:rPr>
            </w:pPr>
            <w:r w:rsidRPr="00C403CB">
              <w:rPr>
                <w:rFonts w:ascii="Arial" w:hAnsi="Arial" w:cs="Arial"/>
                <w:u w:val="single"/>
              </w:rPr>
              <w:t>Přítomni</w:t>
            </w:r>
            <w:r>
              <w:rPr>
                <w:rFonts w:ascii="Arial" w:hAnsi="Arial" w:cs="Arial"/>
                <w:u w:val="single"/>
              </w:rPr>
              <w:t xml:space="preserve"> (SK)</w:t>
            </w:r>
            <w:r w:rsidRPr="00C403CB">
              <w:rPr>
                <w:rFonts w:ascii="Arial" w:hAnsi="Arial" w:cs="Arial"/>
                <w:u w:val="single"/>
              </w:rPr>
              <w:t>:</w:t>
            </w:r>
          </w:p>
        </w:tc>
        <w:tc>
          <w:tcPr>
            <w:tcW w:w="7087" w:type="dxa"/>
          </w:tcPr>
          <w:p w:rsidR="004F5F76" w:rsidRDefault="004F5F76" w:rsidP="0088439B">
            <w:pPr>
              <w:jc w:val="both"/>
              <w:rPr>
                <w:rFonts w:ascii="Arial" w:hAnsi="Arial" w:cs="Arial"/>
              </w:rPr>
            </w:pPr>
            <w:r>
              <w:rPr>
                <w:rFonts w:ascii="Arial" w:hAnsi="Arial" w:cs="Arial"/>
              </w:rPr>
              <w:t>Ing. František Petrtýl, Mgr. Ivan Cinka,</w:t>
            </w:r>
            <w:r w:rsidR="00386F60">
              <w:rPr>
                <w:rFonts w:ascii="Arial" w:hAnsi="Arial" w:cs="Arial"/>
              </w:rPr>
              <w:t xml:space="preserve"> </w:t>
            </w:r>
            <w:r>
              <w:rPr>
                <w:rFonts w:ascii="Arial" w:hAnsi="Arial" w:cs="Arial"/>
              </w:rPr>
              <w:t xml:space="preserve">Pavel Procházka, Ing. Jaroslav Růžička, Mgr. Luděk Kudláček </w:t>
            </w:r>
          </w:p>
          <w:p w:rsidR="004F5F76" w:rsidRPr="00C403CB" w:rsidRDefault="004F5F76" w:rsidP="0088439B">
            <w:pPr>
              <w:jc w:val="both"/>
              <w:rPr>
                <w:rFonts w:ascii="Arial" w:hAnsi="Arial" w:cs="Arial"/>
              </w:rPr>
            </w:pPr>
          </w:p>
        </w:tc>
      </w:tr>
      <w:tr w:rsidR="003D5575" w:rsidRPr="00C403CB" w:rsidTr="004F5F76">
        <w:tc>
          <w:tcPr>
            <w:tcW w:w="2235" w:type="dxa"/>
          </w:tcPr>
          <w:p w:rsidR="003D5575" w:rsidRPr="00C403CB" w:rsidRDefault="003D5575" w:rsidP="00DC725D">
            <w:pPr>
              <w:jc w:val="both"/>
              <w:rPr>
                <w:rFonts w:ascii="Arial" w:hAnsi="Arial" w:cs="Arial"/>
                <w:u w:val="single"/>
              </w:rPr>
            </w:pPr>
            <w:r>
              <w:rPr>
                <w:rFonts w:ascii="Arial" w:hAnsi="Arial" w:cs="Arial"/>
                <w:u w:val="single"/>
              </w:rPr>
              <w:t>Omluveni</w:t>
            </w:r>
            <w:r w:rsidRPr="00C403CB">
              <w:rPr>
                <w:rFonts w:ascii="Arial" w:hAnsi="Arial" w:cs="Arial"/>
                <w:u w:val="single"/>
              </w:rPr>
              <w:t>:</w:t>
            </w:r>
          </w:p>
        </w:tc>
        <w:tc>
          <w:tcPr>
            <w:tcW w:w="7087" w:type="dxa"/>
          </w:tcPr>
          <w:p w:rsidR="00386F60" w:rsidRDefault="009D5ABB" w:rsidP="00386F60">
            <w:pPr>
              <w:jc w:val="both"/>
              <w:rPr>
                <w:rFonts w:ascii="Arial" w:hAnsi="Arial" w:cs="Arial"/>
              </w:rPr>
            </w:pPr>
            <w:r>
              <w:rPr>
                <w:rFonts w:ascii="Arial" w:hAnsi="Arial" w:cs="Arial"/>
              </w:rPr>
              <w:t xml:space="preserve">Ing. Gabriel Kovács, </w:t>
            </w:r>
            <w:r w:rsidR="00386F60">
              <w:rPr>
                <w:rFonts w:ascii="Arial" w:hAnsi="Arial" w:cs="Arial"/>
              </w:rPr>
              <w:t xml:space="preserve">Ing. Jarmila Jenčíková, MBA, </w:t>
            </w:r>
            <w:r w:rsidR="003B3B07">
              <w:rPr>
                <w:rFonts w:ascii="Arial" w:hAnsi="Arial" w:cs="Arial"/>
              </w:rPr>
              <w:t>Ing. Jarmila Bendová,</w:t>
            </w:r>
            <w:r w:rsidR="006B044B">
              <w:rPr>
                <w:rFonts w:ascii="Arial" w:hAnsi="Arial" w:cs="Arial"/>
              </w:rPr>
              <w:t xml:space="preserve"> </w:t>
            </w:r>
            <w:r w:rsidR="00697AE8">
              <w:rPr>
                <w:rFonts w:ascii="Arial" w:hAnsi="Arial" w:cs="Arial"/>
              </w:rPr>
              <w:t>Ing. Martin Švarc,</w:t>
            </w:r>
            <w:r>
              <w:rPr>
                <w:rFonts w:ascii="Arial" w:hAnsi="Arial" w:cs="Arial"/>
              </w:rPr>
              <w:t xml:space="preserve"> Ing. Miroslava Staňková, Ing. </w:t>
            </w:r>
            <w:proofErr w:type="spellStart"/>
            <w:r>
              <w:rPr>
                <w:rFonts w:ascii="Arial" w:hAnsi="Arial" w:cs="Arial"/>
              </w:rPr>
              <w:t>Věslav</w:t>
            </w:r>
            <w:proofErr w:type="spellEnd"/>
            <w:r>
              <w:rPr>
                <w:rFonts w:ascii="Arial" w:hAnsi="Arial" w:cs="Arial"/>
              </w:rPr>
              <w:t xml:space="preserve"> </w:t>
            </w:r>
            <w:proofErr w:type="spellStart"/>
            <w:r>
              <w:rPr>
                <w:rFonts w:ascii="Arial" w:hAnsi="Arial" w:cs="Arial"/>
              </w:rPr>
              <w:t>Michalik</w:t>
            </w:r>
            <w:proofErr w:type="spellEnd"/>
            <w:r>
              <w:rPr>
                <w:rFonts w:ascii="Arial" w:hAnsi="Arial" w:cs="Arial"/>
              </w:rPr>
              <w:t xml:space="preserve">, CSc., Ing. Věra Kovářová, </w:t>
            </w:r>
            <w:r w:rsidR="00386F60">
              <w:rPr>
                <w:rFonts w:ascii="Arial" w:hAnsi="Arial" w:cs="Arial"/>
              </w:rPr>
              <w:t>Ing. Martin Jacura, Ph.D., Ing. Martin Jareš, Ph.D.,</w:t>
            </w:r>
          </w:p>
          <w:p w:rsidR="003C250B" w:rsidRPr="00C403CB" w:rsidRDefault="003C250B" w:rsidP="00E63BB2">
            <w:pPr>
              <w:jc w:val="both"/>
              <w:rPr>
                <w:rFonts w:ascii="Arial" w:hAnsi="Arial" w:cs="Arial"/>
              </w:rPr>
            </w:pPr>
          </w:p>
        </w:tc>
      </w:tr>
      <w:tr w:rsidR="00CC13B9" w:rsidRPr="00C403CB" w:rsidTr="004F5F76">
        <w:tc>
          <w:tcPr>
            <w:tcW w:w="2235" w:type="dxa"/>
          </w:tcPr>
          <w:p w:rsidR="00CC13B9" w:rsidRPr="00C403CB" w:rsidRDefault="003D5575" w:rsidP="00DC725D">
            <w:pPr>
              <w:jc w:val="both"/>
              <w:rPr>
                <w:rFonts w:ascii="Arial" w:hAnsi="Arial" w:cs="Arial"/>
                <w:u w:val="single"/>
              </w:rPr>
            </w:pPr>
            <w:r>
              <w:rPr>
                <w:rFonts w:ascii="Arial" w:hAnsi="Arial" w:cs="Arial"/>
                <w:u w:val="single"/>
              </w:rPr>
              <w:t>Hosté</w:t>
            </w:r>
            <w:r w:rsidR="00CC13B9" w:rsidRPr="00C403CB">
              <w:rPr>
                <w:rFonts w:ascii="Arial" w:hAnsi="Arial" w:cs="Arial"/>
                <w:u w:val="single"/>
              </w:rPr>
              <w:t>:</w:t>
            </w:r>
          </w:p>
        </w:tc>
        <w:tc>
          <w:tcPr>
            <w:tcW w:w="7087" w:type="dxa"/>
          </w:tcPr>
          <w:p w:rsidR="00CC13B9" w:rsidRDefault="00A853B7" w:rsidP="006E46C6">
            <w:pPr>
              <w:jc w:val="both"/>
              <w:rPr>
                <w:rFonts w:ascii="Arial" w:hAnsi="Arial" w:cs="Arial"/>
              </w:rPr>
            </w:pPr>
            <w:r>
              <w:rPr>
                <w:rFonts w:ascii="Arial" w:hAnsi="Arial" w:cs="Arial"/>
              </w:rPr>
              <w:t>Ing. Jiří Vyčítal</w:t>
            </w:r>
            <w:r w:rsidR="005E3533">
              <w:rPr>
                <w:rFonts w:ascii="Arial" w:hAnsi="Arial" w:cs="Arial"/>
              </w:rPr>
              <w:t xml:space="preserve">, </w:t>
            </w:r>
            <w:r w:rsidR="004F5F76">
              <w:rPr>
                <w:rFonts w:ascii="Arial" w:hAnsi="Arial" w:cs="Arial"/>
              </w:rPr>
              <w:t>Mgr. Petr Pšenička</w:t>
            </w:r>
          </w:p>
          <w:p w:rsidR="003C250B" w:rsidRPr="00C403CB" w:rsidRDefault="003C250B" w:rsidP="006E46C6">
            <w:pPr>
              <w:jc w:val="both"/>
              <w:rPr>
                <w:rFonts w:ascii="Arial" w:hAnsi="Arial" w:cs="Arial"/>
              </w:rPr>
            </w:pPr>
          </w:p>
        </w:tc>
      </w:tr>
      <w:tr w:rsidR="00307F7E" w:rsidRPr="00C403CB" w:rsidTr="004F5F76">
        <w:tc>
          <w:tcPr>
            <w:tcW w:w="2235" w:type="dxa"/>
          </w:tcPr>
          <w:p w:rsidR="00307F7E" w:rsidRPr="00C403CB" w:rsidRDefault="00C403CB" w:rsidP="00DC725D">
            <w:pPr>
              <w:jc w:val="both"/>
              <w:rPr>
                <w:rFonts w:ascii="Arial" w:hAnsi="Arial" w:cs="Arial"/>
                <w:u w:val="single"/>
              </w:rPr>
            </w:pPr>
            <w:r w:rsidRPr="00C403CB">
              <w:rPr>
                <w:rFonts w:ascii="Arial" w:hAnsi="Arial" w:cs="Arial"/>
                <w:u w:val="single"/>
              </w:rPr>
              <w:t>Ověřovatel</w:t>
            </w:r>
            <w:r w:rsidR="00AA3D5E">
              <w:rPr>
                <w:rFonts w:ascii="Arial" w:hAnsi="Arial" w:cs="Arial"/>
                <w:u w:val="single"/>
              </w:rPr>
              <w:t>é</w:t>
            </w:r>
            <w:r w:rsidRPr="00C403CB">
              <w:rPr>
                <w:rFonts w:ascii="Arial" w:hAnsi="Arial" w:cs="Arial"/>
                <w:u w:val="single"/>
              </w:rPr>
              <w:t xml:space="preserve"> zápisu:</w:t>
            </w:r>
          </w:p>
        </w:tc>
        <w:tc>
          <w:tcPr>
            <w:tcW w:w="7087" w:type="dxa"/>
          </w:tcPr>
          <w:p w:rsidR="00307F7E" w:rsidRPr="00C403CB" w:rsidRDefault="00C403CB" w:rsidP="00067F5A">
            <w:pPr>
              <w:jc w:val="both"/>
              <w:rPr>
                <w:rFonts w:ascii="Arial" w:hAnsi="Arial" w:cs="Arial"/>
              </w:rPr>
            </w:pPr>
            <w:r>
              <w:rPr>
                <w:rFonts w:ascii="Arial" w:hAnsi="Arial" w:cs="Arial"/>
              </w:rPr>
              <w:t>Ing. et Ing. Petr Tomčík</w:t>
            </w:r>
            <w:r w:rsidR="00573C71">
              <w:rPr>
                <w:rFonts w:ascii="Arial" w:hAnsi="Arial" w:cs="Arial"/>
              </w:rPr>
              <w:t xml:space="preserve">, </w:t>
            </w:r>
            <w:r w:rsidR="00067F5A">
              <w:rPr>
                <w:rFonts w:ascii="Arial" w:hAnsi="Arial" w:cs="Arial"/>
              </w:rPr>
              <w:t>Pavel Procházka</w:t>
            </w:r>
          </w:p>
        </w:tc>
      </w:tr>
    </w:tbl>
    <w:p w:rsidR="00A10904" w:rsidRDefault="00A10904" w:rsidP="00DC725D">
      <w:pPr>
        <w:spacing w:after="0" w:line="240" w:lineRule="auto"/>
        <w:jc w:val="both"/>
        <w:rPr>
          <w:rFonts w:ascii="Arial" w:hAnsi="Arial" w:cs="Arial"/>
          <w:sz w:val="20"/>
          <w:szCs w:val="20"/>
        </w:rPr>
      </w:pPr>
    </w:p>
    <w:p w:rsidR="00037412" w:rsidRDefault="004F5F76" w:rsidP="00772CF7">
      <w:pPr>
        <w:spacing w:after="120" w:line="240" w:lineRule="auto"/>
        <w:jc w:val="both"/>
        <w:rPr>
          <w:rFonts w:ascii="Arial" w:hAnsi="Arial" w:cs="Arial"/>
          <w:i/>
          <w:sz w:val="20"/>
          <w:szCs w:val="20"/>
        </w:rPr>
      </w:pPr>
      <w:r>
        <w:rPr>
          <w:rFonts w:ascii="Arial" w:hAnsi="Arial" w:cs="Arial"/>
          <w:i/>
          <w:sz w:val="20"/>
          <w:szCs w:val="20"/>
        </w:rPr>
        <w:t xml:space="preserve">Náměstek Dolínek </w:t>
      </w:r>
      <w:r w:rsidR="00740158">
        <w:rPr>
          <w:rFonts w:ascii="Arial" w:hAnsi="Arial" w:cs="Arial"/>
          <w:i/>
          <w:sz w:val="20"/>
          <w:szCs w:val="20"/>
        </w:rPr>
        <w:t>přivítal přítomné a zahájil jednání</w:t>
      </w:r>
      <w:r w:rsidR="0081519F" w:rsidRPr="003E4D7F">
        <w:rPr>
          <w:rFonts w:ascii="Arial" w:hAnsi="Arial" w:cs="Arial"/>
          <w:i/>
          <w:sz w:val="20"/>
          <w:szCs w:val="20"/>
        </w:rPr>
        <w:t>.</w:t>
      </w:r>
      <w:r w:rsidR="00DC725D" w:rsidRPr="003E4D7F">
        <w:rPr>
          <w:rFonts w:ascii="Arial" w:hAnsi="Arial" w:cs="Arial"/>
          <w:i/>
          <w:sz w:val="20"/>
          <w:szCs w:val="20"/>
        </w:rPr>
        <w:t xml:space="preserve"> </w:t>
      </w:r>
      <w:r w:rsidR="00FF2095" w:rsidRPr="003E4D7F">
        <w:rPr>
          <w:rFonts w:ascii="Arial" w:hAnsi="Arial" w:cs="Arial"/>
          <w:i/>
          <w:sz w:val="20"/>
          <w:szCs w:val="20"/>
        </w:rPr>
        <w:t>Zápis</w:t>
      </w:r>
      <w:r w:rsidR="003C250B" w:rsidRPr="003E4D7F">
        <w:rPr>
          <w:rFonts w:ascii="Arial" w:hAnsi="Arial" w:cs="Arial"/>
          <w:i/>
          <w:sz w:val="20"/>
          <w:szCs w:val="20"/>
        </w:rPr>
        <w:t xml:space="preserve"> </w:t>
      </w:r>
      <w:r w:rsidR="00FF2095" w:rsidRPr="003E4D7F">
        <w:rPr>
          <w:rFonts w:ascii="Arial" w:hAnsi="Arial" w:cs="Arial"/>
          <w:i/>
          <w:sz w:val="20"/>
          <w:szCs w:val="20"/>
        </w:rPr>
        <w:t>z</w:t>
      </w:r>
      <w:r w:rsidR="00B55B58" w:rsidRPr="003E4D7F">
        <w:rPr>
          <w:rFonts w:ascii="Arial" w:hAnsi="Arial" w:cs="Arial"/>
          <w:i/>
          <w:sz w:val="20"/>
          <w:szCs w:val="20"/>
        </w:rPr>
        <w:t> </w:t>
      </w:r>
      <w:r w:rsidR="00F43DB7">
        <w:rPr>
          <w:rFonts w:ascii="Arial" w:hAnsi="Arial" w:cs="Arial"/>
          <w:i/>
          <w:sz w:val="20"/>
          <w:szCs w:val="20"/>
        </w:rPr>
        <w:t>9</w:t>
      </w:r>
      <w:r w:rsidR="00B55B58" w:rsidRPr="003E4D7F">
        <w:rPr>
          <w:rFonts w:ascii="Arial" w:hAnsi="Arial" w:cs="Arial"/>
          <w:i/>
          <w:sz w:val="20"/>
          <w:szCs w:val="20"/>
        </w:rPr>
        <w:t>.</w:t>
      </w:r>
      <w:r w:rsidR="00FF2095" w:rsidRPr="003E4D7F">
        <w:rPr>
          <w:rFonts w:ascii="Arial" w:hAnsi="Arial" w:cs="Arial"/>
          <w:i/>
          <w:sz w:val="20"/>
          <w:szCs w:val="20"/>
        </w:rPr>
        <w:t xml:space="preserve"> společného jednání byl řádně ověřen Ing. et Ing. Petrem Tomčíkem a </w:t>
      </w:r>
      <w:r w:rsidR="00C772B5" w:rsidRPr="003E4D7F">
        <w:rPr>
          <w:rFonts w:ascii="Arial" w:hAnsi="Arial" w:cs="Arial"/>
          <w:i/>
          <w:sz w:val="20"/>
          <w:szCs w:val="20"/>
        </w:rPr>
        <w:t>Pa</w:t>
      </w:r>
      <w:r w:rsidR="003C250B" w:rsidRPr="003E4D7F">
        <w:rPr>
          <w:rFonts w:ascii="Arial" w:hAnsi="Arial" w:cs="Arial"/>
          <w:i/>
          <w:sz w:val="20"/>
          <w:szCs w:val="20"/>
        </w:rPr>
        <w:t>v</w:t>
      </w:r>
      <w:r w:rsidR="00C772B5" w:rsidRPr="003E4D7F">
        <w:rPr>
          <w:rFonts w:ascii="Arial" w:hAnsi="Arial" w:cs="Arial"/>
          <w:i/>
          <w:sz w:val="20"/>
          <w:szCs w:val="20"/>
        </w:rPr>
        <w:t>l</w:t>
      </w:r>
      <w:r w:rsidR="003C250B" w:rsidRPr="003E4D7F">
        <w:rPr>
          <w:rFonts w:ascii="Arial" w:hAnsi="Arial" w:cs="Arial"/>
          <w:i/>
          <w:sz w:val="20"/>
          <w:szCs w:val="20"/>
        </w:rPr>
        <w:t>em Procházkou</w:t>
      </w:r>
      <w:r w:rsidR="00FF2095" w:rsidRPr="003E4D7F">
        <w:rPr>
          <w:rFonts w:ascii="Arial" w:hAnsi="Arial" w:cs="Arial"/>
          <w:i/>
          <w:sz w:val="20"/>
          <w:szCs w:val="20"/>
        </w:rPr>
        <w:t>.</w:t>
      </w:r>
      <w:r w:rsidR="0014636F" w:rsidRPr="003E4D7F">
        <w:rPr>
          <w:rFonts w:ascii="Arial" w:hAnsi="Arial" w:cs="Arial"/>
          <w:i/>
          <w:sz w:val="20"/>
          <w:szCs w:val="20"/>
        </w:rPr>
        <w:t xml:space="preserve"> Ověřovateli zápisu z </w:t>
      </w:r>
      <w:r w:rsidR="00F43DB7">
        <w:rPr>
          <w:rFonts w:ascii="Arial" w:hAnsi="Arial" w:cs="Arial"/>
          <w:i/>
          <w:sz w:val="20"/>
          <w:szCs w:val="20"/>
        </w:rPr>
        <w:t>10</w:t>
      </w:r>
      <w:r w:rsidR="0011040B" w:rsidRPr="003E4D7F">
        <w:rPr>
          <w:rFonts w:ascii="Arial" w:hAnsi="Arial" w:cs="Arial"/>
          <w:i/>
          <w:sz w:val="20"/>
          <w:szCs w:val="20"/>
        </w:rPr>
        <w:t>. společného zasedání byli určeni Ing. et Ing. Petr Tomčík a Pavel Procházka.</w:t>
      </w:r>
      <w:r w:rsidR="009625A5">
        <w:rPr>
          <w:rFonts w:ascii="Arial" w:hAnsi="Arial" w:cs="Arial"/>
          <w:i/>
          <w:sz w:val="20"/>
          <w:szCs w:val="20"/>
        </w:rPr>
        <w:t xml:space="preserve"> </w:t>
      </w:r>
    </w:p>
    <w:p w:rsidR="00386F60" w:rsidRPr="00D93089" w:rsidRDefault="00386F60" w:rsidP="00E75981">
      <w:pPr>
        <w:spacing w:after="0" w:line="24" w:lineRule="atLeast"/>
        <w:jc w:val="both"/>
        <w:rPr>
          <w:rFonts w:ascii="Arial" w:hAnsi="Arial" w:cs="Arial"/>
        </w:rPr>
      </w:pPr>
    </w:p>
    <w:p w:rsidR="00D03AF8" w:rsidRDefault="00893D7C" w:rsidP="00D03AF8">
      <w:pPr>
        <w:pStyle w:val="Odstavecseseznamem"/>
        <w:numPr>
          <w:ilvl w:val="0"/>
          <w:numId w:val="1"/>
        </w:numPr>
        <w:spacing w:after="120" w:line="24" w:lineRule="atLeast"/>
        <w:ind w:left="714" w:hanging="357"/>
        <w:contextualSpacing w:val="0"/>
        <w:jc w:val="both"/>
        <w:rPr>
          <w:rFonts w:ascii="Arial" w:hAnsi="Arial" w:cs="Arial"/>
          <w:b/>
        </w:rPr>
      </w:pPr>
      <w:r w:rsidRPr="00D93089">
        <w:rPr>
          <w:rFonts w:ascii="Arial" w:hAnsi="Arial" w:cs="Arial"/>
          <w:b/>
        </w:rPr>
        <w:t>Analýza smluvního zajištění veřejné dopravy ve Středočeském kraji zpracovaná společností KPMG Česká republika s.r.o.</w:t>
      </w:r>
    </w:p>
    <w:p w:rsidR="00D03AF8" w:rsidRPr="00C97D30" w:rsidRDefault="00D03AF8" w:rsidP="00C97D30">
      <w:pPr>
        <w:spacing w:after="120" w:line="24" w:lineRule="atLeast"/>
        <w:jc w:val="center"/>
        <w:rPr>
          <w:rFonts w:ascii="Arial" w:hAnsi="Arial" w:cs="Arial"/>
          <w:b/>
        </w:rPr>
      </w:pPr>
      <w:r>
        <w:rPr>
          <w:rFonts w:ascii="Arial" w:hAnsi="Arial" w:cs="Arial"/>
          <w:b/>
        </w:rPr>
        <w:t>a</w:t>
      </w:r>
    </w:p>
    <w:p w:rsidR="003F666E" w:rsidRPr="00D93089" w:rsidRDefault="003F666E" w:rsidP="003F666E">
      <w:pPr>
        <w:pStyle w:val="Odstavecseseznamem"/>
        <w:numPr>
          <w:ilvl w:val="0"/>
          <w:numId w:val="1"/>
        </w:numPr>
        <w:spacing w:after="120" w:line="24" w:lineRule="atLeast"/>
        <w:ind w:left="714" w:hanging="357"/>
        <w:contextualSpacing w:val="0"/>
        <w:jc w:val="both"/>
        <w:rPr>
          <w:rFonts w:ascii="Arial" w:hAnsi="Arial" w:cs="Arial"/>
          <w:b/>
        </w:rPr>
      </w:pPr>
      <w:r w:rsidRPr="00D93089">
        <w:rPr>
          <w:rFonts w:ascii="Arial" w:hAnsi="Arial" w:cs="Arial"/>
          <w:b/>
        </w:rPr>
        <w:t>Smluvní zajištění veřejné dopravy na území hl. m. Prahy po roce 2019</w:t>
      </w:r>
    </w:p>
    <w:p w:rsidR="009D5ABB" w:rsidRPr="00D93089" w:rsidRDefault="008F449B" w:rsidP="00893D7C">
      <w:pPr>
        <w:spacing w:after="120" w:line="24" w:lineRule="atLeast"/>
        <w:jc w:val="both"/>
        <w:rPr>
          <w:rFonts w:ascii="Arial" w:hAnsi="Arial" w:cs="Arial"/>
        </w:rPr>
      </w:pPr>
      <w:r w:rsidRPr="00D93089">
        <w:rPr>
          <w:rFonts w:ascii="Arial" w:hAnsi="Arial" w:cs="Arial"/>
        </w:rPr>
        <w:t xml:space="preserve">Pavel Procházka, ředitel IDSK: </w:t>
      </w:r>
      <w:r w:rsidR="00D93089">
        <w:rPr>
          <w:rFonts w:ascii="Arial" w:hAnsi="Arial" w:cs="Arial"/>
        </w:rPr>
        <w:t>SK</w:t>
      </w:r>
      <w:r w:rsidR="009D5ABB" w:rsidRPr="00D93089">
        <w:rPr>
          <w:rFonts w:ascii="Arial" w:hAnsi="Arial" w:cs="Arial"/>
        </w:rPr>
        <w:t xml:space="preserve"> si nechal zpracovat </w:t>
      </w:r>
      <w:r w:rsidR="00374B73" w:rsidRPr="00D93089">
        <w:rPr>
          <w:rFonts w:ascii="Arial" w:hAnsi="Arial" w:cs="Arial"/>
        </w:rPr>
        <w:t xml:space="preserve">u společnosti KPMG Česká republika, s. r. o. </w:t>
      </w:r>
      <w:r w:rsidR="009D5ABB" w:rsidRPr="00D93089">
        <w:rPr>
          <w:rFonts w:ascii="Arial" w:hAnsi="Arial" w:cs="Arial"/>
        </w:rPr>
        <w:t>analýzu smluvních vztahů</w:t>
      </w:r>
      <w:r w:rsidRPr="00D93089">
        <w:rPr>
          <w:rFonts w:ascii="Arial" w:hAnsi="Arial" w:cs="Arial"/>
        </w:rPr>
        <w:t xml:space="preserve"> smluv o veřejných službách v přepravě cestujících po roce 2019.</w:t>
      </w:r>
      <w:r w:rsidR="00374B73" w:rsidRPr="00D93089">
        <w:rPr>
          <w:rFonts w:ascii="Arial" w:hAnsi="Arial" w:cs="Arial"/>
        </w:rPr>
        <w:t xml:space="preserve"> Ta navrhuje </w:t>
      </w:r>
      <w:r w:rsidRPr="00D93089">
        <w:rPr>
          <w:rFonts w:ascii="Arial" w:hAnsi="Arial" w:cs="Arial"/>
        </w:rPr>
        <w:t>rámcov</w:t>
      </w:r>
      <w:r w:rsidR="00374B73" w:rsidRPr="00D93089">
        <w:rPr>
          <w:rFonts w:ascii="Arial" w:hAnsi="Arial" w:cs="Arial"/>
        </w:rPr>
        <w:t>ý</w:t>
      </w:r>
      <w:r w:rsidRPr="00D93089">
        <w:rPr>
          <w:rFonts w:ascii="Arial" w:hAnsi="Arial" w:cs="Arial"/>
        </w:rPr>
        <w:t xml:space="preserve"> postup </w:t>
      </w:r>
      <w:r w:rsidR="00D93089">
        <w:rPr>
          <w:rFonts w:ascii="Arial" w:hAnsi="Arial" w:cs="Arial"/>
        </w:rPr>
        <w:t>SK</w:t>
      </w:r>
      <w:r w:rsidRPr="00D93089">
        <w:rPr>
          <w:rFonts w:ascii="Arial" w:hAnsi="Arial" w:cs="Arial"/>
        </w:rPr>
        <w:t xml:space="preserve">, </w:t>
      </w:r>
      <w:r w:rsidR="00D93089">
        <w:rPr>
          <w:rFonts w:ascii="Arial" w:hAnsi="Arial" w:cs="Arial"/>
        </w:rPr>
        <w:t xml:space="preserve">HMP </w:t>
      </w:r>
      <w:r w:rsidRPr="00D93089">
        <w:rPr>
          <w:rFonts w:ascii="Arial" w:hAnsi="Arial" w:cs="Arial"/>
        </w:rPr>
        <w:t>a středočeských obcí v oblasti uzavírání</w:t>
      </w:r>
      <w:r w:rsidR="00374B73" w:rsidRPr="00D93089">
        <w:rPr>
          <w:rFonts w:ascii="Arial" w:hAnsi="Arial" w:cs="Arial"/>
        </w:rPr>
        <w:t xml:space="preserve"> těchto smluv</w:t>
      </w:r>
      <w:r w:rsidRPr="00D93089">
        <w:rPr>
          <w:rFonts w:ascii="Arial" w:hAnsi="Arial" w:cs="Arial"/>
        </w:rPr>
        <w:t xml:space="preserve"> a případných soutěží na dopravní výkony </w:t>
      </w:r>
      <w:r w:rsidR="00374B73" w:rsidRPr="00D93089">
        <w:rPr>
          <w:rFonts w:ascii="Arial" w:hAnsi="Arial" w:cs="Arial"/>
        </w:rPr>
        <w:t xml:space="preserve">po roce 2019. V případě </w:t>
      </w:r>
      <w:r w:rsidR="009D5ABB" w:rsidRPr="00D93089">
        <w:rPr>
          <w:rFonts w:ascii="Arial" w:hAnsi="Arial" w:cs="Arial"/>
        </w:rPr>
        <w:t>železniční dopravy</w:t>
      </w:r>
      <w:r w:rsidR="00374B73" w:rsidRPr="00D93089">
        <w:rPr>
          <w:rFonts w:ascii="Arial" w:hAnsi="Arial" w:cs="Arial"/>
        </w:rPr>
        <w:t xml:space="preserve"> bylo doporučeno uzavřít </w:t>
      </w:r>
      <w:r w:rsidR="009D5ABB" w:rsidRPr="00D93089">
        <w:rPr>
          <w:rFonts w:ascii="Arial" w:hAnsi="Arial" w:cs="Arial"/>
        </w:rPr>
        <w:t>smlouvy napřímo</w:t>
      </w:r>
      <w:r w:rsidR="00374B73" w:rsidRPr="00D93089">
        <w:rPr>
          <w:rFonts w:ascii="Arial" w:hAnsi="Arial" w:cs="Arial"/>
        </w:rPr>
        <w:t xml:space="preserve">. </w:t>
      </w:r>
      <w:r w:rsidR="009D5ABB" w:rsidRPr="00D93089">
        <w:rPr>
          <w:rFonts w:ascii="Arial" w:hAnsi="Arial" w:cs="Arial"/>
        </w:rPr>
        <w:t>HMP a S</w:t>
      </w:r>
      <w:r w:rsidR="00374B73" w:rsidRPr="00D93089">
        <w:rPr>
          <w:rFonts w:ascii="Arial" w:hAnsi="Arial" w:cs="Arial"/>
        </w:rPr>
        <w:t xml:space="preserve">K již v tomto smyslu v minulosti podaly </w:t>
      </w:r>
      <w:r w:rsidR="009D5ABB" w:rsidRPr="00D93089">
        <w:rPr>
          <w:rFonts w:ascii="Arial" w:hAnsi="Arial" w:cs="Arial"/>
        </w:rPr>
        <w:t>notifik</w:t>
      </w:r>
      <w:r w:rsidR="00374B73" w:rsidRPr="00D93089">
        <w:rPr>
          <w:rFonts w:ascii="Arial" w:hAnsi="Arial" w:cs="Arial"/>
        </w:rPr>
        <w:t>ace</w:t>
      </w:r>
      <w:r w:rsidR="009D5ABB" w:rsidRPr="00D93089">
        <w:rPr>
          <w:rFonts w:ascii="Arial" w:hAnsi="Arial" w:cs="Arial"/>
        </w:rPr>
        <w:t>, analýza potvrdila správnost konání</w:t>
      </w:r>
      <w:r w:rsidR="00374B73" w:rsidRPr="00D93089">
        <w:rPr>
          <w:rFonts w:ascii="Arial" w:hAnsi="Arial" w:cs="Arial"/>
        </w:rPr>
        <w:t xml:space="preserve"> obou objednavatelů. N</w:t>
      </w:r>
      <w:r w:rsidR="009D5ABB" w:rsidRPr="00D93089">
        <w:rPr>
          <w:rFonts w:ascii="Arial" w:hAnsi="Arial" w:cs="Arial"/>
        </w:rPr>
        <w:t xml:space="preserve">otifikace nejsou </w:t>
      </w:r>
      <w:r w:rsidR="00374B73" w:rsidRPr="00D93089">
        <w:rPr>
          <w:rFonts w:ascii="Arial" w:hAnsi="Arial" w:cs="Arial"/>
        </w:rPr>
        <w:t xml:space="preserve">vázány </w:t>
      </w:r>
      <w:r w:rsidR="009D5ABB" w:rsidRPr="00D93089">
        <w:rPr>
          <w:rFonts w:ascii="Arial" w:hAnsi="Arial" w:cs="Arial"/>
        </w:rPr>
        <w:t>na konkrétního dopravce</w:t>
      </w:r>
      <w:r w:rsidR="00374B73" w:rsidRPr="00D93089">
        <w:rPr>
          <w:rFonts w:ascii="Arial" w:hAnsi="Arial" w:cs="Arial"/>
        </w:rPr>
        <w:t xml:space="preserve">. </w:t>
      </w:r>
    </w:p>
    <w:p w:rsidR="002540C5" w:rsidRPr="00D93089" w:rsidRDefault="00374B73" w:rsidP="00893D7C">
      <w:pPr>
        <w:spacing w:after="120" w:line="24" w:lineRule="atLeast"/>
        <w:jc w:val="both"/>
        <w:rPr>
          <w:rFonts w:ascii="Arial" w:hAnsi="Arial" w:cs="Arial"/>
        </w:rPr>
      </w:pPr>
      <w:r w:rsidRPr="00D93089">
        <w:rPr>
          <w:rFonts w:ascii="Arial" w:hAnsi="Arial" w:cs="Arial"/>
        </w:rPr>
        <w:t>V oblasti a</w:t>
      </w:r>
      <w:r w:rsidR="002540C5" w:rsidRPr="00D93089">
        <w:rPr>
          <w:rFonts w:ascii="Arial" w:hAnsi="Arial" w:cs="Arial"/>
        </w:rPr>
        <w:t>utobusov</w:t>
      </w:r>
      <w:r w:rsidRPr="00D93089">
        <w:rPr>
          <w:rFonts w:ascii="Arial" w:hAnsi="Arial" w:cs="Arial"/>
        </w:rPr>
        <w:t>é</w:t>
      </w:r>
      <w:r w:rsidR="002540C5" w:rsidRPr="00D93089">
        <w:rPr>
          <w:rFonts w:ascii="Arial" w:hAnsi="Arial" w:cs="Arial"/>
        </w:rPr>
        <w:t xml:space="preserve"> doprav</w:t>
      </w:r>
      <w:r w:rsidRPr="00D93089">
        <w:rPr>
          <w:rFonts w:ascii="Arial" w:hAnsi="Arial" w:cs="Arial"/>
        </w:rPr>
        <w:t xml:space="preserve">y jsou navrženy </w:t>
      </w:r>
      <w:r w:rsidR="002540C5" w:rsidRPr="00D93089">
        <w:rPr>
          <w:rFonts w:ascii="Arial" w:hAnsi="Arial" w:cs="Arial"/>
        </w:rPr>
        <w:t>3 různé způsoby:</w:t>
      </w:r>
    </w:p>
    <w:p w:rsidR="002540C5" w:rsidRPr="00D93089" w:rsidRDefault="00374B73" w:rsidP="002540C5">
      <w:pPr>
        <w:pStyle w:val="Odstavecseseznamem"/>
        <w:numPr>
          <w:ilvl w:val="0"/>
          <w:numId w:val="15"/>
        </w:numPr>
        <w:spacing w:after="120" w:line="24" w:lineRule="atLeast"/>
        <w:jc w:val="both"/>
        <w:rPr>
          <w:rFonts w:ascii="Arial" w:hAnsi="Arial" w:cs="Arial"/>
        </w:rPr>
      </w:pPr>
      <w:r w:rsidRPr="00D93089">
        <w:rPr>
          <w:rFonts w:ascii="Arial" w:hAnsi="Arial" w:cs="Arial"/>
        </w:rPr>
        <w:t>m</w:t>
      </w:r>
      <w:r w:rsidR="002540C5" w:rsidRPr="00D93089">
        <w:rPr>
          <w:rFonts w:ascii="Arial" w:hAnsi="Arial" w:cs="Arial"/>
        </w:rPr>
        <w:t xml:space="preserve">ožnost prodloužení </w:t>
      </w:r>
      <w:r w:rsidRPr="00D93089">
        <w:rPr>
          <w:rFonts w:ascii="Arial" w:hAnsi="Arial" w:cs="Arial"/>
        </w:rPr>
        <w:t xml:space="preserve">stávajících smluv </w:t>
      </w:r>
      <w:r w:rsidR="002540C5" w:rsidRPr="00D93089">
        <w:rPr>
          <w:rFonts w:ascii="Arial" w:hAnsi="Arial" w:cs="Arial"/>
        </w:rPr>
        <w:t xml:space="preserve">o polovinu délky stávajícího kontraktu, kde </w:t>
      </w:r>
      <w:r w:rsidRPr="00D93089">
        <w:rPr>
          <w:rFonts w:ascii="Arial" w:hAnsi="Arial" w:cs="Arial"/>
        </w:rPr>
        <w:t xml:space="preserve">dopravci uplatnili </w:t>
      </w:r>
      <w:r w:rsidR="002540C5" w:rsidRPr="00D93089">
        <w:rPr>
          <w:rFonts w:ascii="Arial" w:hAnsi="Arial" w:cs="Arial"/>
        </w:rPr>
        <w:t>významné investice</w:t>
      </w:r>
      <w:r w:rsidRPr="00D93089">
        <w:rPr>
          <w:rFonts w:ascii="Arial" w:hAnsi="Arial" w:cs="Arial"/>
        </w:rPr>
        <w:t xml:space="preserve"> (</w:t>
      </w:r>
      <w:r w:rsidR="002540C5" w:rsidRPr="00D93089">
        <w:rPr>
          <w:rFonts w:ascii="Arial" w:hAnsi="Arial" w:cs="Arial"/>
        </w:rPr>
        <w:t xml:space="preserve">do </w:t>
      </w:r>
      <w:r w:rsidRPr="00D93089">
        <w:rPr>
          <w:rFonts w:ascii="Arial" w:hAnsi="Arial" w:cs="Arial"/>
        </w:rPr>
        <w:t xml:space="preserve">kapacitnějších </w:t>
      </w:r>
      <w:r w:rsidR="002540C5" w:rsidRPr="00D93089">
        <w:rPr>
          <w:rFonts w:ascii="Arial" w:hAnsi="Arial" w:cs="Arial"/>
        </w:rPr>
        <w:t>vozidel, do MOS a odbavovacího systému</w:t>
      </w:r>
      <w:r w:rsidRPr="00D93089">
        <w:rPr>
          <w:rFonts w:ascii="Arial" w:hAnsi="Arial" w:cs="Arial"/>
        </w:rPr>
        <w:t>)</w:t>
      </w:r>
      <w:r w:rsidR="002540C5" w:rsidRPr="00D93089">
        <w:rPr>
          <w:rFonts w:ascii="Arial" w:hAnsi="Arial" w:cs="Arial"/>
        </w:rPr>
        <w:t xml:space="preserve"> – dopravc</w:t>
      </w:r>
      <w:r w:rsidRPr="00D93089">
        <w:rPr>
          <w:rFonts w:ascii="Arial" w:hAnsi="Arial" w:cs="Arial"/>
        </w:rPr>
        <w:t>i</w:t>
      </w:r>
      <w:r w:rsidR="002540C5" w:rsidRPr="00D93089">
        <w:rPr>
          <w:rFonts w:ascii="Arial" w:hAnsi="Arial" w:cs="Arial"/>
        </w:rPr>
        <w:t xml:space="preserve"> </w:t>
      </w:r>
      <w:r w:rsidRPr="00D93089">
        <w:rPr>
          <w:rFonts w:ascii="Arial" w:hAnsi="Arial" w:cs="Arial"/>
        </w:rPr>
        <w:t xml:space="preserve">nyní </w:t>
      </w:r>
      <w:r w:rsidR="002540C5" w:rsidRPr="00D93089">
        <w:rPr>
          <w:rFonts w:ascii="Arial" w:hAnsi="Arial" w:cs="Arial"/>
        </w:rPr>
        <w:t>zpracovávají nacen</w:t>
      </w:r>
      <w:r w:rsidRPr="00D93089">
        <w:rPr>
          <w:rFonts w:ascii="Arial" w:hAnsi="Arial" w:cs="Arial"/>
        </w:rPr>
        <w:t>ě</w:t>
      </w:r>
      <w:r w:rsidR="002540C5" w:rsidRPr="00D93089">
        <w:rPr>
          <w:rFonts w:ascii="Arial" w:hAnsi="Arial" w:cs="Arial"/>
        </w:rPr>
        <w:t>ní</w:t>
      </w:r>
      <w:r w:rsidRPr="00D93089">
        <w:rPr>
          <w:rFonts w:ascii="Arial" w:hAnsi="Arial" w:cs="Arial"/>
        </w:rPr>
        <w:t xml:space="preserve"> dle</w:t>
      </w:r>
      <w:r w:rsidR="002540C5" w:rsidRPr="00D93089">
        <w:rPr>
          <w:rFonts w:ascii="Arial" w:hAnsi="Arial" w:cs="Arial"/>
        </w:rPr>
        <w:t xml:space="preserve"> seznam</w:t>
      </w:r>
      <w:r w:rsidRPr="00D93089">
        <w:rPr>
          <w:rFonts w:ascii="Arial" w:hAnsi="Arial" w:cs="Arial"/>
        </w:rPr>
        <w:t>u</w:t>
      </w:r>
      <w:r w:rsidR="002540C5" w:rsidRPr="00D93089">
        <w:rPr>
          <w:rFonts w:ascii="Arial" w:hAnsi="Arial" w:cs="Arial"/>
        </w:rPr>
        <w:t xml:space="preserve"> linek, kde je nutné zvýšení kapacity, na základ</w:t>
      </w:r>
      <w:r w:rsidRPr="00D93089">
        <w:rPr>
          <w:rFonts w:ascii="Arial" w:hAnsi="Arial" w:cs="Arial"/>
        </w:rPr>
        <w:t>ě</w:t>
      </w:r>
      <w:r w:rsidR="002540C5" w:rsidRPr="00D93089">
        <w:rPr>
          <w:rFonts w:ascii="Arial" w:hAnsi="Arial" w:cs="Arial"/>
        </w:rPr>
        <w:t xml:space="preserve"> t</w:t>
      </w:r>
      <w:r w:rsidRPr="00D93089">
        <w:rPr>
          <w:rFonts w:ascii="Arial" w:hAnsi="Arial" w:cs="Arial"/>
        </w:rPr>
        <w:t>ě</w:t>
      </w:r>
      <w:r w:rsidR="002540C5" w:rsidRPr="00D93089">
        <w:rPr>
          <w:rFonts w:ascii="Arial" w:hAnsi="Arial" w:cs="Arial"/>
        </w:rPr>
        <w:t>chto podkladů bude rozhodnuto, kterých dopravc</w:t>
      </w:r>
      <w:r w:rsidRPr="00D93089">
        <w:rPr>
          <w:rFonts w:ascii="Arial" w:hAnsi="Arial" w:cs="Arial"/>
        </w:rPr>
        <w:t>ů</w:t>
      </w:r>
      <w:r w:rsidR="002540C5" w:rsidRPr="00D93089">
        <w:rPr>
          <w:rFonts w:ascii="Arial" w:hAnsi="Arial" w:cs="Arial"/>
        </w:rPr>
        <w:t xml:space="preserve"> se to bude</w:t>
      </w:r>
      <w:r w:rsidRPr="00D93089">
        <w:rPr>
          <w:rFonts w:ascii="Arial" w:hAnsi="Arial" w:cs="Arial"/>
        </w:rPr>
        <w:t xml:space="preserve"> prodloužení smluv týkat</w:t>
      </w:r>
    </w:p>
    <w:p w:rsidR="00374B73" w:rsidRPr="00D93089" w:rsidRDefault="00374B73" w:rsidP="002540C5">
      <w:pPr>
        <w:pStyle w:val="Odstavecseseznamem"/>
        <w:numPr>
          <w:ilvl w:val="0"/>
          <w:numId w:val="15"/>
        </w:numPr>
        <w:spacing w:after="120" w:line="24" w:lineRule="atLeast"/>
        <w:jc w:val="both"/>
        <w:rPr>
          <w:rFonts w:ascii="Arial" w:hAnsi="Arial" w:cs="Arial"/>
        </w:rPr>
      </w:pPr>
      <w:r w:rsidRPr="00D93089">
        <w:rPr>
          <w:rFonts w:ascii="Arial" w:hAnsi="Arial" w:cs="Arial"/>
        </w:rPr>
        <w:t xml:space="preserve">možnost přímého zadání malým dopravcům – smlouva na 10 let – jedná se o 3 </w:t>
      </w:r>
      <w:proofErr w:type="spellStart"/>
      <w:r w:rsidRPr="00D93089">
        <w:rPr>
          <w:rFonts w:ascii="Arial" w:hAnsi="Arial" w:cs="Arial"/>
        </w:rPr>
        <w:t>vnitrokrajské</w:t>
      </w:r>
      <w:proofErr w:type="spellEnd"/>
      <w:r w:rsidRPr="00D93089">
        <w:rPr>
          <w:rFonts w:ascii="Arial" w:hAnsi="Arial" w:cs="Arial"/>
        </w:rPr>
        <w:t xml:space="preserve"> dopravce a </w:t>
      </w:r>
      <w:r w:rsidR="00111D38" w:rsidRPr="00D93089">
        <w:rPr>
          <w:rFonts w:ascii="Arial" w:hAnsi="Arial" w:cs="Arial"/>
        </w:rPr>
        <w:t xml:space="preserve">malé </w:t>
      </w:r>
      <w:r w:rsidRPr="00D93089">
        <w:rPr>
          <w:rFonts w:ascii="Arial" w:hAnsi="Arial" w:cs="Arial"/>
        </w:rPr>
        <w:t>dopravce z ostatních krajů</w:t>
      </w:r>
    </w:p>
    <w:p w:rsidR="00374B73" w:rsidRPr="00D93089" w:rsidRDefault="00374B73" w:rsidP="002540C5">
      <w:pPr>
        <w:pStyle w:val="Odstavecseseznamem"/>
        <w:numPr>
          <w:ilvl w:val="0"/>
          <w:numId w:val="15"/>
        </w:numPr>
        <w:spacing w:after="120" w:line="24" w:lineRule="atLeast"/>
        <w:jc w:val="both"/>
        <w:rPr>
          <w:rFonts w:ascii="Arial" w:hAnsi="Arial" w:cs="Arial"/>
        </w:rPr>
      </w:pPr>
      <w:r w:rsidRPr="00D93089">
        <w:rPr>
          <w:rFonts w:ascii="Arial" w:hAnsi="Arial" w:cs="Arial"/>
        </w:rPr>
        <w:t>výběrová řízení</w:t>
      </w:r>
    </w:p>
    <w:p w:rsidR="002540C5" w:rsidRPr="00D93089" w:rsidRDefault="00374B73" w:rsidP="00893D7C">
      <w:pPr>
        <w:spacing w:after="120" w:line="24" w:lineRule="atLeast"/>
        <w:jc w:val="both"/>
        <w:rPr>
          <w:rFonts w:ascii="Arial" w:hAnsi="Arial" w:cs="Arial"/>
        </w:rPr>
      </w:pPr>
      <w:r w:rsidRPr="00D93089">
        <w:rPr>
          <w:rFonts w:ascii="Arial" w:hAnsi="Arial" w:cs="Arial"/>
        </w:rPr>
        <w:t xml:space="preserve">Nejedná se o odložení výběrových řízení na dopravce, ale </w:t>
      </w:r>
      <w:r w:rsidR="002540C5" w:rsidRPr="00D93089">
        <w:rPr>
          <w:rFonts w:ascii="Arial" w:hAnsi="Arial" w:cs="Arial"/>
        </w:rPr>
        <w:t xml:space="preserve">rozložení </w:t>
      </w:r>
      <w:r w:rsidRPr="00D93089">
        <w:rPr>
          <w:rFonts w:ascii="Arial" w:hAnsi="Arial" w:cs="Arial"/>
        </w:rPr>
        <w:t xml:space="preserve">procesu výběrových řízení na následujících </w:t>
      </w:r>
      <w:r w:rsidR="002540C5" w:rsidRPr="00D93089">
        <w:rPr>
          <w:rFonts w:ascii="Arial" w:hAnsi="Arial" w:cs="Arial"/>
        </w:rPr>
        <w:t>6</w:t>
      </w:r>
      <w:r w:rsidRPr="00D93089">
        <w:rPr>
          <w:rFonts w:ascii="Arial" w:hAnsi="Arial" w:cs="Arial"/>
        </w:rPr>
        <w:t xml:space="preserve"> až </w:t>
      </w:r>
      <w:r w:rsidR="002540C5" w:rsidRPr="00D93089">
        <w:rPr>
          <w:rFonts w:ascii="Arial" w:hAnsi="Arial" w:cs="Arial"/>
        </w:rPr>
        <w:t>7 let</w:t>
      </w:r>
      <w:r w:rsidR="007C210A" w:rsidRPr="00D93089">
        <w:rPr>
          <w:rFonts w:ascii="Arial" w:hAnsi="Arial" w:cs="Arial"/>
        </w:rPr>
        <w:t xml:space="preserve"> tak, aby probíhaly postupně. K úspěšnému procesu výběrových řízení je nutná dohoda s obcemi na finančním </w:t>
      </w:r>
      <w:proofErr w:type="spellStart"/>
      <w:r w:rsidR="007C210A" w:rsidRPr="00D93089">
        <w:rPr>
          <w:rFonts w:ascii="Arial" w:hAnsi="Arial" w:cs="Arial"/>
        </w:rPr>
        <w:t>spolupodílu</w:t>
      </w:r>
      <w:proofErr w:type="spellEnd"/>
      <w:r w:rsidR="007C210A" w:rsidRPr="00D93089">
        <w:rPr>
          <w:rFonts w:ascii="Arial" w:hAnsi="Arial" w:cs="Arial"/>
        </w:rPr>
        <w:t xml:space="preserve"> </w:t>
      </w:r>
      <w:r w:rsidR="00A92F09" w:rsidRPr="00D93089">
        <w:rPr>
          <w:rFonts w:ascii="Arial" w:hAnsi="Arial" w:cs="Arial"/>
        </w:rPr>
        <w:t xml:space="preserve">na </w:t>
      </w:r>
      <w:r w:rsidR="007C210A" w:rsidRPr="00D93089">
        <w:rPr>
          <w:rFonts w:ascii="Arial" w:hAnsi="Arial" w:cs="Arial"/>
        </w:rPr>
        <w:t>dopravní obslužnosti. Cílem všech opatření je</w:t>
      </w:r>
      <w:r w:rsidR="002540C5" w:rsidRPr="00D93089">
        <w:rPr>
          <w:rFonts w:ascii="Arial" w:hAnsi="Arial" w:cs="Arial"/>
        </w:rPr>
        <w:t xml:space="preserve"> zachování stability </w:t>
      </w:r>
      <w:r w:rsidR="007C210A" w:rsidRPr="00D93089">
        <w:rPr>
          <w:rFonts w:ascii="Arial" w:hAnsi="Arial" w:cs="Arial"/>
        </w:rPr>
        <w:t xml:space="preserve">veřejné dopravy na území </w:t>
      </w:r>
      <w:r w:rsidR="002540C5" w:rsidRPr="00D93089">
        <w:rPr>
          <w:rFonts w:ascii="Arial" w:hAnsi="Arial" w:cs="Arial"/>
        </w:rPr>
        <w:t>v HMP a SČK</w:t>
      </w:r>
      <w:r w:rsidR="003A20AA" w:rsidRPr="00D93089">
        <w:rPr>
          <w:rFonts w:ascii="Arial" w:hAnsi="Arial" w:cs="Arial"/>
        </w:rPr>
        <w:t>.</w:t>
      </w:r>
    </w:p>
    <w:p w:rsidR="007D19CB" w:rsidRPr="00D93089" w:rsidRDefault="007D19CB" w:rsidP="007D19CB">
      <w:pPr>
        <w:spacing w:after="0" w:line="24" w:lineRule="atLeast"/>
        <w:jc w:val="both"/>
        <w:rPr>
          <w:rFonts w:ascii="Arial" w:hAnsi="Arial" w:cs="Arial"/>
        </w:rPr>
      </w:pPr>
    </w:p>
    <w:p w:rsidR="007D19CB" w:rsidRPr="00D93089" w:rsidRDefault="007D19CB" w:rsidP="007D19CB">
      <w:pPr>
        <w:spacing w:after="0" w:line="24" w:lineRule="atLeast"/>
        <w:jc w:val="both"/>
        <w:rPr>
          <w:rFonts w:ascii="Arial" w:hAnsi="Arial" w:cs="Arial"/>
        </w:rPr>
      </w:pPr>
      <w:r w:rsidRPr="00D93089">
        <w:rPr>
          <w:rFonts w:ascii="Arial" w:hAnsi="Arial" w:cs="Arial"/>
        </w:rPr>
        <w:t xml:space="preserve">Ing. et Ing. Petr Tomčík, ředitel ROPID: Již dle dotazu na Řídící radě Plánu udržitelné mobility potvrzuji, že zadávání napřímo není podmíněno jedním konkrétním dopravcem. Cílem je zajistit železniční dopravu na dalších 10 let s tím, že je třeba řešit jak kapacitu infrastruktury, tak vozidel. Uvažuje se o zapojení dalšího soukromého dopravce do závazku veřejné služby již příští rok. </w:t>
      </w:r>
      <w:r w:rsidR="00111D38" w:rsidRPr="00D93089">
        <w:rPr>
          <w:rFonts w:ascii="Arial" w:hAnsi="Arial" w:cs="Arial"/>
        </w:rPr>
        <w:t xml:space="preserve">Přímé zadání může představovat i nižší cenu. </w:t>
      </w:r>
      <w:r w:rsidRPr="00D93089">
        <w:rPr>
          <w:rFonts w:ascii="Arial" w:hAnsi="Arial" w:cs="Arial"/>
        </w:rPr>
        <w:t xml:space="preserve">V oblasti autobusové dopravy mámě na území HMP vytipovány </w:t>
      </w:r>
      <w:r w:rsidR="00D03AF8">
        <w:rPr>
          <w:rFonts w:ascii="Arial" w:hAnsi="Arial" w:cs="Arial"/>
        </w:rPr>
        <w:t xml:space="preserve">3 až </w:t>
      </w:r>
      <w:r w:rsidRPr="00D93089">
        <w:rPr>
          <w:rFonts w:ascii="Arial" w:hAnsi="Arial" w:cs="Arial"/>
        </w:rPr>
        <w:t xml:space="preserve">4 výběrová řízení.  </w:t>
      </w:r>
    </w:p>
    <w:p w:rsidR="002540C5" w:rsidRPr="00D93089" w:rsidRDefault="002540C5" w:rsidP="00893D7C">
      <w:pPr>
        <w:spacing w:after="120" w:line="24" w:lineRule="atLeast"/>
        <w:jc w:val="both"/>
        <w:rPr>
          <w:rFonts w:ascii="Arial" w:hAnsi="Arial" w:cs="Arial"/>
        </w:rPr>
      </w:pPr>
    </w:p>
    <w:p w:rsidR="002540C5" w:rsidRPr="00D93089" w:rsidRDefault="00111D38" w:rsidP="00111D38">
      <w:pPr>
        <w:spacing w:after="0" w:line="24" w:lineRule="atLeast"/>
        <w:jc w:val="both"/>
        <w:rPr>
          <w:rFonts w:ascii="Arial" w:hAnsi="Arial" w:cs="Arial"/>
        </w:rPr>
      </w:pPr>
      <w:r w:rsidRPr="00D93089">
        <w:rPr>
          <w:rFonts w:ascii="Arial" w:hAnsi="Arial" w:cs="Arial"/>
        </w:rPr>
        <w:t>Petr Dolínek, náměstek pro dopravu HMP: P</w:t>
      </w:r>
      <w:r w:rsidR="002540C5" w:rsidRPr="00D93089">
        <w:rPr>
          <w:rFonts w:ascii="Arial" w:hAnsi="Arial" w:cs="Arial"/>
        </w:rPr>
        <w:t>římé zadání umožňuje aplikaci MOS a zapojení standardů kvality</w:t>
      </w:r>
      <w:r w:rsidRPr="00D93089">
        <w:rPr>
          <w:rFonts w:ascii="Arial" w:hAnsi="Arial" w:cs="Arial"/>
        </w:rPr>
        <w:t>. HMP potřebuje predikci dopravního výkonu na následujících 5 let, aby bylo možné alokovat finance na dopravu, zároveň vítáme odstraňování souběhů.</w:t>
      </w:r>
    </w:p>
    <w:p w:rsidR="00111D38" w:rsidRPr="00D93089" w:rsidRDefault="00111D38" w:rsidP="00111D38">
      <w:pPr>
        <w:spacing w:after="0" w:line="24" w:lineRule="atLeast"/>
        <w:jc w:val="both"/>
        <w:rPr>
          <w:rFonts w:ascii="Arial" w:hAnsi="Arial" w:cs="Arial"/>
        </w:rPr>
      </w:pPr>
    </w:p>
    <w:p w:rsidR="00A92F09" w:rsidRPr="00D93089" w:rsidRDefault="00A92F09" w:rsidP="00111D38">
      <w:pPr>
        <w:spacing w:after="0" w:line="24" w:lineRule="atLeast"/>
        <w:jc w:val="both"/>
        <w:rPr>
          <w:rFonts w:ascii="Arial" w:hAnsi="Arial" w:cs="Arial"/>
        </w:rPr>
      </w:pPr>
      <w:r w:rsidRPr="00D93089">
        <w:rPr>
          <w:rFonts w:ascii="Arial" w:hAnsi="Arial" w:cs="Arial"/>
        </w:rPr>
        <w:t xml:space="preserve">Ing. František Petrtýl, radní pro dopravu SK: SK také vítá </w:t>
      </w:r>
      <w:r w:rsidR="007757F0" w:rsidRPr="00D93089">
        <w:rPr>
          <w:rFonts w:ascii="Arial" w:hAnsi="Arial" w:cs="Arial"/>
        </w:rPr>
        <w:t xml:space="preserve">dlouhodobý finanční rámec na dopravní obslužnost. Jinak máme pozitivní </w:t>
      </w:r>
      <w:r w:rsidR="005A7601">
        <w:rPr>
          <w:rFonts w:ascii="Arial" w:hAnsi="Arial" w:cs="Arial"/>
        </w:rPr>
        <w:t xml:space="preserve">finanční </w:t>
      </w:r>
      <w:r w:rsidR="007757F0" w:rsidRPr="00D93089">
        <w:rPr>
          <w:rFonts w:ascii="Arial" w:hAnsi="Arial" w:cs="Arial"/>
        </w:rPr>
        <w:t xml:space="preserve">zpětnou vazbu při úspěšně provedené integraci. </w:t>
      </w:r>
    </w:p>
    <w:p w:rsidR="007757F0" w:rsidRPr="00D93089" w:rsidRDefault="007757F0" w:rsidP="00111D38">
      <w:pPr>
        <w:spacing w:after="0" w:line="24" w:lineRule="atLeast"/>
        <w:jc w:val="both"/>
        <w:rPr>
          <w:rFonts w:ascii="Arial" w:hAnsi="Arial" w:cs="Arial"/>
        </w:rPr>
      </w:pPr>
    </w:p>
    <w:p w:rsidR="007757F0" w:rsidRPr="00D93089" w:rsidRDefault="007757F0" w:rsidP="00111D38">
      <w:pPr>
        <w:spacing w:after="0" w:line="24" w:lineRule="atLeast"/>
        <w:jc w:val="both"/>
        <w:rPr>
          <w:rFonts w:ascii="Arial" w:hAnsi="Arial" w:cs="Arial"/>
        </w:rPr>
      </w:pPr>
      <w:r w:rsidRPr="00D93089">
        <w:rPr>
          <w:rFonts w:ascii="Arial" w:hAnsi="Arial" w:cs="Arial"/>
        </w:rPr>
        <w:t xml:space="preserve">Petr Dolínek, náměstek pro dopravu HMP: Bude nutné </w:t>
      </w:r>
      <w:r w:rsidR="005A7601">
        <w:rPr>
          <w:rFonts w:ascii="Arial" w:hAnsi="Arial" w:cs="Arial"/>
        </w:rPr>
        <w:t>provést vyhodnocení</w:t>
      </w:r>
      <w:r w:rsidRPr="00D93089">
        <w:rPr>
          <w:rFonts w:ascii="Arial" w:hAnsi="Arial" w:cs="Arial"/>
        </w:rPr>
        <w:t xml:space="preserve"> </w:t>
      </w:r>
      <w:r w:rsidR="005A7601">
        <w:rPr>
          <w:rFonts w:ascii="Arial" w:hAnsi="Arial" w:cs="Arial"/>
        </w:rPr>
        <w:t xml:space="preserve">změn </w:t>
      </w:r>
      <w:r w:rsidRPr="00D93089">
        <w:rPr>
          <w:rFonts w:ascii="Arial" w:hAnsi="Arial" w:cs="Arial"/>
        </w:rPr>
        <w:t>v</w:t>
      </w:r>
      <w:r w:rsidR="005A7601">
        <w:rPr>
          <w:rFonts w:ascii="Arial" w:hAnsi="Arial" w:cs="Arial"/>
        </w:rPr>
        <w:t> městské autobusové dopravě</w:t>
      </w:r>
      <w:r w:rsidRPr="00D93089">
        <w:rPr>
          <w:rFonts w:ascii="Arial" w:hAnsi="Arial" w:cs="Arial"/>
        </w:rPr>
        <w:t>, aby bylo řádně nakládáno s veřejnými prostředky.</w:t>
      </w:r>
    </w:p>
    <w:p w:rsidR="007757F0" w:rsidRPr="00D93089" w:rsidRDefault="007757F0" w:rsidP="00111D38">
      <w:pPr>
        <w:spacing w:after="0" w:line="24" w:lineRule="atLeast"/>
        <w:jc w:val="both"/>
        <w:rPr>
          <w:rFonts w:ascii="Arial" w:hAnsi="Arial" w:cs="Arial"/>
        </w:rPr>
      </w:pPr>
    </w:p>
    <w:p w:rsidR="007757F0" w:rsidRPr="00D93089" w:rsidRDefault="00B14321" w:rsidP="00111D38">
      <w:pPr>
        <w:spacing w:after="0" w:line="24" w:lineRule="atLeast"/>
        <w:jc w:val="both"/>
        <w:rPr>
          <w:rFonts w:ascii="Arial" w:hAnsi="Arial" w:cs="Arial"/>
        </w:rPr>
      </w:pPr>
      <w:r w:rsidRPr="00D93089">
        <w:rPr>
          <w:rFonts w:ascii="Arial" w:hAnsi="Arial" w:cs="Arial"/>
        </w:rPr>
        <w:t>Pavel Procházka, ředitel IDSK: Cílem nasazování kloubových vozidel je zvýšit kapacitu</w:t>
      </w:r>
      <w:r w:rsidR="003E4461" w:rsidRPr="00D93089">
        <w:rPr>
          <w:rFonts w:ascii="Arial" w:hAnsi="Arial" w:cs="Arial"/>
        </w:rPr>
        <w:t xml:space="preserve"> pro cestující</w:t>
      </w:r>
      <w:r w:rsidR="005A7601">
        <w:rPr>
          <w:rFonts w:ascii="Arial" w:hAnsi="Arial" w:cs="Arial"/>
        </w:rPr>
        <w:t xml:space="preserve"> nejen v SK, ale i v Praze pří </w:t>
      </w:r>
      <w:r w:rsidRPr="00D93089">
        <w:rPr>
          <w:rFonts w:ascii="Arial" w:hAnsi="Arial" w:cs="Arial"/>
        </w:rPr>
        <w:t>zachov</w:t>
      </w:r>
      <w:r w:rsidR="005A7601">
        <w:rPr>
          <w:rFonts w:ascii="Arial" w:hAnsi="Arial" w:cs="Arial"/>
        </w:rPr>
        <w:t>ání</w:t>
      </w:r>
      <w:r w:rsidRPr="00D93089">
        <w:rPr>
          <w:rFonts w:ascii="Arial" w:hAnsi="Arial" w:cs="Arial"/>
        </w:rPr>
        <w:t xml:space="preserve"> stávající</w:t>
      </w:r>
      <w:r w:rsidR="005A7601">
        <w:rPr>
          <w:rFonts w:ascii="Arial" w:hAnsi="Arial" w:cs="Arial"/>
        </w:rPr>
        <w:t>ho</w:t>
      </w:r>
      <w:r w:rsidRPr="00D93089">
        <w:rPr>
          <w:rFonts w:ascii="Arial" w:hAnsi="Arial" w:cs="Arial"/>
        </w:rPr>
        <w:t xml:space="preserve"> počt</w:t>
      </w:r>
      <w:r w:rsidR="005A7601">
        <w:rPr>
          <w:rFonts w:ascii="Arial" w:hAnsi="Arial" w:cs="Arial"/>
        </w:rPr>
        <w:t>u</w:t>
      </w:r>
      <w:r w:rsidRPr="00D93089">
        <w:rPr>
          <w:rFonts w:ascii="Arial" w:hAnsi="Arial" w:cs="Arial"/>
        </w:rPr>
        <w:t xml:space="preserve"> spojů </w:t>
      </w:r>
      <w:r w:rsidR="005A7601">
        <w:rPr>
          <w:rFonts w:ascii="Arial" w:hAnsi="Arial" w:cs="Arial"/>
        </w:rPr>
        <w:t xml:space="preserve">z důvodu </w:t>
      </w:r>
      <w:r w:rsidR="003F666E" w:rsidRPr="00D93089">
        <w:rPr>
          <w:rFonts w:ascii="Arial" w:hAnsi="Arial" w:cs="Arial"/>
        </w:rPr>
        <w:t>lepší ekonomi</w:t>
      </w:r>
      <w:r w:rsidR="005A7601">
        <w:rPr>
          <w:rFonts w:ascii="Arial" w:hAnsi="Arial" w:cs="Arial"/>
        </w:rPr>
        <w:t>ky</w:t>
      </w:r>
      <w:r w:rsidR="003F666E" w:rsidRPr="00D93089">
        <w:rPr>
          <w:rFonts w:ascii="Arial" w:hAnsi="Arial" w:cs="Arial"/>
        </w:rPr>
        <w:t xml:space="preserve"> dopravy</w:t>
      </w:r>
      <w:r w:rsidR="003E4461" w:rsidRPr="00D93089">
        <w:rPr>
          <w:rFonts w:ascii="Arial" w:hAnsi="Arial" w:cs="Arial"/>
        </w:rPr>
        <w:t xml:space="preserve"> pro objednavatele</w:t>
      </w:r>
      <w:r w:rsidR="003F666E" w:rsidRPr="00D93089">
        <w:rPr>
          <w:rFonts w:ascii="Arial" w:hAnsi="Arial" w:cs="Arial"/>
        </w:rPr>
        <w:t xml:space="preserve">. </w:t>
      </w:r>
    </w:p>
    <w:p w:rsidR="00527290" w:rsidRPr="00D93089" w:rsidRDefault="00527290" w:rsidP="00111D38">
      <w:pPr>
        <w:spacing w:after="0" w:line="24" w:lineRule="atLeast"/>
        <w:jc w:val="both"/>
        <w:rPr>
          <w:rFonts w:ascii="Arial" w:hAnsi="Arial" w:cs="Arial"/>
        </w:rPr>
      </w:pPr>
    </w:p>
    <w:p w:rsidR="00893D7C" w:rsidRPr="00D93089" w:rsidRDefault="00893D7C" w:rsidP="00893D7C">
      <w:pPr>
        <w:pStyle w:val="Odstavecseseznamem"/>
        <w:numPr>
          <w:ilvl w:val="0"/>
          <w:numId w:val="1"/>
        </w:numPr>
        <w:spacing w:after="120" w:line="24" w:lineRule="atLeast"/>
        <w:ind w:left="714" w:hanging="357"/>
        <w:contextualSpacing w:val="0"/>
        <w:jc w:val="both"/>
        <w:rPr>
          <w:rFonts w:ascii="Arial" w:hAnsi="Arial" w:cs="Arial"/>
          <w:b/>
        </w:rPr>
      </w:pPr>
      <w:r w:rsidRPr="00D93089">
        <w:rPr>
          <w:rFonts w:ascii="Arial" w:hAnsi="Arial" w:cs="Arial"/>
          <w:b/>
        </w:rPr>
        <w:t>Smluvní zajištění železniční dopravy a postup její integrace</w:t>
      </w:r>
    </w:p>
    <w:p w:rsidR="001F58DE" w:rsidRPr="00D93089" w:rsidRDefault="003E4461" w:rsidP="00893D7C">
      <w:pPr>
        <w:spacing w:after="120" w:line="24" w:lineRule="atLeast"/>
        <w:jc w:val="both"/>
        <w:rPr>
          <w:rFonts w:ascii="Arial" w:hAnsi="Arial" w:cs="Arial"/>
        </w:rPr>
      </w:pPr>
      <w:r w:rsidRPr="00D93089">
        <w:rPr>
          <w:rFonts w:ascii="Arial" w:hAnsi="Arial" w:cs="Arial"/>
        </w:rPr>
        <w:t>Ing. et Ing. Petr Tomčík, ředitel ROPID: Dochází k problémům jak k</w:t>
      </w:r>
      <w:r w:rsidR="001F58DE" w:rsidRPr="00D93089">
        <w:rPr>
          <w:rFonts w:ascii="Arial" w:hAnsi="Arial" w:cs="Arial"/>
        </w:rPr>
        <w:t>apacit</w:t>
      </w:r>
      <w:r w:rsidRPr="00D93089">
        <w:rPr>
          <w:rFonts w:ascii="Arial" w:hAnsi="Arial" w:cs="Arial"/>
        </w:rPr>
        <w:t>y</w:t>
      </w:r>
      <w:r w:rsidR="001F58DE" w:rsidRPr="00D93089">
        <w:rPr>
          <w:rFonts w:ascii="Arial" w:hAnsi="Arial" w:cs="Arial"/>
        </w:rPr>
        <w:t xml:space="preserve"> infrastruktury</w:t>
      </w:r>
      <w:r w:rsidRPr="00D93089">
        <w:rPr>
          <w:rFonts w:ascii="Arial" w:hAnsi="Arial" w:cs="Arial"/>
        </w:rPr>
        <w:t xml:space="preserve">, </w:t>
      </w:r>
      <w:proofErr w:type="gramStart"/>
      <w:r w:rsidRPr="00D93089">
        <w:rPr>
          <w:rFonts w:ascii="Arial" w:hAnsi="Arial" w:cs="Arial"/>
        </w:rPr>
        <w:t>tak  i vozového</w:t>
      </w:r>
      <w:proofErr w:type="gramEnd"/>
      <w:r w:rsidRPr="00D93089">
        <w:rPr>
          <w:rFonts w:ascii="Arial" w:hAnsi="Arial" w:cs="Arial"/>
        </w:rPr>
        <w:t xml:space="preserve"> parku –</w:t>
      </w:r>
      <w:r w:rsidR="00D93089" w:rsidRPr="00D93089">
        <w:rPr>
          <w:rFonts w:ascii="Arial" w:hAnsi="Arial" w:cs="Arial"/>
        </w:rPr>
        <w:t xml:space="preserve"> </w:t>
      </w:r>
      <w:r w:rsidRPr="00D93089">
        <w:rPr>
          <w:rFonts w:ascii="Arial" w:hAnsi="Arial" w:cs="Arial"/>
        </w:rPr>
        <w:t xml:space="preserve">např. </w:t>
      </w:r>
      <w:r w:rsidR="001F58DE" w:rsidRPr="00D93089">
        <w:rPr>
          <w:rFonts w:ascii="Arial" w:hAnsi="Arial" w:cs="Arial"/>
        </w:rPr>
        <w:t>u linky S41</w:t>
      </w:r>
      <w:r w:rsidRPr="00D93089">
        <w:rPr>
          <w:rFonts w:ascii="Arial" w:hAnsi="Arial" w:cs="Arial"/>
        </w:rPr>
        <w:t>. Na relaci</w:t>
      </w:r>
      <w:r w:rsidR="001F58DE" w:rsidRPr="00D93089">
        <w:rPr>
          <w:rFonts w:ascii="Arial" w:hAnsi="Arial" w:cs="Arial"/>
        </w:rPr>
        <w:t xml:space="preserve"> Benešov – Praha</w:t>
      </w:r>
      <w:r w:rsidRPr="00D93089">
        <w:rPr>
          <w:rFonts w:ascii="Arial" w:hAnsi="Arial" w:cs="Arial"/>
        </w:rPr>
        <w:t xml:space="preserve"> bychom chtěli </w:t>
      </w:r>
      <w:r w:rsidR="001F58DE" w:rsidRPr="00D93089">
        <w:rPr>
          <w:rFonts w:ascii="Arial" w:hAnsi="Arial" w:cs="Arial"/>
        </w:rPr>
        <w:t xml:space="preserve">doplnit </w:t>
      </w:r>
      <w:r w:rsidRPr="00D93089">
        <w:rPr>
          <w:rFonts w:ascii="Arial" w:hAnsi="Arial" w:cs="Arial"/>
        </w:rPr>
        <w:t xml:space="preserve">spěšný segment </w:t>
      </w:r>
      <w:r w:rsidR="001F58DE" w:rsidRPr="00D93089">
        <w:rPr>
          <w:rFonts w:ascii="Arial" w:hAnsi="Arial" w:cs="Arial"/>
        </w:rPr>
        <w:t xml:space="preserve">do plného taktu, </w:t>
      </w:r>
      <w:r w:rsidRPr="00D93089">
        <w:rPr>
          <w:rFonts w:ascii="Arial" w:hAnsi="Arial" w:cs="Arial"/>
        </w:rPr>
        <w:t>neboť tato trat je nejvíce využívaná (cca 24 tisíc cestujících/1 pracovní den)</w:t>
      </w:r>
      <w:r w:rsidR="001F58DE" w:rsidRPr="00D93089">
        <w:rPr>
          <w:rFonts w:ascii="Arial" w:hAnsi="Arial" w:cs="Arial"/>
        </w:rPr>
        <w:t xml:space="preserve"> </w:t>
      </w:r>
      <w:r w:rsidRPr="00D93089">
        <w:rPr>
          <w:rFonts w:ascii="Arial" w:hAnsi="Arial" w:cs="Arial"/>
        </w:rPr>
        <w:t>a</w:t>
      </w:r>
      <w:r w:rsidR="001F58DE" w:rsidRPr="00D93089">
        <w:rPr>
          <w:rFonts w:ascii="Arial" w:hAnsi="Arial" w:cs="Arial"/>
        </w:rPr>
        <w:t xml:space="preserve"> je třeba tuto relaci řešit</w:t>
      </w:r>
      <w:r w:rsidRPr="00D93089">
        <w:rPr>
          <w:rFonts w:ascii="Arial" w:hAnsi="Arial" w:cs="Arial"/>
        </w:rPr>
        <w:t xml:space="preserve">. </w:t>
      </w:r>
      <w:r w:rsidR="001F58DE" w:rsidRPr="00D93089">
        <w:rPr>
          <w:rFonts w:ascii="Arial" w:hAnsi="Arial" w:cs="Arial"/>
        </w:rPr>
        <w:t xml:space="preserve">Po konzultaci s ČD </w:t>
      </w:r>
      <w:r w:rsidRPr="00D93089">
        <w:rPr>
          <w:rFonts w:ascii="Arial" w:hAnsi="Arial" w:cs="Arial"/>
        </w:rPr>
        <w:t xml:space="preserve">jsme zjistili, že ČD </w:t>
      </w:r>
      <w:r w:rsidR="001F58DE" w:rsidRPr="00D93089">
        <w:rPr>
          <w:rFonts w:ascii="Arial" w:hAnsi="Arial" w:cs="Arial"/>
        </w:rPr>
        <w:t>jsou schopn</w:t>
      </w:r>
      <w:r w:rsidR="005A7601">
        <w:rPr>
          <w:rFonts w:ascii="Arial" w:hAnsi="Arial" w:cs="Arial"/>
        </w:rPr>
        <w:t>y</w:t>
      </w:r>
      <w:r w:rsidR="001F58DE" w:rsidRPr="00D93089">
        <w:rPr>
          <w:rFonts w:ascii="Arial" w:hAnsi="Arial" w:cs="Arial"/>
        </w:rPr>
        <w:t xml:space="preserve"> zajistit pouze 2 spoj</w:t>
      </w:r>
      <w:r w:rsidRPr="00D93089">
        <w:rPr>
          <w:rFonts w:ascii="Arial" w:hAnsi="Arial" w:cs="Arial"/>
        </w:rPr>
        <w:t>e</w:t>
      </w:r>
      <w:r w:rsidR="001F58DE" w:rsidRPr="00D93089">
        <w:rPr>
          <w:rFonts w:ascii="Arial" w:hAnsi="Arial" w:cs="Arial"/>
        </w:rPr>
        <w:t xml:space="preserve">, </w:t>
      </w:r>
      <w:r w:rsidRPr="00D93089">
        <w:rPr>
          <w:rFonts w:ascii="Arial" w:hAnsi="Arial" w:cs="Arial"/>
        </w:rPr>
        <w:t xml:space="preserve">proto </w:t>
      </w:r>
      <w:r w:rsidR="001F58DE" w:rsidRPr="00D93089">
        <w:rPr>
          <w:rFonts w:ascii="Arial" w:hAnsi="Arial" w:cs="Arial"/>
        </w:rPr>
        <w:t xml:space="preserve">je třeba otevřít debatu s jiným dopravcem – </w:t>
      </w:r>
      <w:r w:rsidR="00D03AF8">
        <w:rPr>
          <w:rFonts w:ascii="Arial" w:hAnsi="Arial" w:cs="Arial"/>
        </w:rPr>
        <w:t>nabízí</w:t>
      </w:r>
      <w:r w:rsidR="00D03AF8" w:rsidRPr="00D93089">
        <w:rPr>
          <w:rFonts w:ascii="Arial" w:hAnsi="Arial" w:cs="Arial"/>
        </w:rPr>
        <w:t xml:space="preserve"> </w:t>
      </w:r>
      <w:r w:rsidR="001F58DE" w:rsidRPr="00D93089">
        <w:rPr>
          <w:rFonts w:ascii="Arial" w:hAnsi="Arial" w:cs="Arial"/>
        </w:rPr>
        <w:t xml:space="preserve">se společnost </w:t>
      </w:r>
      <w:proofErr w:type="spellStart"/>
      <w:r w:rsidR="001F58DE" w:rsidRPr="00D93089">
        <w:rPr>
          <w:rFonts w:ascii="Arial" w:hAnsi="Arial" w:cs="Arial"/>
        </w:rPr>
        <w:t>Arriva</w:t>
      </w:r>
      <w:proofErr w:type="spellEnd"/>
      <w:r w:rsidR="001F58DE" w:rsidRPr="00D93089">
        <w:rPr>
          <w:rFonts w:ascii="Arial" w:hAnsi="Arial" w:cs="Arial"/>
        </w:rPr>
        <w:t xml:space="preserve">, která </w:t>
      </w:r>
      <w:r w:rsidRPr="00D93089">
        <w:rPr>
          <w:rFonts w:ascii="Arial" w:hAnsi="Arial" w:cs="Arial"/>
        </w:rPr>
        <w:t>spěšné vlaky na této relaci již provozuje</w:t>
      </w:r>
      <w:r w:rsidR="00D03AF8">
        <w:rPr>
          <w:rFonts w:ascii="Arial" w:hAnsi="Arial" w:cs="Arial"/>
        </w:rPr>
        <w:t xml:space="preserve"> (motorová řada 845)</w:t>
      </w:r>
      <w:r w:rsidRPr="00D93089">
        <w:rPr>
          <w:rFonts w:ascii="Arial" w:hAnsi="Arial" w:cs="Arial"/>
        </w:rPr>
        <w:t>. Budeme požadovat nacenění</w:t>
      </w:r>
      <w:r w:rsidR="001F58DE" w:rsidRPr="00D93089">
        <w:rPr>
          <w:rFonts w:ascii="Arial" w:hAnsi="Arial" w:cs="Arial"/>
        </w:rPr>
        <w:t>, zda půjdeme do</w:t>
      </w:r>
      <w:r w:rsidR="005A7601">
        <w:rPr>
          <w:rFonts w:ascii="Arial" w:hAnsi="Arial" w:cs="Arial"/>
        </w:rPr>
        <w:t xml:space="preserve"> 4</w:t>
      </w:r>
      <w:r w:rsidRPr="00D93089">
        <w:rPr>
          <w:rFonts w:ascii="Arial" w:hAnsi="Arial" w:cs="Arial"/>
        </w:rPr>
        <w:t xml:space="preserve"> </w:t>
      </w:r>
      <w:r w:rsidR="001F58DE" w:rsidRPr="00D93089">
        <w:rPr>
          <w:rFonts w:ascii="Arial" w:hAnsi="Arial" w:cs="Arial"/>
        </w:rPr>
        <w:t>nebo 6 vozových motorových souprav</w:t>
      </w:r>
      <w:r w:rsidR="002D1C11" w:rsidRPr="00D93089">
        <w:rPr>
          <w:rFonts w:ascii="Arial" w:hAnsi="Arial" w:cs="Arial"/>
        </w:rPr>
        <w:t>. Předpoklad ceny je</w:t>
      </w:r>
      <w:r w:rsidR="001F58DE" w:rsidRPr="00D93089">
        <w:rPr>
          <w:rFonts w:ascii="Arial" w:hAnsi="Arial" w:cs="Arial"/>
        </w:rPr>
        <w:t xml:space="preserve"> cca za 10 mil</w:t>
      </w:r>
      <w:r w:rsidR="002D1C11" w:rsidRPr="00D93089">
        <w:rPr>
          <w:rFonts w:ascii="Arial" w:hAnsi="Arial" w:cs="Arial"/>
        </w:rPr>
        <w:t>.</w:t>
      </w:r>
      <w:r w:rsidR="001F58DE" w:rsidRPr="00D93089">
        <w:rPr>
          <w:rFonts w:ascii="Arial" w:hAnsi="Arial" w:cs="Arial"/>
        </w:rPr>
        <w:t xml:space="preserve">, </w:t>
      </w:r>
      <w:r w:rsidR="002D1C11" w:rsidRPr="00D93089">
        <w:rPr>
          <w:rFonts w:ascii="Arial" w:hAnsi="Arial" w:cs="Arial"/>
        </w:rPr>
        <w:t xml:space="preserve">přičemž z rozpočtu HMP by bylo třeba uhradit cca 1/3 celkové ceny. Integrace přinesla velký benefit pro cestující, přibyli noví cestující, část ze stávajících cestujících nově přesedla do rychlíků a tím se alespoň částečně uvolnila kapacita v osobních vlacích - </w:t>
      </w:r>
      <w:r w:rsidR="001F58DE" w:rsidRPr="00D93089">
        <w:rPr>
          <w:rFonts w:ascii="Arial" w:hAnsi="Arial" w:cs="Arial"/>
        </w:rPr>
        <w:t>za minulý rok jsme</w:t>
      </w:r>
      <w:r w:rsidR="00D93089" w:rsidRPr="00D93089">
        <w:rPr>
          <w:rFonts w:ascii="Arial" w:hAnsi="Arial" w:cs="Arial"/>
        </w:rPr>
        <w:t xml:space="preserve"> </w:t>
      </w:r>
      <w:r w:rsidR="001F58DE" w:rsidRPr="00D93089">
        <w:rPr>
          <w:rFonts w:ascii="Arial" w:hAnsi="Arial" w:cs="Arial"/>
        </w:rPr>
        <w:t xml:space="preserve">zaznamenali </w:t>
      </w:r>
      <w:r w:rsidR="00D93089" w:rsidRPr="00D93089">
        <w:rPr>
          <w:rFonts w:ascii="Arial" w:hAnsi="Arial" w:cs="Arial"/>
        </w:rPr>
        <w:t xml:space="preserve">celkově </w:t>
      </w:r>
      <w:r w:rsidR="001F58DE" w:rsidRPr="00D93089">
        <w:rPr>
          <w:rFonts w:ascii="Arial" w:hAnsi="Arial" w:cs="Arial"/>
        </w:rPr>
        <w:t xml:space="preserve">14% růst cestujících </w:t>
      </w:r>
      <w:r w:rsidR="002D1C11" w:rsidRPr="00D93089">
        <w:rPr>
          <w:rFonts w:ascii="Arial" w:hAnsi="Arial" w:cs="Arial"/>
        </w:rPr>
        <w:t xml:space="preserve">na </w:t>
      </w:r>
      <w:r w:rsidR="001F58DE" w:rsidRPr="00D93089">
        <w:rPr>
          <w:rFonts w:ascii="Arial" w:hAnsi="Arial" w:cs="Arial"/>
        </w:rPr>
        <w:t>cca 140 tisíc</w:t>
      </w:r>
      <w:r w:rsidR="002D1C11" w:rsidRPr="00D93089">
        <w:rPr>
          <w:rFonts w:ascii="Arial" w:hAnsi="Arial" w:cs="Arial"/>
        </w:rPr>
        <w:t xml:space="preserve"> cestujících za pracovní den. </w:t>
      </w:r>
    </w:p>
    <w:p w:rsidR="001F58DE" w:rsidRPr="00D93089" w:rsidRDefault="003E3F41" w:rsidP="00893D7C">
      <w:pPr>
        <w:spacing w:after="120" w:line="24" w:lineRule="atLeast"/>
        <w:jc w:val="both"/>
        <w:rPr>
          <w:rFonts w:ascii="Arial" w:hAnsi="Arial" w:cs="Arial"/>
        </w:rPr>
      </w:pPr>
      <w:r w:rsidRPr="00D93089">
        <w:rPr>
          <w:rFonts w:ascii="Arial" w:hAnsi="Arial" w:cs="Arial"/>
        </w:rPr>
        <w:t>Ing. František Petrtýl, radní pro dopravu SK: Nepovažuji za ideální provozovat na elektrifikované trati motorový vlak, avšak chápu nedostatek vozidel.</w:t>
      </w:r>
    </w:p>
    <w:p w:rsidR="001F58DE" w:rsidRPr="00D93089" w:rsidRDefault="00ED546D" w:rsidP="00ED546D">
      <w:pPr>
        <w:spacing w:after="0" w:line="24" w:lineRule="atLeast"/>
        <w:jc w:val="both"/>
        <w:rPr>
          <w:rFonts w:ascii="Arial" w:hAnsi="Arial" w:cs="Arial"/>
        </w:rPr>
      </w:pPr>
      <w:r w:rsidRPr="00D93089">
        <w:rPr>
          <w:rFonts w:ascii="Arial" w:hAnsi="Arial" w:cs="Arial"/>
        </w:rPr>
        <w:t xml:space="preserve">Petr Dolínek, náměstek pro dopravu HMP: Při poptávání souprav na relaci </w:t>
      </w:r>
      <w:r w:rsidR="001F58DE" w:rsidRPr="00D93089">
        <w:rPr>
          <w:rFonts w:ascii="Arial" w:hAnsi="Arial" w:cs="Arial"/>
        </w:rPr>
        <w:t xml:space="preserve">Benešov-Praha </w:t>
      </w:r>
      <w:r w:rsidRPr="00D93089">
        <w:rPr>
          <w:rFonts w:ascii="Arial" w:hAnsi="Arial" w:cs="Arial"/>
        </w:rPr>
        <w:t xml:space="preserve">je dobré požadovat vyšší úroveň služeb, </w:t>
      </w:r>
      <w:r w:rsidR="001F58DE" w:rsidRPr="00D93089">
        <w:rPr>
          <w:rFonts w:ascii="Arial" w:hAnsi="Arial" w:cs="Arial"/>
        </w:rPr>
        <w:t>na</w:t>
      </w:r>
      <w:r w:rsidRPr="00D93089">
        <w:rPr>
          <w:rFonts w:ascii="Arial" w:hAnsi="Arial" w:cs="Arial"/>
        </w:rPr>
        <w:t xml:space="preserve">př. </w:t>
      </w:r>
      <w:proofErr w:type="spellStart"/>
      <w:r w:rsidR="001F58DE" w:rsidRPr="00D93089">
        <w:rPr>
          <w:rFonts w:ascii="Arial" w:hAnsi="Arial" w:cs="Arial"/>
        </w:rPr>
        <w:t>w</w:t>
      </w:r>
      <w:r w:rsidRPr="00D93089">
        <w:rPr>
          <w:rFonts w:ascii="Arial" w:hAnsi="Arial" w:cs="Arial"/>
        </w:rPr>
        <w:t>i</w:t>
      </w:r>
      <w:r w:rsidR="001F58DE" w:rsidRPr="00D93089">
        <w:rPr>
          <w:rFonts w:ascii="Arial" w:hAnsi="Arial" w:cs="Arial"/>
        </w:rPr>
        <w:t>-</w:t>
      </w:r>
      <w:r w:rsidRPr="00D93089">
        <w:rPr>
          <w:rFonts w:ascii="Arial" w:hAnsi="Arial" w:cs="Arial"/>
        </w:rPr>
        <w:t>fi</w:t>
      </w:r>
      <w:proofErr w:type="spellEnd"/>
      <w:r w:rsidRPr="00D93089">
        <w:rPr>
          <w:rFonts w:ascii="Arial" w:hAnsi="Arial" w:cs="Arial"/>
        </w:rPr>
        <w:t>, apod. Do příští Řídící rady spol. IDS požaduji předložit nabídky dopravců včetně</w:t>
      </w:r>
      <w:r w:rsidR="001F58DE" w:rsidRPr="00D93089">
        <w:rPr>
          <w:rFonts w:ascii="Arial" w:hAnsi="Arial" w:cs="Arial"/>
        </w:rPr>
        <w:t xml:space="preserve"> garance záloh (minimálně </w:t>
      </w:r>
      <w:r w:rsidRPr="00D93089">
        <w:rPr>
          <w:rFonts w:ascii="Arial" w:hAnsi="Arial" w:cs="Arial"/>
        </w:rPr>
        <w:t xml:space="preserve">pomocí </w:t>
      </w:r>
      <w:r w:rsidR="001F58DE" w:rsidRPr="00D93089">
        <w:rPr>
          <w:rFonts w:ascii="Arial" w:hAnsi="Arial" w:cs="Arial"/>
        </w:rPr>
        <w:t>subdodáv</w:t>
      </w:r>
      <w:r w:rsidRPr="00D93089">
        <w:rPr>
          <w:rFonts w:ascii="Arial" w:hAnsi="Arial" w:cs="Arial"/>
        </w:rPr>
        <w:t>e</w:t>
      </w:r>
      <w:r w:rsidR="001F58DE" w:rsidRPr="00D93089">
        <w:rPr>
          <w:rFonts w:ascii="Arial" w:hAnsi="Arial" w:cs="Arial"/>
        </w:rPr>
        <w:t>k)</w:t>
      </w:r>
      <w:r w:rsidRPr="00D93089">
        <w:rPr>
          <w:rFonts w:ascii="Arial" w:hAnsi="Arial" w:cs="Arial"/>
        </w:rPr>
        <w:t xml:space="preserve"> tak, aby provoz byl ekologicky co nejvstřícnější vzhledem k nabídce volných vozidel na trhu. Pokud nebudou dopravci schopni nabídnout elektrickou trakci, je třeba mít toto jejich stanovisko písemně. Jako první oslovit České dráhy, pokud nebudou schopni komerčně zareagovat, oslovit další dopravce.</w:t>
      </w:r>
    </w:p>
    <w:p w:rsidR="001F58DE" w:rsidRPr="00D93089" w:rsidRDefault="001F58DE" w:rsidP="00893D7C">
      <w:pPr>
        <w:spacing w:after="120" w:line="24" w:lineRule="atLeast"/>
        <w:jc w:val="both"/>
        <w:rPr>
          <w:rFonts w:ascii="Arial" w:hAnsi="Arial" w:cs="Arial"/>
        </w:rPr>
      </w:pPr>
    </w:p>
    <w:p w:rsidR="00ED546D" w:rsidRPr="00D93089" w:rsidRDefault="00ED546D" w:rsidP="00ED546D">
      <w:pPr>
        <w:spacing w:after="120" w:line="24" w:lineRule="atLeast"/>
        <w:jc w:val="both"/>
        <w:rPr>
          <w:rFonts w:ascii="Arial" w:hAnsi="Arial" w:cs="Arial"/>
        </w:rPr>
      </w:pPr>
      <w:r w:rsidRPr="00D93089">
        <w:rPr>
          <w:rFonts w:ascii="Arial" w:hAnsi="Arial" w:cs="Arial"/>
        </w:rPr>
        <w:t xml:space="preserve">Ing. et Ing. Petr Tomčík, ředitel ROPID: </w:t>
      </w:r>
      <w:r w:rsidR="00D03AF8">
        <w:rPr>
          <w:rFonts w:ascii="Arial" w:hAnsi="Arial" w:cs="Arial"/>
        </w:rPr>
        <w:t xml:space="preserve">U městské linky </w:t>
      </w:r>
      <w:r w:rsidRPr="00D93089">
        <w:rPr>
          <w:rFonts w:ascii="Arial" w:hAnsi="Arial" w:cs="Arial"/>
        </w:rPr>
        <w:t xml:space="preserve">S41 je </w:t>
      </w:r>
      <w:r w:rsidR="007804C6">
        <w:rPr>
          <w:rFonts w:ascii="Arial" w:hAnsi="Arial" w:cs="Arial"/>
        </w:rPr>
        <w:t xml:space="preserve">situace komplikovanější s ohledem na to, že pro rok 2019 již stávající vozidla nebudou technicky v provozuschopném stavu. Zde se nabízí řešení </w:t>
      </w:r>
      <w:proofErr w:type="gramStart"/>
      <w:r w:rsidR="001F58DE" w:rsidRPr="00D93089">
        <w:rPr>
          <w:rFonts w:ascii="Arial" w:hAnsi="Arial" w:cs="Arial"/>
        </w:rPr>
        <w:t>subdodávk</w:t>
      </w:r>
      <w:r w:rsidRPr="00D93089">
        <w:rPr>
          <w:rFonts w:ascii="Arial" w:hAnsi="Arial" w:cs="Arial"/>
        </w:rPr>
        <w:t xml:space="preserve">ou </w:t>
      </w:r>
      <w:r w:rsidR="001F58DE" w:rsidRPr="00D93089">
        <w:rPr>
          <w:rFonts w:ascii="Arial" w:hAnsi="Arial" w:cs="Arial"/>
        </w:rPr>
        <w:t xml:space="preserve"> pro</w:t>
      </w:r>
      <w:proofErr w:type="gramEnd"/>
      <w:r w:rsidR="001F58DE" w:rsidRPr="00D93089">
        <w:rPr>
          <w:rFonts w:ascii="Arial" w:hAnsi="Arial" w:cs="Arial"/>
        </w:rPr>
        <w:t xml:space="preserve"> České dráhy</w:t>
      </w:r>
      <w:r w:rsidR="007804C6">
        <w:rPr>
          <w:rFonts w:ascii="Arial" w:hAnsi="Arial" w:cs="Arial"/>
        </w:rPr>
        <w:t>, nebo zajištěním jiným dopravcem již v průběhu roku 2019, např. využitím nabídky od</w:t>
      </w:r>
      <w:r w:rsidR="001F58DE" w:rsidRPr="00D93089">
        <w:rPr>
          <w:rFonts w:ascii="Arial" w:hAnsi="Arial" w:cs="Arial"/>
        </w:rPr>
        <w:t xml:space="preserve"> </w:t>
      </w:r>
      <w:r w:rsidR="007804C6">
        <w:rPr>
          <w:rFonts w:ascii="Arial" w:hAnsi="Arial" w:cs="Arial"/>
        </w:rPr>
        <w:t xml:space="preserve"> společnosti </w:t>
      </w:r>
      <w:r w:rsidRPr="00D93089">
        <w:rPr>
          <w:rFonts w:ascii="Arial" w:hAnsi="Arial" w:cs="Arial"/>
        </w:rPr>
        <w:t>LEO E</w:t>
      </w:r>
      <w:r w:rsidR="001F58DE" w:rsidRPr="00D93089">
        <w:rPr>
          <w:rFonts w:ascii="Arial" w:hAnsi="Arial" w:cs="Arial"/>
        </w:rPr>
        <w:t>xpres</w:t>
      </w:r>
      <w:r w:rsidRPr="00D93089">
        <w:rPr>
          <w:rFonts w:ascii="Arial" w:hAnsi="Arial" w:cs="Arial"/>
        </w:rPr>
        <w:t>s.</w:t>
      </w:r>
    </w:p>
    <w:p w:rsidR="00527290" w:rsidRPr="00D93089" w:rsidRDefault="00527290" w:rsidP="00ED546D">
      <w:pPr>
        <w:spacing w:after="120" w:line="24" w:lineRule="atLeast"/>
        <w:jc w:val="both"/>
        <w:rPr>
          <w:rFonts w:ascii="Arial" w:hAnsi="Arial" w:cs="Arial"/>
        </w:rPr>
      </w:pPr>
    </w:p>
    <w:p w:rsidR="00893D7C" w:rsidRPr="00D93089" w:rsidRDefault="00893D7C" w:rsidP="00893D7C">
      <w:pPr>
        <w:pStyle w:val="Odstavecseseznamem"/>
        <w:numPr>
          <w:ilvl w:val="0"/>
          <w:numId w:val="1"/>
        </w:numPr>
        <w:spacing w:after="120" w:line="24" w:lineRule="atLeast"/>
        <w:ind w:left="714" w:hanging="357"/>
        <w:contextualSpacing w:val="0"/>
        <w:jc w:val="both"/>
        <w:rPr>
          <w:rFonts w:ascii="Arial" w:hAnsi="Arial" w:cs="Arial"/>
          <w:b/>
        </w:rPr>
      </w:pPr>
      <w:r w:rsidRPr="00D93089">
        <w:rPr>
          <w:rFonts w:ascii="Arial" w:hAnsi="Arial" w:cs="Arial"/>
          <w:b/>
        </w:rPr>
        <w:t>Organizačně personální záležitosti organizátorů ROPID-IDSK včetně kancelářského zázemí</w:t>
      </w:r>
    </w:p>
    <w:p w:rsidR="00ED546D" w:rsidRPr="00D93089" w:rsidRDefault="00ED546D" w:rsidP="00ED546D">
      <w:pPr>
        <w:spacing w:after="0" w:line="24" w:lineRule="atLeast"/>
        <w:jc w:val="both"/>
        <w:rPr>
          <w:rFonts w:ascii="Arial" w:hAnsi="Arial" w:cs="Arial"/>
        </w:rPr>
      </w:pPr>
      <w:r w:rsidRPr="00D93089">
        <w:rPr>
          <w:rFonts w:ascii="Arial" w:hAnsi="Arial" w:cs="Arial"/>
        </w:rPr>
        <w:lastRenderedPageBreak/>
        <w:t xml:space="preserve">Pavel Procházka, ředitel IDSK: IDSK děkuje za nájem prostor ve 2. </w:t>
      </w:r>
      <w:r w:rsidR="00D93089" w:rsidRPr="00D93089">
        <w:rPr>
          <w:rFonts w:ascii="Arial" w:hAnsi="Arial" w:cs="Arial"/>
        </w:rPr>
        <w:t>p</w:t>
      </w:r>
      <w:r w:rsidRPr="00D93089">
        <w:rPr>
          <w:rFonts w:ascii="Arial" w:hAnsi="Arial" w:cs="Arial"/>
        </w:rPr>
        <w:t xml:space="preserve">atře, kanceláře jsou však </w:t>
      </w:r>
      <w:r w:rsidR="00D93089" w:rsidRPr="00D93089">
        <w:rPr>
          <w:rFonts w:ascii="Arial" w:hAnsi="Arial" w:cs="Arial"/>
        </w:rPr>
        <w:t>již</w:t>
      </w:r>
      <w:r w:rsidRPr="00D93089">
        <w:rPr>
          <w:rFonts w:ascii="Arial" w:hAnsi="Arial" w:cs="Arial"/>
        </w:rPr>
        <w:t xml:space="preserve"> nedostačující pro počet pracovníků, proto jsme poslali žádost o další kanceláře v 1. patře, kde je 10 kanceláří, my jsme prozatím </w:t>
      </w:r>
      <w:r w:rsidR="00D93089" w:rsidRPr="00D93089">
        <w:rPr>
          <w:rFonts w:ascii="Arial" w:hAnsi="Arial" w:cs="Arial"/>
        </w:rPr>
        <w:t>za</w:t>
      </w:r>
      <w:r w:rsidRPr="00D93089">
        <w:rPr>
          <w:rFonts w:ascii="Arial" w:hAnsi="Arial" w:cs="Arial"/>
        </w:rPr>
        <w:t xml:space="preserve">žádali o dalších 5.  Dosud však není zpětná vazba. </w:t>
      </w:r>
    </w:p>
    <w:p w:rsidR="00ED546D" w:rsidRPr="00D93089" w:rsidRDefault="00ED546D" w:rsidP="00893D7C">
      <w:pPr>
        <w:spacing w:after="120" w:line="24" w:lineRule="atLeast"/>
        <w:jc w:val="both"/>
        <w:rPr>
          <w:rFonts w:ascii="Arial" w:hAnsi="Arial" w:cs="Arial"/>
        </w:rPr>
      </w:pPr>
    </w:p>
    <w:p w:rsidR="00DA3D3C" w:rsidRPr="00D93089" w:rsidRDefault="00ED546D" w:rsidP="00893D7C">
      <w:pPr>
        <w:spacing w:after="120" w:line="24" w:lineRule="atLeast"/>
        <w:jc w:val="both"/>
        <w:rPr>
          <w:rFonts w:ascii="Arial" w:hAnsi="Arial" w:cs="Arial"/>
        </w:rPr>
      </w:pPr>
      <w:r w:rsidRPr="00D93089">
        <w:rPr>
          <w:rFonts w:ascii="Arial" w:hAnsi="Arial" w:cs="Arial"/>
        </w:rPr>
        <w:t xml:space="preserve">Petr Dolínek, náměstek pro dopravu HMP: </w:t>
      </w:r>
      <w:r w:rsidR="001819CF" w:rsidRPr="00D93089">
        <w:rPr>
          <w:rFonts w:ascii="Arial" w:hAnsi="Arial" w:cs="Arial"/>
        </w:rPr>
        <w:t>O</w:t>
      </w:r>
      <w:r w:rsidR="00DA3D3C" w:rsidRPr="00D93089">
        <w:rPr>
          <w:rFonts w:ascii="Arial" w:hAnsi="Arial" w:cs="Arial"/>
        </w:rPr>
        <w:t xml:space="preserve">slovte </w:t>
      </w:r>
      <w:r w:rsidR="00634A39">
        <w:rPr>
          <w:rFonts w:ascii="Arial" w:hAnsi="Arial" w:cs="Arial"/>
        </w:rPr>
        <w:t>ředitele odboru hospodaření s majet</w:t>
      </w:r>
      <w:r w:rsidR="00572E02">
        <w:rPr>
          <w:rFonts w:ascii="Arial" w:hAnsi="Arial" w:cs="Arial"/>
        </w:rPr>
        <w:t>k</w:t>
      </w:r>
      <w:r w:rsidR="00634A39">
        <w:rPr>
          <w:rFonts w:ascii="Arial" w:hAnsi="Arial" w:cs="Arial"/>
        </w:rPr>
        <w:t>em</w:t>
      </w:r>
      <w:r w:rsidR="005A7601">
        <w:rPr>
          <w:rFonts w:ascii="Arial" w:hAnsi="Arial" w:cs="Arial"/>
        </w:rPr>
        <w:t xml:space="preserve"> ing. Raka.</w:t>
      </w:r>
    </w:p>
    <w:p w:rsidR="0088798B" w:rsidRPr="00D93089" w:rsidRDefault="001819CF" w:rsidP="00893D7C">
      <w:pPr>
        <w:spacing w:after="120" w:line="24" w:lineRule="atLeast"/>
        <w:jc w:val="both"/>
        <w:rPr>
          <w:rFonts w:ascii="Arial" w:hAnsi="Arial" w:cs="Arial"/>
        </w:rPr>
      </w:pPr>
      <w:r w:rsidRPr="00D93089">
        <w:rPr>
          <w:rFonts w:ascii="Arial" w:hAnsi="Arial" w:cs="Arial"/>
        </w:rPr>
        <w:t>Ing. et. Ing. Petr Tomčík, ředitel ROPID: Od</w:t>
      </w:r>
      <w:r w:rsidR="0088798B" w:rsidRPr="00D93089">
        <w:rPr>
          <w:rFonts w:ascii="Arial" w:hAnsi="Arial" w:cs="Arial"/>
        </w:rPr>
        <w:t xml:space="preserve"> </w:t>
      </w:r>
      <w:proofErr w:type="gramStart"/>
      <w:r w:rsidR="0088798B" w:rsidRPr="00D93089">
        <w:rPr>
          <w:rFonts w:ascii="Arial" w:hAnsi="Arial" w:cs="Arial"/>
        </w:rPr>
        <w:t>1.2. máme</w:t>
      </w:r>
      <w:proofErr w:type="gramEnd"/>
      <w:r w:rsidR="0088798B" w:rsidRPr="00D93089">
        <w:rPr>
          <w:rFonts w:ascii="Arial" w:hAnsi="Arial" w:cs="Arial"/>
        </w:rPr>
        <w:t xml:space="preserve"> plný počet zaměstnanců</w:t>
      </w:r>
      <w:r w:rsidRPr="00D93089">
        <w:rPr>
          <w:rFonts w:ascii="Arial" w:hAnsi="Arial" w:cs="Arial"/>
        </w:rPr>
        <w:t xml:space="preserve"> ve výši </w:t>
      </w:r>
      <w:r w:rsidR="0088798B" w:rsidRPr="00D93089">
        <w:rPr>
          <w:rFonts w:ascii="Arial" w:hAnsi="Arial" w:cs="Arial"/>
        </w:rPr>
        <w:t>75</w:t>
      </w:r>
      <w:r w:rsidRPr="00D93089">
        <w:rPr>
          <w:rFonts w:ascii="Arial" w:hAnsi="Arial" w:cs="Arial"/>
        </w:rPr>
        <w:t xml:space="preserve"> pracovníků. V</w:t>
      </w:r>
      <w:r w:rsidR="0088798B" w:rsidRPr="00D93089">
        <w:rPr>
          <w:rFonts w:ascii="Arial" w:hAnsi="Arial" w:cs="Arial"/>
        </w:rPr>
        <w:t xml:space="preserve"> současné době u nás </w:t>
      </w:r>
      <w:r w:rsidRPr="00D93089">
        <w:rPr>
          <w:rFonts w:ascii="Arial" w:hAnsi="Arial" w:cs="Arial"/>
        </w:rPr>
        <w:t xml:space="preserve">společnost KPMG </w:t>
      </w:r>
      <w:r w:rsidR="0088798B" w:rsidRPr="00D93089">
        <w:rPr>
          <w:rFonts w:ascii="Arial" w:hAnsi="Arial" w:cs="Arial"/>
        </w:rPr>
        <w:t>provádí audit, posuzuje</w:t>
      </w:r>
      <w:r w:rsidRPr="00D93089">
        <w:rPr>
          <w:rFonts w:ascii="Arial" w:hAnsi="Arial" w:cs="Arial"/>
        </w:rPr>
        <w:t xml:space="preserve"> se navýšení 4 systémových míst, jež </w:t>
      </w:r>
      <w:r w:rsidR="00A169A8">
        <w:rPr>
          <w:rFonts w:ascii="Arial" w:hAnsi="Arial" w:cs="Arial"/>
        </w:rPr>
        <w:t>souvisí s</w:t>
      </w:r>
      <w:r w:rsidRPr="00D93089">
        <w:rPr>
          <w:rFonts w:ascii="Arial" w:hAnsi="Arial" w:cs="Arial"/>
        </w:rPr>
        <w:t xml:space="preserve"> </w:t>
      </w:r>
      <w:r w:rsidR="0088798B" w:rsidRPr="00D93089">
        <w:rPr>
          <w:rFonts w:ascii="Arial" w:hAnsi="Arial" w:cs="Arial"/>
        </w:rPr>
        <w:t>výběrový</w:t>
      </w:r>
      <w:r w:rsidR="00A169A8">
        <w:rPr>
          <w:rFonts w:ascii="Arial" w:hAnsi="Arial" w:cs="Arial"/>
        </w:rPr>
        <w:t>mi</w:t>
      </w:r>
      <w:r w:rsidR="0088798B" w:rsidRPr="00D93089">
        <w:rPr>
          <w:rFonts w:ascii="Arial" w:hAnsi="Arial" w:cs="Arial"/>
        </w:rPr>
        <w:t xml:space="preserve"> řízen</w:t>
      </w:r>
      <w:r w:rsidR="00A169A8">
        <w:rPr>
          <w:rFonts w:ascii="Arial" w:hAnsi="Arial" w:cs="Arial"/>
        </w:rPr>
        <w:t>ími</w:t>
      </w:r>
      <w:r w:rsidR="0088798B" w:rsidRPr="00D93089">
        <w:rPr>
          <w:rFonts w:ascii="Arial" w:hAnsi="Arial" w:cs="Arial"/>
        </w:rPr>
        <w:t xml:space="preserve"> na dopravce a související ekonomickou a smluvní agendou</w:t>
      </w:r>
      <w:r w:rsidR="00A169A8">
        <w:rPr>
          <w:rFonts w:ascii="Arial" w:hAnsi="Arial" w:cs="Arial"/>
        </w:rPr>
        <w:t>, posílením koordinačního dispečinku, preferenčními opatřeními v Praze a správou sady standardů</w:t>
      </w:r>
      <w:r w:rsidRPr="00D93089">
        <w:rPr>
          <w:rFonts w:ascii="Arial" w:hAnsi="Arial" w:cs="Arial"/>
        </w:rPr>
        <w:t>. Pokud společnost KPMG ve svém au</w:t>
      </w:r>
      <w:r w:rsidR="003A099F" w:rsidRPr="00D93089">
        <w:rPr>
          <w:rFonts w:ascii="Arial" w:hAnsi="Arial" w:cs="Arial"/>
        </w:rPr>
        <w:t>d</w:t>
      </w:r>
      <w:r w:rsidRPr="00D93089">
        <w:rPr>
          <w:rFonts w:ascii="Arial" w:hAnsi="Arial" w:cs="Arial"/>
        </w:rPr>
        <w:t>i</w:t>
      </w:r>
      <w:r w:rsidR="003A099F" w:rsidRPr="00D93089">
        <w:rPr>
          <w:rFonts w:ascii="Arial" w:hAnsi="Arial" w:cs="Arial"/>
        </w:rPr>
        <w:t>t</w:t>
      </w:r>
      <w:r w:rsidRPr="00D93089">
        <w:rPr>
          <w:rFonts w:ascii="Arial" w:hAnsi="Arial" w:cs="Arial"/>
        </w:rPr>
        <w:t xml:space="preserve">u shledá požadavek jako relevantní, předložíme příslušný tisk do Rady HMP. Současně se snažíme omezit počet DPČ, např. pro </w:t>
      </w:r>
      <w:r w:rsidR="0088798B" w:rsidRPr="00D93089">
        <w:rPr>
          <w:rFonts w:ascii="Arial" w:hAnsi="Arial" w:cs="Arial"/>
        </w:rPr>
        <w:t xml:space="preserve">dispečink </w:t>
      </w:r>
      <w:r w:rsidRPr="00D93089">
        <w:rPr>
          <w:rFonts w:ascii="Arial" w:hAnsi="Arial" w:cs="Arial"/>
        </w:rPr>
        <w:t>k</w:t>
      </w:r>
      <w:r w:rsidR="0088798B" w:rsidRPr="00D93089">
        <w:rPr>
          <w:rFonts w:ascii="Arial" w:hAnsi="Arial" w:cs="Arial"/>
        </w:rPr>
        <w:t xml:space="preserve"> zajištění víkendového provozu </w:t>
      </w:r>
    </w:p>
    <w:p w:rsidR="00893D7C" w:rsidRPr="00D93089" w:rsidRDefault="00893D7C" w:rsidP="00893D7C">
      <w:pPr>
        <w:pStyle w:val="Odstavecseseznamem"/>
        <w:numPr>
          <w:ilvl w:val="0"/>
          <w:numId w:val="1"/>
        </w:numPr>
        <w:spacing w:after="120" w:line="24" w:lineRule="atLeast"/>
        <w:ind w:left="714" w:hanging="357"/>
        <w:contextualSpacing w:val="0"/>
        <w:jc w:val="both"/>
        <w:rPr>
          <w:rFonts w:ascii="Arial" w:hAnsi="Arial" w:cs="Arial"/>
          <w:b/>
        </w:rPr>
      </w:pPr>
      <w:r w:rsidRPr="00D93089">
        <w:rPr>
          <w:rFonts w:ascii="Arial" w:hAnsi="Arial" w:cs="Arial"/>
          <w:b/>
        </w:rPr>
        <w:t>Informace k navrhovanému řešení nárůstu mezd řidičů z titulu vládních nařízení</w:t>
      </w:r>
    </w:p>
    <w:p w:rsidR="0088798B" w:rsidRPr="00D93089" w:rsidRDefault="005B5D88" w:rsidP="00572125">
      <w:pPr>
        <w:spacing w:after="120" w:line="24" w:lineRule="atLeast"/>
        <w:jc w:val="both"/>
        <w:rPr>
          <w:rFonts w:ascii="Arial" w:hAnsi="Arial" w:cs="Arial"/>
        </w:rPr>
      </w:pPr>
      <w:r w:rsidRPr="00D93089">
        <w:rPr>
          <w:rFonts w:ascii="Arial" w:hAnsi="Arial" w:cs="Arial"/>
        </w:rPr>
        <w:t xml:space="preserve">Ing. et Ing. Petr Tomčík, ředitel ROPID: </w:t>
      </w:r>
      <w:r w:rsidR="00A169A8">
        <w:rPr>
          <w:rFonts w:ascii="Arial" w:hAnsi="Arial" w:cs="Arial"/>
        </w:rPr>
        <w:t>Problematika se řeší</w:t>
      </w:r>
      <w:r w:rsidR="0088798B" w:rsidRPr="00D93089">
        <w:rPr>
          <w:rFonts w:ascii="Arial" w:hAnsi="Arial" w:cs="Arial"/>
        </w:rPr>
        <w:t xml:space="preserve"> 1</w:t>
      </w:r>
      <w:r w:rsidRPr="00D93089">
        <w:rPr>
          <w:rFonts w:ascii="Arial" w:hAnsi="Arial" w:cs="Arial"/>
        </w:rPr>
        <w:t>,5 roku, navazuje to na kroky Vl</w:t>
      </w:r>
      <w:r w:rsidR="0088798B" w:rsidRPr="00D93089">
        <w:rPr>
          <w:rFonts w:ascii="Arial" w:hAnsi="Arial" w:cs="Arial"/>
        </w:rPr>
        <w:t>ády ČR</w:t>
      </w:r>
      <w:r w:rsidRPr="00D93089">
        <w:rPr>
          <w:rFonts w:ascii="Arial" w:hAnsi="Arial" w:cs="Arial"/>
        </w:rPr>
        <w:t xml:space="preserve">. V roce 2017 </w:t>
      </w:r>
      <w:r w:rsidR="00557D5D" w:rsidRPr="00D93089">
        <w:rPr>
          <w:rFonts w:ascii="Arial" w:hAnsi="Arial" w:cs="Arial"/>
        </w:rPr>
        <w:t>SČ</w:t>
      </w:r>
      <w:r w:rsidR="00572125" w:rsidRPr="00D93089">
        <w:rPr>
          <w:rFonts w:ascii="Arial" w:hAnsi="Arial" w:cs="Arial"/>
        </w:rPr>
        <w:t xml:space="preserve">K navýšil o </w:t>
      </w:r>
      <w:r w:rsidR="00572E02">
        <w:rPr>
          <w:rFonts w:ascii="Arial" w:hAnsi="Arial" w:cs="Arial"/>
        </w:rPr>
        <w:t xml:space="preserve">124 mil. </w:t>
      </w:r>
      <w:r w:rsidR="0088798B" w:rsidRPr="00D93089">
        <w:rPr>
          <w:rFonts w:ascii="Arial" w:hAnsi="Arial" w:cs="Arial"/>
        </w:rPr>
        <w:t xml:space="preserve">a </w:t>
      </w:r>
      <w:r w:rsidR="00572125" w:rsidRPr="00D93089">
        <w:rPr>
          <w:rFonts w:ascii="Arial" w:hAnsi="Arial" w:cs="Arial"/>
        </w:rPr>
        <w:t>HMP</w:t>
      </w:r>
      <w:r w:rsidR="0088798B" w:rsidRPr="00D93089">
        <w:rPr>
          <w:rFonts w:ascii="Arial" w:hAnsi="Arial" w:cs="Arial"/>
        </w:rPr>
        <w:t xml:space="preserve"> </w:t>
      </w:r>
      <w:r w:rsidR="00572125" w:rsidRPr="00C97D30">
        <w:rPr>
          <w:rFonts w:ascii="Arial" w:hAnsi="Arial" w:cs="Arial"/>
        </w:rPr>
        <w:t xml:space="preserve">o </w:t>
      </w:r>
      <w:r w:rsidR="00A169A8" w:rsidRPr="00C97D30">
        <w:rPr>
          <w:rFonts w:ascii="Arial" w:hAnsi="Arial" w:cs="Arial"/>
        </w:rPr>
        <w:t>40,4 mil. Kč</w:t>
      </w:r>
      <w:r w:rsidR="00572125" w:rsidRPr="00C97D30">
        <w:rPr>
          <w:rFonts w:ascii="Arial" w:hAnsi="Arial" w:cs="Arial"/>
        </w:rPr>
        <w:t>,</w:t>
      </w:r>
      <w:r w:rsidR="00572125" w:rsidRPr="00D93089">
        <w:rPr>
          <w:rFonts w:ascii="Arial" w:hAnsi="Arial" w:cs="Arial"/>
        </w:rPr>
        <w:t xml:space="preserve"> kdy spolufinancování státu bylo realizováno ze SFDI ve výši 420 mil. formou podpory financo</w:t>
      </w:r>
      <w:r w:rsidR="00D93089" w:rsidRPr="00D93089">
        <w:rPr>
          <w:rFonts w:ascii="Arial" w:hAnsi="Arial" w:cs="Arial"/>
        </w:rPr>
        <w:t>vání oprav a rekonstrukcí silnic</w:t>
      </w:r>
      <w:r w:rsidR="00572125" w:rsidRPr="00D93089">
        <w:rPr>
          <w:rFonts w:ascii="Arial" w:hAnsi="Arial" w:cs="Arial"/>
        </w:rPr>
        <w:t xml:space="preserve"> </w:t>
      </w:r>
      <w:proofErr w:type="spellStart"/>
      <w:proofErr w:type="gramStart"/>
      <w:r w:rsidR="00572125" w:rsidRPr="00D93089">
        <w:rPr>
          <w:rFonts w:ascii="Arial" w:hAnsi="Arial" w:cs="Arial"/>
        </w:rPr>
        <w:t>II.a</w:t>
      </w:r>
      <w:proofErr w:type="spellEnd"/>
      <w:r w:rsidR="00572125" w:rsidRPr="00D93089">
        <w:rPr>
          <w:rFonts w:ascii="Arial" w:hAnsi="Arial" w:cs="Arial"/>
        </w:rPr>
        <w:t xml:space="preserve"> III</w:t>
      </w:r>
      <w:proofErr w:type="gramEnd"/>
      <w:r w:rsidR="00572125" w:rsidRPr="00D93089">
        <w:rPr>
          <w:rFonts w:ascii="Arial" w:hAnsi="Arial" w:cs="Arial"/>
        </w:rPr>
        <w:t xml:space="preserve">. třídy. V letošním roce částku navíc ovlivňuje </w:t>
      </w:r>
      <w:r w:rsidR="0088798B" w:rsidRPr="00D93089">
        <w:rPr>
          <w:rFonts w:ascii="Arial" w:hAnsi="Arial" w:cs="Arial"/>
        </w:rPr>
        <w:t>navýšení minimální mzdy</w:t>
      </w:r>
      <w:r w:rsidR="00572125" w:rsidRPr="00D93089">
        <w:rPr>
          <w:rFonts w:ascii="Arial" w:hAnsi="Arial" w:cs="Arial"/>
        </w:rPr>
        <w:t>. Pro HMP</w:t>
      </w:r>
      <w:r w:rsidR="00D93089" w:rsidRPr="00D93089">
        <w:rPr>
          <w:rFonts w:ascii="Arial" w:hAnsi="Arial" w:cs="Arial"/>
        </w:rPr>
        <w:t xml:space="preserve"> </w:t>
      </w:r>
      <w:r w:rsidR="00904024">
        <w:rPr>
          <w:rFonts w:ascii="Arial" w:hAnsi="Arial" w:cs="Arial"/>
        </w:rPr>
        <w:t>to znamená nárůst kompenzace ve výši cca 70 mil. Kč. J</w:t>
      </w:r>
      <w:r w:rsidR="00572125" w:rsidRPr="00D93089">
        <w:rPr>
          <w:rFonts w:ascii="Arial" w:hAnsi="Arial" w:cs="Arial"/>
        </w:rPr>
        <w:t>edná se</w:t>
      </w:r>
      <w:r w:rsidR="0088798B" w:rsidRPr="00D93089">
        <w:rPr>
          <w:rFonts w:ascii="Arial" w:hAnsi="Arial" w:cs="Arial"/>
        </w:rPr>
        <w:t xml:space="preserve"> ekonomicky oprávněné náklady na zákl</w:t>
      </w:r>
      <w:r w:rsidR="00572125" w:rsidRPr="00D93089">
        <w:rPr>
          <w:rFonts w:ascii="Arial" w:hAnsi="Arial" w:cs="Arial"/>
        </w:rPr>
        <w:t>a</w:t>
      </w:r>
      <w:r w:rsidR="0088798B" w:rsidRPr="00D93089">
        <w:rPr>
          <w:rFonts w:ascii="Arial" w:hAnsi="Arial" w:cs="Arial"/>
        </w:rPr>
        <w:t xml:space="preserve">dě změny legislativy. V rámci </w:t>
      </w:r>
      <w:r w:rsidR="00572125" w:rsidRPr="00D93089">
        <w:rPr>
          <w:rFonts w:ascii="Arial" w:hAnsi="Arial" w:cs="Arial"/>
        </w:rPr>
        <w:t>Aso</w:t>
      </w:r>
      <w:r w:rsidR="00D2503D" w:rsidRPr="00D93089">
        <w:rPr>
          <w:rFonts w:ascii="Arial" w:hAnsi="Arial" w:cs="Arial"/>
        </w:rPr>
        <w:t xml:space="preserve">ciace krajů se snažíme o </w:t>
      </w:r>
      <w:r w:rsidR="00572125" w:rsidRPr="00D93089">
        <w:rPr>
          <w:rFonts w:ascii="Arial" w:hAnsi="Arial" w:cs="Arial"/>
        </w:rPr>
        <w:t>prosazení</w:t>
      </w:r>
      <w:r w:rsidR="00904024">
        <w:rPr>
          <w:rFonts w:ascii="Arial" w:hAnsi="Arial" w:cs="Arial"/>
        </w:rPr>
        <w:t xml:space="preserve"> nastavení systémového řešení</w:t>
      </w:r>
      <w:r w:rsidR="00572125" w:rsidRPr="00D93089">
        <w:rPr>
          <w:rFonts w:ascii="Arial" w:hAnsi="Arial" w:cs="Arial"/>
        </w:rPr>
        <w:t xml:space="preserve"> </w:t>
      </w:r>
      <w:r w:rsidR="00D2503D" w:rsidRPr="00D93089">
        <w:rPr>
          <w:rFonts w:ascii="Arial" w:hAnsi="Arial" w:cs="Arial"/>
        </w:rPr>
        <w:t>podobn</w:t>
      </w:r>
      <w:r w:rsidR="00572125" w:rsidRPr="00D93089">
        <w:rPr>
          <w:rFonts w:ascii="Arial" w:hAnsi="Arial" w:cs="Arial"/>
        </w:rPr>
        <w:t>ého</w:t>
      </w:r>
      <w:r w:rsidR="00D2503D" w:rsidRPr="00D93089">
        <w:rPr>
          <w:rFonts w:ascii="Arial" w:hAnsi="Arial" w:cs="Arial"/>
        </w:rPr>
        <w:t xml:space="preserve"> model</w:t>
      </w:r>
      <w:r w:rsidR="00572125" w:rsidRPr="00D93089">
        <w:rPr>
          <w:rFonts w:ascii="Arial" w:hAnsi="Arial" w:cs="Arial"/>
        </w:rPr>
        <w:t>u</w:t>
      </w:r>
      <w:r w:rsidR="00904024">
        <w:rPr>
          <w:rFonts w:ascii="Arial" w:hAnsi="Arial" w:cs="Arial"/>
        </w:rPr>
        <w:t>,</w:t>
      </w:r>
      <w:r w:rsidR="00D2503D" w:rsidRPr="00D93089">
        <w:rPr>
          <w:rFonts w:ascii="Arial" w:hAnsi="Arial" w:cs="Arial"/>
        </w:rPr>
        <w:t xml:space="preserve"> jako je v železniční doprav</w:t>
      </w:r>
      <w:r w:rsidR="00572125" w:rsidRPr="00D93089">
        <w:rPr>
          <w:rFonts w:ascii="Arial" w:hAnsi="Arial" w:cs="Arial"/>
        </w:rPr>
        <w:t>ě</w:t>
      </w:r>
      <w:r w:rsidR="00D2503D" w:rsidRPr="00D93089">
        <w:rPr>
          <w:rFonts w:ascii="Arial" w:hAnsi="Arial" w:cs="Arial"/>
        </w:rPr>
        <w:t xml:space="preserve">, tedy příspěvek státu </w:t>
      </w:r>
      <w:r w:rsidR="00572125" w:rsidRPr="00D93089">
        <w:rPr>
          <w:rFonts w:ascii="Arial" w:hAnsi="Arial" w:cs="Arial"/>
        </w:rPr>
        <w:t xml:space="preserve">ve výši </w:t>
      </w:r>
      <w:r w:rsidR="00D2503D" w:rsidRPr="00D93089">
        <w:rPr>
          <w:rFonts w:ascii="Arial" w:hAnsi="Arial" w:cs="Arial"/>
        </w:rPr>
        <w:t xml:space="preserve">cca 20% nákladů na autobusovou dopravu. </w:t>
      </w:r>
      <w:r w:rsidR="00572125" w:rsidRPr="00D93089">
        <w:rPr>
          <w:rFonts w:ascii="Arial" w:hAnsi="Arial" w:cs="Arial"/>
        </w:rPr>
        <w:t>Nepředpokládá se, že by</w:t>
      </w:r>
      <w:r w:rsidR="00D93089" w:rsidRPr="00D93089">
        <w:rPr>
          <w:rFonts w:ascii="Arial" w:hAnsi="Arial" w:cs="Arial"/>
        </w:rPr>
        <w:t xml:space="preserve"> však</w:t>
      </w:r>
      <w:r w:rsidR="00572125" w:rsidRPr="00D93089">
        <w:rPr>
          <w:rFonts w:ascii="Arial" w:hAnsi="Arial" w:cs="Arial"/>
        </w:rPr>
        <w:t xml:space="preserve"> finální rozhodnutí padlo ještě v tomto roce</w:t>
      </w:r>
      <w:r w:rsidR="00904024">
        <w:rPr>
          <w:rFonts w:ascii="Arial" w:hAnsi="Arial" w:cs="Arial"/>
        </w:rPr>
        <w:t xml:space="preserve">. Pro tento rok by příspěvek státu byl stejnou formou jako v roce 2017, tj. přes příspěvek na silnice II. a III. tříd </w:t>
      </w:r>
      <w:r w:rsidR="00572125" w:rsidRPr="00D93089">
        <w:rPr>
          <w:rFonts w:ascii="Arial" w:hAnsi="Arial" w:cs="Arial"/>
        </w:rPr>
        <w:t xml:space="preserve"> </w:t>
      </w:r>
    </w:p>
    <w:p w:rsidR="00893D7C" w:rsidRPr="00D93089" w:rsidRDefault="00893D7C" w:rsidP="00893D7C">
      <w:pPr>
        <w:pStyle w:val="Odstavecseseznamem"/>
        <w:numPr>
          <w:ilvl w:val="0"/>
          <w:numId w:val="1"/>
        </w:numPr>
        <w:spacing w:after="120" w:line="24" w:lineRule="atLeast"/>
        <w:ind w:left="714" w:hanging="357"/>
        <w:contextualSpacing w:val="0"/>
        <w:jc w:val="both"/>
        <w:rPr>
          <w:rFonts w:ascii="Arial" w:hAnsi="Arial" w:cs="Arial"/>
          <w:b/>
        </w:rPr>
      </w:pPr>
      <w:r w:rsidRPr="00D93089">
        <w:rPr>
          <w:rFonts w:ascii="Arial" w:hAnsi="Arial" w:cs="Arial"/>
          <w:b/>
        </w:rPr>
        <w:t>Studie zastávkového označníku PID</w:t>
      </w:r>
    </w:p>
    <w:p w:rsidR="005663CC" w:rsidRPr="00D93089" w:rsidRDefault="003A099F" w:rsidP="00B05A6D">
      <w:pPr>
        <w:spacing w:after="120" w:line="24" w:lineRule="atLeast"/>
        <w:jc w:val="both"/>
        <w:rPr>
          <w:rFonts w:ascii="Arial" w:hAnsi="Arial" w:cs="Arial"/>
        </w:rPr>
      </w:pPr>
      <w:r w:rsidRPr="00D93089">
        <w:rPr>
          <w:rFonts w:ascii="Arial" w:hAnsi="Arial" w:cs="Arial"/>
        </w:rPr>
        <w:t xml:space="preserve">Pavel Procházka, ředitel IDSK: </w:t>
      </w:r>
      <w:r w:rsidR="00D2503D" w:rsidRPr="00D93089">
        <w:rPr>
          <w:rFonts w:ascii="Arial" w:hAnsi="Arial" w:cs="Arial"/>
        </w:rPr>
        <w:t xml:space="preserve">S ohledem na plnění projektu ITI </w:t>
      </w:r>
      <w:r w:rsidRPr="00D93089">
        <w:rPr>
          <w:rFonts w:ascii="Arial" w:hAnsi="Arial" w:cs="Arial"/>
        </w:rPr>
        <w:t>pro oblast</w:t>
      </w:r>
      <w:r w:rsidR="00D2503D" w:rsidRPr="00D93089">
        <w:rPr>
          <w:rFonts w:ascii="Arial" w:hAnsi="Arial" w:cs="Arial"/>
        </w:rPr>
        <w:t xml:space="preserve"> telematik</w:t>
      </w:r>
      <w:r w:rsidRPr="00D93089">
        <w:rPr>
          <w:rFonts w:ascii="Arial" w:hAnsi="Arial" w:cs="Arial"/>
        </w:rPr>
        <w:t>y</w:t>
      </w:r>
      <w:r w:rsidR="00D2503D" w:rsidRPr="00D93089">
        <w:rPr>
          <w:rFonts w:ascii="Arial" w:hAnsi="Arial" w:cs="Arial"/>
        </w:rPr>
        <w:t xml:space="preserve"> </w:t>
      </w:r>
      <w:r w:rsidRPr="00D93089">
        <w:rPr>
          <w:rFonts w:ascii="Arial" w:hAnsi="Arial" w:cs="Arial"/>
        </w:rPr>
        <w:t xml:space="preserve">je nutná obnova označníků, bude se jednat o </w:t>
      </w:r>
      <w:r w:rsidR="00D2503D" w:rsidRPr="00D93089">
        <w:rPr>
          <w:rFonts w:ascii="Arial" w:hAnsi="Arial" w:cs="Arial"/>
        </w:rPr>
        <w:t>cca 4000 nových označníků s informacemi v reálném čase</w:t>
      </w:r>
      <w:r w:rsidR="00B05A6D" w:rsidRPr="00D93089">
        <w:rPr>
          <w:rFonts w:ascii="Arial" w:hAnsi="Arial" w:cs="Arial"/>
        </w:rPr>
        <w:t xml:space="preserve">. Z tohoto důvodu se bude </w:t>
      </w:r>
      <w:r w:rsidR="00D2503D" w:rsidRPr="00D93089">
        <w:rPr>
          <w:rFonts w:ascii="Arial" w:hAnsi="Arial" w:cs="Arial"/>
        </w:rPr>
        <w:t xml:space="preserve">modernizovat </w:t>
      </w:r>
      <w:r w:rsidR="00B05A6D" w:rsidRPr="00D93089">
        <w:rPr>
          <w:rFonts w:ascii="Arial" w:hAnsi="Arial" w:cs="Arial"/>
        </w:rPr>
        <w:t>označník</w:t>
      </w:r>
      <w:r w:rsidR="005663CC" w:rsidRPr="00D93089">
        <w:rPr>
          <w:rFonts w:ascii="Arial" w:hAnsi="Arial" w:cs="Arial"/>
        </w:rPr>
        <w:t xml:space="preserve"> pomocí technologie e-</w:t>
      </w:r>
      <w:proofErr w:type="spellStart"/>
      <w:r w:rsidR="005663CC" w:rsidRPr="00D93089">
        <w:rPr>
          <w:rFonts w:ascii="Arial" w:hAnsi="Arial" w:cs="Arial"/>
        </w:rPr>
        <w:t>paper</w:t>
      </w:r>
      <w:proofErr w:type="spellEnd"/>
      <w:r w:rsidR="00B05A6D" w:rsidRPr="00D93089">
        <w:rPr>
          <w:rFonts w:ascii="Arial" w:hAnsi="Arial" w:cs="Arial"/>
        </w:rPr>
        <w:t>, přičemž bude napájen</w:t>
      </w:r>
      <w:r w:rsidR="005663CC" w:rsidRPr="00D93089">
        <w:rPr>
          <w:rFonts w:ascii="Arial" w:hAnsi="Arial" w:cs="Arial"/>
        </w:rPr>
        <w:t xml:space="preserve"> pouze na solární panel bez připojení</w:t>
      </w:r>
      <w:r w:rsidR="00B05A6D" w:rsidRPr="00D93089">
        <w:rPr>
          <w:rFonts w:ascii="Arial" w:hAnsi="Arial" w:cs="Arial"/>
        </w:rPr>
        <w:t xml:space="preserve"> k</w:t>
      </w:r>
      <w:r w:rsidR="00D93089" w:rsidRPr="00D93089">
        <w:rPr>
          <w:rFonts w:ascii="Arial" w:hAnsi="Arial" w:cs="Arial"/>
        </w:rPr>
        <w:t> elektrické síti</w:t>
      </w:r>
      <w:r w:rsidR="00B05A6D" w:rsidRPr="00D93089">
        <w:rPr>
          <w:rFonts w:ascii="Arial" w:hAnsi="Arial" w:cs="Arial"/>
        </w:rPr>
        <w:t>. S </w:t>
      </w:r>
      <w:r w:rsidR="00557D5D" w:rsidRPr="00D93089">
        <w:rPr>
          <w:rFonts w:ascii="Arial" w:hAnsi="Arial" w:cs="Arial"/>
        </w:rPr>
        <w:t>projektem</w:t>
      </w:r>
      <w:r w:rsidR="00B05A6D" w:rsidRPr="00D93089">
        <w:rPr>
          <w:rFonts w:ascii="Arial" w:hAnsi="Arial" w:cs="Arial"/>
        </w:rPr>
        <w:t xml:space="preserve"> bychom chtěli v </w:t>
      </w:r>
      <w:r w:rsidR="005663CC" w:rsidRPr="00D93089">
        <w:rPr>
          <w:rFonts w:ascii="Arial" w:hAnsi="Arial" w:cs="Arial"/>
        </w:rPr>
        <w:t> letošním roce usp</w:t>
      </w:r>
      <w:r w:rsidR="00B05A6D" w:rsidRPr="00D93089">
        <w:rPr>
          <w:rFonts w:ascii="Arial" w:hAnsi="Arial" w:cs="Arial"/>
        </w:rPr>
        <w:t>ět a</w:t>
      </w:r>
      <w:r w:rsidR="005663CC" w:rsidRPr="00D93089">
        <w:rPr>
          <w:rFonts w:ascii="Arial" w:hAnsi="Arial" w:cs="Arial"/>
        </w:rPr>
        <w:t xml:space="preserve"> příští rok osazovat, </w:t>
      </w:r>
      <w:r w:rsidR="00B05A6D" w:rsidRPr="00D93089">
        <w:rPr>
          <w:rFonts w:ascii="Arial" w:hAnsi="Arial" w:cs="Arial"/>
        </w:rPr>
        <w:t xml:space="preserve">Pro jednotnost systému a jednotnost vybavení zastávek jsme </w:t>
      </w:r>
      <w:r w:rsidR="005663CC" w:rsidRPr="00D93089">
        <w:rPr>
          <w:rFonts w:ascii="Arial" w:hAnsi="Arial" w:cs="Arial"/>
        </w:rPr>
        <w:t xml:space="preserve">oslovili ROPID, </w:t>
      </w:r>
      <w:r w:rsidR="00B05A6D" w:rsidRPr="00D93089">
        <w:rPr>
          <w:rFonts w:ascii="Arial" w:hAnsi="Arial" w:cs="Arial"/>
        </w:rPr>
        <w:t xml:space="preserve">kterému </w:t>
      </w:r>
      <w:r w:rsidR="005663CC" w:rsidRPr="00D93089">
        <w:rPr>
          <w:rFonts w:ascii="Arial" w:hAnsi="Arial" w:cs="Arial"/>
        </w:rPr>
        <w:t>poskytneme veš</w:t>
      </w:r>
      <w:r w:rsidR="00B05A6D" w:rsidRPr="00D93089">
        <w:rPr>
          <w:rFonts w:ascii="Arial" w:hAnsi="Arial" w:cs="Arial"/>
        </w:rPr>
        <w:t xml:space="preserve">kerou potřebnou dokumentaci pro umožnění instalací </w:t>
      </w:r>
      <w:r w:rsidR="00D93089" w:rsidRPr="00D93089">
        <w:rPr>
          <w:rFonts w:ascii="Arial" w:hAnsi="Arial" w:cs="Arial"/>
        </w:rPr>
        <w:t xml:space="preserve">označníků </w:t>
      </w:r>
      <w:r w:rsidR="00B05A6D" w:rsidRPr="00D93089">
        <w:rPr>
          <w:rFonts w:ascii="Arial" w:hAnsi="Arial" w:cs="Arial"/>
        </w:rPr>
        <w:t xml:space="preserve">v HMP. </w:t>
      </w:r>
    </w:p>
    <w:p w:rsidR="007011FB" w:rsidRPr="00D93089" w:rsidRDefault="00B05A6D" w:rsidP="007011FB">
      <w:pPr>
        <w:spacing w:after="0" w:line="24" w:lineRule="atLeast"/>
        <w:jc w:val="both"/>
        <w:rPr>
          <w:rFonts w:ascii="Arial" w:hAnsi="Arial" w:cs="Arial"/>
        </w:rPr>
      </w:pPr>
      <w:r w:rsidRPr="00D93089">
        <w:rPr>
          <w:rFonts w:ascii="Arial" w:hAnsi="Arial" w:cs="Arial"/>
        </w:rPr>
        <w:t xml:space="preserve">Ing. et Ing. Petr Tomčík, ředitel ROPID: </w:t>
      </w:r>
      <w:r w:rsidR="005663CC" w:rsidRPr="00D93089">
        <w:rPr>
          <w:rFonts w:ascii="Arial" w:hAnsi="Arial" w:cs="Arial"/>
        </w:rPr>
        <w:t>ROPID byl v pracovním týmu</w:t>
      </w:r>
      <w:r w:rsidRPr="00D93089">
        <w:rPr>
          <w:rFonts w:ascii="Arial" w:hAnsi="Arial" w:cs="Arial"/>
        </w:rPr>
        <w:t xml:space="preserve"> připravujícím modernizaci označníku</w:t>
      </w:r>
      <w:r w:rsidR="005663CC" w:rsidRPr="00D93089">
        <w:rPr>
          <w:rFonts w:ascii="Arial" w:hAnsi="Arial" w:cs="Arial"/>
        </w:rPr>
        <w:t>, s výsledkem se ztotožňujeme, naše připomínky byly akceptovány</w:t>
      </w:r>
      <w:r w:rsidRPr="00D93089">
        <w:rPr>
          <w:rFonts w:ascii="Arial" w:hAnsi="Arial" w:cs="Arial"/>
        </w:rPr>
        <w:t>. V minulosti jsme od Rady HMP</w:t>
      </w:r>
      <w:r w:rsidR="005663CC" w:rsidRPr="00D93089">
        <w:rPr>
          <w:rFonts w:ascii="Arial" w:hAnsi="Arial" w:cs="Arial"/>
        </w:rPr>
        <w:t xml:space="preserve"> dostali za úkol </w:t>
      </w:r>
      <w:proofErr w:type="spellStart"/>
      <w:r w:rsidR="005663CC" w:rsidRPr="00D93089">
        <w:rPr>
          <w:rFonts w:ascii="Arial" w:hAnsi="Arial" w:cs="Arial"/>
        </w:rPr>
        <w:t>redesign</w:t>
      </w:r>
      <w:proofErr w:type="spellEnd"/>
      <w:r w:rsidR="005663CC" w:rsidRPr="00D93089">
        <w:rPr>
          <w:rFonts w:ascii="Arial" w:hAnsi="Arial" w:cs="Arial"/>
        </w:rPr>
        <w:t xml:space="preserve"> označníku, proto bychom revokovali původní usnesení Rady HMP</w:t>
      </w:r>
      <w:r w:rsidRPr="00D93089">
        <w:rPr>
          <w:rFonts w:ascii="Arial" w:hAnsi="Arial" w:cs="Arial"/>
        </w:rPr>
        <w:t xml:space="preserve">. V HMP budou označníky vyměňovány postupnou obměnou na konci jejich životnosti. </w:t>
      </w:r>
      <w:r w:rsidR="005663CC" w:rsidRPr="00D93089">
        <w:rPr>
          <w:rFonts w:ascii="Arial" w:hAnsi="Arial" w:cs="Arial"/>
        </w:rPr>
        <w:t xml:space="preserve"> </w:t>
      </w:r>
      <w:r w:rsidR="007011FB" w:rsidRPr="00D93089">
        <w:rPr>
          <w:rFonts w:ascii="Arial" w:hAnsi="Arial" w:cs="Arial"/>
        </w:rPr>
        <w:t>Na území HMP je cca 2.5 tisíce označníků, momentálním problémem je správa označníku, kdy je v </w:t>
      </w:r>
      <w:r w:rsidR="00D93089">
        <w:rPr>
          <w:rFonts w:ascii="Arial" w:hAnsi="Arial" w:cs="Arial"/>
        </w:rPr>
        <w:t>HMP</w:t>
      </w:r>
      <w:r w:rsidR="007011FB" w:rsidRPr="00D93089">
        <w:rPr>
          <w:rFonts w:ascii="Arial" w:hAnsi="Arial" w:cs="Arial"/>
        </w:rPr>
        <w:t xml:space="preserve"> nestandardní nastavení odpovědnost</w:t>
      </w:r>
      <w:r w:rsidR="00D93089">
        <w:rPr>
          <w:rFonts w:ascii="Arial" w:hAnsi="Arial" w:cs="Arial"/>
        </w:rPr>
        <w:t>í</w:t>
      </w:r>
      <w:r w:rsidR="007011FB" w:rsidRPr="00D93089">
        <w:rPr>
          <w:rFonts w:ascii="Arial" w:hAnsi="Arial" w:cs="Arial"/>
        </w:rPr>
        <w:t>. Proto se nyní provádí analýza  správ</w:t>
      </w:r>
      <w:r w:rsidR="00E160B6">
        <w:rPr>
          <w:rFonts w:ascii="Arial" w:hAnsi="Arial" w:cs="Arial"/>
        </w:rPr>
        <w:t>y</w:t>
      </w:r>
      <w:r w:rsidR="007011FB" w:rsidRPr="00D93089">
        <w:rPr>
          <w:rFonts w:ascii="Arial" w:hAnsi="Arial" w:cs="Arial"/>
        </w:rPr>
        <w:t xml:space="preserve"> o </w:t>
      </w:r>
      <w:proofErr w:type="gramStart"/>
      <w:r w:rsidR="007011FB" w:rsidRPr="00D93089">
        <w:rPr>
          <w:rFonts w:ascii="Arial" w:hAnsi="Arial" w:cs="Arial"/>
        </w:rPr>
        <w:t>označník</w:t>
      </w:r>
      <w:proofErr w:type="gramEnd"/>
      <w:r w:rsidR="00E160B6">
        <w:rPr>
          <w:rFonts w:ascii="Arial" w:hAnsi="Arial" w:cs="Arial"/>
        </w:rPr>
        <w:t>ů na území hl. m. Prahy</w:t>
      </w:r>
      <w:r w:rsidR="00567E6C" w:rsidRPr="00D93089">
        <w:rPr>
          <w:rFonts w:ascii="Arial" w:hAnsi="Arial" w:cs="Arial"/>
        </w:rPr>
        <w:t xml:space="preserve"> s tím</w:t>
      </w:r>
      <w:r w:rsidR="007011FB" w:rsidRPr="00D93089">
        <w:rPr>
          <w:rFonts w:ascii="Arial" w:hAnsi="Arial" w:cs="Arial"/>
        </w:rPr>
        <w:t xml:space="preserve">, </w:t>
      </w:r>
      <w:r w:rsidR="00567E6C" w:rsidRPr="00D93089">
        <w:rPr>
          <w:rFonts w:ascii="Arial" w:hAnsi="Arial" w:cs="Arial"/>
        </w:rPr>
        <w:t xml:space="preserve">že by </w:t>
      </w:r>
      <w:r w:rsidR="007011FB" w:rsidRPr="00D93089">
        <w:rPr>
          <w:rFonts w:ascii="Arial" w:hAnsi="Arial" w:cs="Arial"/>
        </w:rPr>
        <w:t xml:space="preserve">se </w:t>
      </w:r>
      <w:r w:rsidR="00567E6C" w:rsidRPr="00D93089">
        <w:rPr>
          <w:rFonts w:ascii="Arial" w:hAnsi="Arial" w:cs="Arial"/>
        </w:rPr>
        <w:t xml:space="preserve">o označníky měl </w:t>
      </w:r>
      <w:r w:rsidR="007011FB" w:rsidRPr="00D93089">
        <w:rPr>
          <w:rFonts w:ascii="Arial" w:hAnsi="Arial" w:cs="Arial"/>
        </w:rPr>
        <w:t xml:space="preserve">starat správce infrastruktury, </w:t>
      </w:r>
      <w:r w:rsidR="00567E6C" w:rsidRPr="00D93089">
        <w:rPr>
          <w:rFonts w:ascii="Arial" w:hAnsi="Arial" w:cs="Arial"/>
        </w:rPr>
        <w:t>ROPID</w:t>
      </w:r>
      <w:r w:rsidR="007011FB" w:rsidRPr="00D93089">
        <w:rPr>
          <w:rFonts w:ascii="Arial" w:hAnsi="Arial" w:cs="Arial"/>
        </w:rPr>
        <w:t xml:space="preserve"> by zajištoval výlep</w:t>
      </w:r>
      <w:r w:rsidR="00E160B6">
        <w:rPr>
          <w:rFonts w:ascii="Arial" w:hAnsi="Arial" w:cs="Arial"/>
        </w:rPr>
        <w:t xml:space="preserve"> jízdních řádů a „</w:t>
      </w:r>
      <w:proofErr w:type="spellStart"/>
      <w:r w:rsidR="00E160B6">
        <w:rPr>
          <w:rFonts w:ascii="Arial" w:hAnsi="Arial" w:cs="Arial"/>
        </w:rPr>
        <w:t>čočkologii</w:t>
      </w:r>
      <w:proofErr w:type="spellEnd"/>
      <w:r w:rsidR="00E160B6">
        <w:rPr>
          <w:rFonts w:ascii="Arial" w:hAnsi="Arial" w:cs="Arial"/>
        </w:rPr>
        <w:t>“</w:t>
      </w:r>
      <w:r w:rsidR="00567E6C" w:rsidRPr="00D93089">
        <w:rPr>
          <w:rFonts w:ascii="Arial" w:hAnsi="Arial" w:cs="Arial"/>
        </w:rPr>
        <w:t>.</w:t>
      </w:r>
    </w:p>
    <w:p w:rsidR="00893D7C" w:rsidRPr="00D93089" w:rsidRDefault="00893D7C" w:rsidP="00B05A6D">
      <w:pPr>
        <w:spacing w:after="120" w:line="24" w:lineRule="atLeast"/>
        <w:jc w:val="both"/>
        <w:rPr>
          <w:rFonts w:ascii="Arial" w:hAnsi="Arial" w:cs="Arial"/>
        </w:rPr>
      </w:pPr>
    </w:p>
    <w:p w:rsidR="00567E6C" w:rsidRPr="00D93089" w:rsidRDefault="00567E6C" w:rsidP="00567E6C">
      <w:pPr>
        <w:spacing w:after="0" w:line="24" w:lineRule="atLeast"/>
        <w:jc w:val="both"/>
        <w:rPr>
          <w:rFonts w:ascii="Arial" w:hAnsi="Arial" w:cs="Arial"/>
        </w:rPr>
      </w:pPr>
      <w:r w:rsidRPr="00D93089">
        <w:rPr>
          <w:rFonts w:ascii="Arial" w:hAnsi="Arial" w:cs="Arial"/>
        </w:rPr>
        <w:t xml:space="preserve">Ing. František Petrtýl, radní pro dopravu SK: Výběrové řízení související s dodávkou modernizovaných označníků chceme uskutečnit letos, aby na přelomu roky mohly začít probíhat první realizace. </w:t>
      </w:r>
    </w:p>
    <w:p w:rsidR="00567E6C" w:rsidRPr="00D93089" w:rsidRDefault="00567E6C" w:rsidP="00567E6C">
      <w:pPr>
        <w:spacing w:after="0" w:line="24" w:lineRule="atLeast"/>
        <w:jc w:val="both"/>
        <w:rPr>
          <w:rFonts w:ascii="Arial" w:hAnsi="Arial" w:cs="Arial"/>
        </w:rPr>
      </w:pPr>
    </w:p>
    <w:p w:rsidR="00557D5D" w:rsidRPr="00D93089" w:rsidRDefault="00B05A6D" w:rsidP="00893D7C">
      <w:pPr>
        <w:spacing w:after="120" w:line="24" w:lineRule="atLeast"/>
        <w:jc w:val="both"/>
        <w:rPr>
          <w:rFonts w:ascii="Arial" w:hAnsi="Arial" w:cs="Arial"/>
        </w:rPr>
      </w:pPr>
      <w:r w:rsidRPr="00D93089">
        <w:rPr>
          <w:rFonts w:ascii="Arial" w:hAnsi="Arial" w:cs="Arial"/>
        </w:rPr>
        <w:t>RNDr. Jana Plamínková, radní pro oblast infrastruktury a technické vybavenosti</w:t>
      </w:r>
      <w:r w:rsidRPr="00D93089">
        <w:rPr>
          <w:rFonts w:ascii="Arial" w:hAnsi="Arial" w:cs="Arial"/>
          <w:b/>
          <w:bCs/>
        </w:rPr>
        <w:t>:</w:t>
      </w:r>
      <w:r w:rsidRPr="00D93089">
        <w:rPr>
          <w:rFonts w:ascii="Arial" w:hAnsi="Arial" w:cs="Arial"/>
          <w:bCs/>
        </w:rPr>
        <w:t xml:space="preserve"> V</w:t>
      </w:r>
      <w:r w:rsidR="001C6009" w:rsidRPr="00D93089">
        <w:rPr>
          <w:rFonts w:ascii="Arial" w:hAnsi="Arial" w:cs="Arial"/>
        </w:rPr>
        <w:t xml:space="preserve">zhledově </w:t>
      </w:r>
      <w:r w:rsidRPr="00D93089">
        <w:rPr>
          <w:rFonts w:ascii="Arial" w:hAnsi="Arial" w:cs="Arial"/>
        </w:rPr>
        <w:t>se od původních označníků</w:t>
      </w:r>
      <w:r w:rsidR="001C6009" w:rsidRPr="00D93089">
        <w:rPr>
          <w:rFonts w:ascii="Arial" w:hAnsi="Arial" w:cs="Arial"/>
        </w:rPr>
        <w:t xml:space="preserve"> příliš neliší, on</w:t>
      </w:r>
      <w:r w:rsidRPr="00D93089">
        <w:rPr>
          <w:rFonts w:ascii="Arial" w:hAnsi="Arial" w:cs="Arial"/>
        </w:rPr>
        <w:t>-</w:t>
      </w:r>
      <w:r w:rsidR="001C6009" w:rsidRPr="00D93089">
        <w:rPr>
          <w:rFonts w:ascii="Arial" w:hAnsi="Arial" w:cs="Arial"/>
        </w:rPr>
        <w:t xml:space="preserve">line informace </w:t>
      </w:r>
      <w:r w:rsidRPr="00D93089">
        <w:rPr>
          <w:rFonts w:ascii="Arial" w:hAnsi="Arial" w:cs="Arial"/>
        </w:rPr>
        <w:t xml:space="preserve">o provozu </w:t>
      </w:r>
      <w:r w:rsidR="001C6009" w:rsidRPr="00D93089">
        <w:rPr>
          <w:rFonts w:ascii="Arial" w:hAnsi="Arial" w:cs="Arial"/>
        </w:rPr>
        <w:t>jsou pro cestujíc</w:t>
      </w:r>
      <w:r w:rsidRPr="00D93089">
        <w:rPr>
          <w:rFonts w:ascii="Arial" w:hAnsi="Arial" w:cs="Arial"/>
        </w:rPr>
        <w:t>í velmi vítané</w:t>
      </w:r>
      <w:r w:rsidR="00557D5D" w:rsidRPr="00D93089">
        <w:rPr>
          <w:rFonts w:ascii="Arial" w:hAnsi="Arial" w:cs="Arial"/>
        </w:rPr>
        <w:t xml:space="preserve">. </w:t>
      </w:r>
    </w:p>
    <w:p w:rsidR="00557D5D" w:rsidRPr="00D93089" w:rsidRDefault="00557D5D" w:rsidP="00557D5D">
      <w:pPr>
        <w:spacing w:after="0" w:line="24" w:lineRule="atLeast"/>
        <w:jc w:val="both"/>
        <w:rPr>
          <w:rFonts w:ascii="Arial" w:hAnsi="Arial" w:cs="Arial"/>
        </w:rPr>
      </w:pPr>
      <w:r w:rsidRPr="00D93089">
        <w:rPr>
          <w:rFonts w:ascii="Arial" w:hAnsi="Arial" w:cs="Arial"/>
        </w:rPr>
        <w:t>Mgr. Petra Kolínská, náměstkyně primátorky HMP: Je třeba mít zapojeny do systému všechny dopravce.</w:t>
      </w:r>
    </w:p>
    <w:p w:rsidR="00557D5D" w:rsidRPr="00D93089" w:rsidRDefault="00557D5D" w:rsidP="00557D5D">
      <w:pPr>
        <w:spacing w:after="0" w:line="24" w:lineRule="atLeast"/>
        <w:jc w:val="both"/>
        <w:rPr>
          <w:rFonts w:ascii="Arial" w:hAnsi="Arial" w:cs="Arial"/>
        </w:rPr>
      </w:pPr>
    </w:p>
    <w:p w:rsidR="00F92E11" w:rsidRDefault="00557D5D" w:rsidP="00634A39">
      <w:pPr>
        <w:spacing w:after="0" w:line="24" w:lineRule="atLeast"/>
        <w:jc w:val="both"/>
        <w:rPr>
          <w:rFonts w:ascii="Arial" w:hAnsi="Arial" w:cs="Arial"/>
        </w:rPr>
      </w:pPr>
      <w:r w:rsidRPr="00D93089">
        <w:rPr>
          <w:rFonts w:ascii="Arial" w:hAnsi="Arial" w:cs="Arial"/>
        </w:rPr>
        <w:lastRenderedPageBreak/>
        <w:t xml:space="preserve">Ing. et Ing. Petr Tomčík, ředitel ROPID: Jediným dopravce momentálně nedodávajícím data o poloze vozidel je Dopravní podnik </w:t>
      </w:r>
      <w:r w:rsidR="00F92E11">
        <w:rPr>
          <w:rFonts w:ascii="Arial" w:hAnsi="Arial" w:cs="Arial"/>
        </w:rPr>
        <w:t>HMP</w:t>
      </w:r>
      <w:r w:rsidRPr="00D93089">
        <w:rPr>
          <w:rFonts w:ascii="Arial" w:hAnsi="Arial" w:cs="Arial"/>
        </w:rPr>
        <w:t xml:space="preserve"> a to kvůli nastavení smluv s firmou </w:t>
      </w:r>
      <w:proofErr w:type="spellStart"/>
      <w:r w:rsidRPr="00D93089">
        <w:rPr>
          <w:rFonts w:ascii="Arial" w:hAnsi="Arial" w:cs="Arial"/>
        </w:rPr>
        <w:t>Xanthus</w:t>
      </w:r>
      <w:proofErr w:type="spellEnd"/>
      <w:r w:rsidR="00567E6C" w:rsidRPr="00D93089">
        <w:rPr>
          <w:rFonts w:ascii="Arial" w:hAnsi="Arial" w:cs="Arial"/>
        </w:rPr>
        <w:t xml:space="preserve"> z roku 1994</w:t>
      </w:r>
      <w:r w:rsidRPr="00D93089">
        <w:rPr>
          <w:rFonts w:ascii="Arial" w:hAnsi="Arial" w:cs="Arial"/>
        </w:rPr>
        <w:t>. Řešení se hledá již dlouhodobě.</w:t>
      </w:r>
      <w:r w:rsidR="00567E6C" w:rsidRPr="00D93089">
        <w:rPr>
          <w:rFonts w:ascii="Arial" w:hAnsi="Arial" w:cs="Arial"/>
        </w:rPr>
        <w:t xml:space="preserve"> Ideální by bylo dovybavení vozidel „našimi“ </w:t>
      </w:r>
      <w:proofErr w:type="spellStart"/>
      <w:r w:rsidR="00567E6C" w:rsidRPr="00D93089">
        <w:rPr>
          <w:rFonts w:ascii="Arial" w:hAnsi="Arial" w:cs="Arial"/>
        </w:rPr>
        <w:t>gps</w:t>
      </w:r>
      <w:proofErr w:type="spellEnd"/>
      <w:r w:rsidR="00567E6C" w:rsidRPr="00D93089">
        <w:rPr>
          <w:rFonts w:ascii="Arial" w:hAnsi="Arial" w:cs="Arial"/>
        </w:rPr>
        <w:t xml:space="preserve">. Od ostatních dopravců máme veškeré informace o poloze vozidla (každých </w:t>
      </w:r>
      <w:r w:rsidR="00F92E11">
        <w:rPr>
          <w:rFonts w:ascii="Arial" w:hAnsi="Arial" w:cs="Arial"/>
        </w:rPr>
        <w:t xml:space="preserve">cca </w:t>
      </w:r>
      <w:r w:rsidR="00567E6C" w:rsidRPr="00D93089">
        <w:rPr>
          <w:rFonts w:ascii="Arial" w:hAnsi="Arial" w:cs="Arial"/>
        </w:rPr>
        <w:t xml:space="preserve">6-7 vteřin). </w:t>
      </w:r>
      <w:r w:rsidR="00E160B6">
        <w:rPr>
          <w:rFonts w:ascii="Arial" w:hAnsi="Arial" w:cs="Arial"/>
        </w:rPr>
        <w:t xml:space="preserve">Obecně </w:t>
      </w:r>
      <w:r w:rsidR="00F92E11">
        <w:rPr>
          <w:rFonts w:ascii="Arial" w:hAnsi="Arial" w:cs="Arial"/>
        </w:rPr>
        <w:t>se</w:t>
      </w:r>
      <w:r w:rsidR="00567E6C" w:rsidRPr="00D93089">
        <w:rPr>
          <w:rFonts w:ascii="Arial" w:hAnsi="Arial" w:cs="Arial"/>
        </w:rPr>
        <w:t xml:space="preserve"> však </w:t>
      </w:r>
      <w:r w:rsidR="00F92E11">
        <w:rPr>
          <w:rFonts w:ascii="Arial" w:hAnsi="Arial" w:cs="Arial"/>
        </w:rPr>
        <w:t>jedn</w:t>
      </w:r>
      <w:bookmarkStart w:id="0" w:name="_GoBack"/>
      <w:bookmarkEnd w:id="0"/>
      <w:r w:rsidR="00F92E11">
        <w:rPr>
          <w:rFonts w:ascii="Arial" w:hAnsi="Arial" w:cs="Arial"/>
        </w:rPr>
        <w:t xml:space="preserve">á </w:t>
      </w:r>
      <w:r w:rsidR="00567E6C" w:rsidRPr="00D93089">
        <w:rPr>
          <w:rFonts w:ascii="Arial" w:hAnsi="Arial" w:cs="Arial"/>
        </w:rPr>
        <w:t xml:space="preserve">o řešení pouze do </w:t>
      </w:r>
      <w:r w:rsidR="00E160B6">
        <w:rPr>
          <w:rFonts w:ascii="Arial" w:hAnsi="Arial" w:cs="Arial"/>
        </w:rPr>
        <w:t xml:space="preserve">konce </w:t>
      </w:r>
      <w:r w:rsidR="00567E6C" w:rsidRPr="00D93089">
        <w:rPr>
          <w:rFonts w:ascii="Arial" w:hAnsi="Arial" w:cs="Arial"/>
        </w:rPr>
        <w:t xml:space="preserve">roku 2019. Od roku 2020 je </w:t>
      </w:r>
      <w:r w:rsidR="00F92E11">
        <w:rPr>
          <w:rFonts w:ascii="Arial" w:hAnsi="Arial" w:cs="Arial"/>
        </w:rPr>
        <w:t xml:space="preserve">již </w:t>
      </w:r>
      <w:r w:rsidR="00567E6C" w:rsidRPr="00D93089">
        <w:rPr>
          <w:rFonts w:ascii="Arial" w:hAnsi="Arial" w:cs="Arial"/>
        </w:rPr>
        <w:t xml:space="preserve">povinnost poskytovat on-line informace </w:t>
      </w:r>
      <w:r w:rsidR="00F92E11">
        <w:rPr>
          <w:rFonts w:ascii="Arial" w:hAnsi="Arial" w:cs="Arial"/>
        </w:rPr>
        <w:t xml:space="preserve">zanesena </w:t>
      </w:r>
      <w:r w:rsidR="00567E6C" w:rsidRPr="00D93089">
        <w:rPr>
          <w:rFonts w:ascii="Arial" w:hAnsi="Arial" w:cs="Arial"/>
        </w:rPr>
        <w:t>v</w:t>
      </w:r>
      <w:r w:rsidR="00E160B6">
        <w:rPr>
          <w:rFonts w:ascii="Arial" w:hAnsi="Arial" w:cs="Arial"/>
        </w:rPr>
        <w:t xml:space="preserve"> nových</w:t>
      </w:r>
      <w:r w:rsidR="00567E6C" w:rsidRPr="00D93089">
        <w:rPr>
          <w:rFonts w:ascii="Arial" w:hAnsi="Arial" w:cs="Arial"/>
        </w:rPr>
        <w:t xml:space="preserve"> standardech.</w:t>
      </w:r>
      <w:r w:rsidR="00634A39">
        <w:rPr>
          <w:rFonts w:ascii="Arial" w:hAnsi="Arial" w:cs="Arial"/>
        </w:rPr>
        <w:t xml:space="preserve"> </w:t>
      </w:r>
    </w:p>
    <w:p w:rsidR="00527290" w:rsidRPr="00D93089" w:rsidRDefault="00527290" w:rsidP="00557D5D">
      <w:pPr>
        <w:spacing w:after="0" w:line="24" w:lineRule="atLeast"/>
        <w:jc w:val="both"/>
        <w:rPr>
          <w:rFonts w:ascii="Arial" w:hAnsi="Arial" w:cs="Arial"/>
        </w:rPr>
      </w:pPr>
    </w:p>
    <w:p w:rsidR="00893D7C" w:rsidRPr="00D93089" w:rsidRDefault="00893D7C" w:rsidP="00893D7C">
      <w:pPr>
        <w:pStyle w:val="Odstavecseseznamem"/>
        <w:numPr>
          <w:ilvl w:val="0"/>
          <w:numId w:val="1"/>
        </w:numPr>
        <w:spacing w:after="120" w:line="24" w:lineRule="atLeast"/>
        <w:ind w:left="714" w:hanging="357"/>
        <w:contextualSpacing w:val="0"/>
        <w:jc w:val="both"/>
        <w:rPr>
          <w:rFonts w:ascii="Arial" w:hAnsi="Arial" w:cs="Arial"/>
          <w:b/>
        </w:rPr>
      </w:pPr>
      <w:r w:rsidRPr="00D93089">
        <w:rPr>
          <w:rFonts w:ascii="Arial" w:hAnsi="Arial" w:cs="Arial"/>
          <w:b/>
        </w:rPr>
        <w:t xml:space="preserve">Standardy kvality BUS po roce 2019 – informace o finalizaci </w:t>
      </w:r>
    </w:p>
    <w:p w:rsidR="00893D7C" w:rsidRPr="00D93089" w:rsidRDefault="00557D5D" w:rsidP="00893D7C">
      <w:pPr>
        <w:spacing w:after="120" w:line="24" w:lineRule="atLeast"/>
        <w:jc w:val="both"/>
        <w:rPr>
          <w:rFonts w:ascii="Arial" w:hAnsi="Arial" w:cs="Arial"/>
        </w:rPr>
      </w:pPr>
      <w:r w:rsidRPr="00D93089">
        <w:rPr>
          <w:rFonts w:ascii="Arial" w:hAnsi="Arial" w:cs="Arial"/>
        </w:rPr>
        <w:t xml:space="preserve">Ing. et Ing. Petr Tomčík, ředitel ROPID: </w:t>
      </w:r>
      <w:r w:rsidR="001C6009" w:rsidRPr="00D93089">
        <w:rPr>
          <w:rFonts w:ascii="Arial" w:hAnsi="Arial" w:cs="Arial"/>
        </w:rPr>
        <w:t>Na minulé Ř</w:t>
      </w:r>
      <w:r w:rsidRPr="00D93089">
        <w:rPr>
          <w:rFonts w:ascii="Arial" w:hAnsi="Arial" w:cs="Arial"/>
        </w:rPr>
        <w:t>ídící radě spol. IDS</w:t>
      </w:r>
      <w:r w:rsidR="001C6009" w:rsidRPr="00D93089">
        <w:rPr>
          <w:rFonts w:ascii="Arial" w:hAnsi="Arial" w:cs="Arial"/>
        </w:rPr>
        <w:t xml:space="preserve"> byla prezentace</w:t>
      </w:r>
      <w:r w:rsidRPr="00D93089">
        <w:rPr>
          <w:rFonts w:ascii="Arial" w:hAnsi="Arial" w:cs="Arial"/>
        </w:rPr>
        <w:t xml:space="preserve"> přípravy nových standardů</w:t>
      </w:r>
      <w:r w:rsidR="001C6009" w:rsidRPr="00D93089">
        <w:rPr>
          <w:rFonts w:ascii="Arial" w:hAnsi="Arial" w:cs="Arial"/>
        </w:rPr>
        <w:t xml:space="preserve">, nyní </w:t>
      </w:r>
      <w:r w:rsidRPr="00D93089">
        <w:rPr>
          <w:rFonts w:ascii="Arial" w:hAnsi="Arial" w:cs="Arial"/>
        </w:rPr>
        <w:t xml:space="preserve">jsou hotové a budou předloženy </w:t>
      </w:r>
      <w:r w:rsidR="001C6009" w:rsidRPr="00D93089">
        <w:rPr>
          <w:rFonts w:ascii="Arial" w:hAnsi="Arial" w:cs="Arial"/>
        </w:rPr>
        <w:t>ke schválení R</w:t>
      </w:r>
      <w:r w:rsidRPr="00D93089">
        <w:rPr>
          <w:rFonts w:ascii="Arial" w:hAnsi="Arial" w:cs="Arial"/>
        </w:rPr>
        <w:t xml:space="preserve">adě </w:t>
      </w:r>
      <w:r w:rsidR="001C6009" w:rsidRPr="00D93089">
        <w:rPr>
          <w:rFonts w:ascii="Arial" w:hAnsi="Arial" w:cs="Arial"/>
        </w:rPr>
        <w:t>HMP a R</w:t>
      </w:r>
      <w:r w:rsidRPr="00D93089">
        <w:rPr>
          <w:rFonts w:ascii="Arial" w:hAnsi="Arial" w:cs="Arial"/>
        </w:rPr>
        <w:t xml:space="preserve">adě SK. </w:t>
      </w:r>
    </w:p>
    <w:p w:rsidR="001C6009" w:rsidRPr="00D93089" w:rsidRDefault="00557D5D" w:rsidP="00893D7C">
      <w:pPr>
        <w:spacing w:after="120" w:line="24" w:lineRule="atLeast"/>
        <w:jc w:val="both"/>
        <w:rPr>
          <w:rFonts w:ascii="Arial" w:hAnsi="Arial" w:cs="Arial"/>
        </w:rPr>
      </w:pPr>
      <w:r w:rsidRPr="00D93089">
        <w:rPr>
          <w:rFonts w:ascii="Arial" w:hAnsi="Arial" w:cs="Arial"/>
        </w:rPr>
        <w:t>RNDr. Jana Plamínková, radní pro oblast infrastruktury a technické vybavenost</w:t>
      </w:r>
      <w:r w:rsidRPr="00D93089">
        <w:rPr>
          <w:rFonts w:ascii="Arial" w:hAnsi="Arial" w:cs="Arial"/>
          <w:b/>
        </w:rPr>
        <w:t>i</w:t>
      </w:r>
      <w:r w:rsidRPr="00D93089">
        <w:rPr>
          <w:rFonts w:ascii="Arial" w:hAnsi="Arial" w:cs="Arial"/>
          <w:bCs/>
        </w:rPr>
        <w:t xml:space="preserve">: Nové standardy velmi vítáme, usilujeme o </w:t>
      </w:r>
      <w:r w:rsidR="001C6009" w:rsidRPr="00D93089">
        <w:rPr>
          <w:rFonts w:ascii="Arial" w:hAnsi="Arial" w:cs="Arial"/>
        </w:rPr>
        <w:t>zlepšení vozového parku, aby se zamezilo znečištění z</w:t>
      </w:r>
      <w:r w:rsidRPr="00D93089">
        <w:rPr>
          <w:rFonts w:ascii="Arial" w:hAnsi="Arial" w:cs="Arial"/>
        </w:rPr>
        <w:t> </w:t>
      </w:r>
      <w:r w:rsidR="001C6009" w:rsidRPr="00D93089">
        <w:rPr>
          <w:rFonts w:ascii="Arial" w:hAnsi="Arial" w:cs="Arial"/>
        </w:rPr>
        <w:t>dopravy</w:t>
      </w:r>
      <w:r w:rsidRPr="00D93089">
        <w:rPr>
          <w:rFonts w:ascii="Arial" w:hAnsi="Arial" w:cs="Arial"/>
        </w:rPr>
        <w:t>. V</w:t>
      </w:r>
      <w:r w:rsidR="001C6009" w:rsidRPr="00D93089">
        <w:rPr>
          <w:rFonts w:ascii="Arial" w:hAnsi="Arial" w:cs="Arial"/>
        </w:rPr>
        <w:t>ýsledky z</w:t>
      </w:r>
      <w:r w:rsidRPr="00D93089">
        <w:rPr>
          <w:rFonts w:ascii="Arial" w:hAnsi="Arial" w:cs="Arial"/>
        </w:rPr>
        <w:t xml:space="preserve">e studií ukazují, že </w:t>
      </w:r>
      <w:r w:rsidR="001C6009" w:rsidRPr="00D93089">
        <w:rPr>
          <w:rFonts w:ascii="Arial" w:hAnsi="Arial" w:cs="Arial"/>
        </w:rPr>
        <w:t xml:space="preserve">10% </w:t>
      </w:r>
      <w:r w:rsidRPr="00D93089">
        <w:rPr>
          <w:rFonts w:ascii="Arial" w:hAnsi="Arial" w:cs="Arial"/>
        </w:rPr>
        <w:t>„</w:t>
      </w:r>
      <w:r w:rsidR="001C6009" w:rsidRPr="00D93089">
        <w:rPr>
          <w:rFonts w:ascii="Arial" w:hAnsi="Arial" w:cs="Arial"/>
        </w:rPr>
        <w:t>nejhorších</w:t>
      </w:r>
      <w:r w:rsidRPr="00D93089">
        <w:rPr>
          <w:rFonts w:ascii="Arial" w:hAnsi="Arial" w:cs="Arial"/>
        </w:rPr>
        <w:t>“</w:t>
      </w:r>
      <w:r w:rsidR="001C6009" w:rsidRPr="00D93089">
        <w:rPr>
          <w:rFonts w:ascii="Arial" w:hAnsi="Arial" w:cs="Arial"/>
        </w:rPr>
        <w:t xml:space="preserve"> aut </w:t>
      </w:r>
      <w:r w:rsidRPr="00D93089">
        <w:rPr>
          <w:rFonts w:ascii="Arial" w:hAnsi="Arial" w:cs="Arial"/>
        </w:rPr>
        <w:t>způsobí až</w:t>
      </w:r>
      <w:r w:rsidR="001C6009" w:rsidRPr="00D93089">
        <w:rPr>
          <w:rFonts w:ascii="Arial" w:hAnsi="Arial" w:cs="Arial"/>
        </w:rPr>
        <w:t xml:space="preserve"> 90% znečištění</w:t>
      </w:r>
      <w:r w:rsidRPr="00D93089">
        <w:rPr>
          <w:rFonts w:ascii="Arial" w:hAnsi="Arial" w:cs="Arial"/>
        </w:rPr>
        <w:t xml:space="preserve"> ovzduší. </w:t>
      </w:r>
    </w:p>
    <w:p w:rsidR="00893D7C" w:rsidRPr="00D93089" w:rsidRDefault="00893D7C" w:rsidP="00893D7C">
      <w:pPr>
        <w:pStyle w:val="Odstavecseseznamem"/>
        <w:numPr>
          <w:ilvl w:val="0"/>
          <w:numId w:val="1"/>
        </w:numPr>
        <w:spacing w:after="120" w:line="24" w:lineRule="atLeast"/>
        <w:ind w:left="714" w:hanging="357"/>
        <w:contextualSpacing w:val="0"/>
        <w:jc w:val="both"/>
        <w:rPr>
          <w:rFonts w:ascii="Arial" w:hAnsi="Arial" w:cs="Arial"/>
          <w:b/>
        </w:rPr>
      </w:pPr>
      <w:r w:rsidRPr="00D93089">
        <w:rPr>
          <w:rFonts w:ascii="Arial" w:hAnsi="Arial" w:cs="Arial"/>
          <w:b/>
        </w:rPr>
        <w:t xml:space="preserve">Různé: </w:t>
      </w:r>
    </w:p>
    <w:p w:rsidR="00893D7C" w:rsidRPr="00D93089" w:rsidRDefault="00893D7C" w:rsidP="00893D7C">
      <w:pPr>
        <w:pStyle w:val="Odstavecseseznamem"/>
        <w:numPr>
          <w:ilvl w:val="1"/>
          <w:numId w:val="1"/>
        </w:numPr>
        <w:spacing w:after="0" w:line="24" w:lineRule="atLeast"/>
        <w:contextualSpacing w:val="0"/>
        <w:rPr>
          <w:rFonts w:ascii="Arial" w:hAnsi="Arial" w:cs="Arial"/>
          <w:b/>
        </w:rPr>
      </w:pPr>
      <w:r w:rsidRPr="00D93089">
        <w:rPr>
          <w:rFonts w:ascii="Arial" w:hAnsi="Arial" w:cs="Arial"/>
          <w:b/>
        </w:rPr>
        <w:t>Záměr úpravy tarifu kvůli zavedení MOS a rozšíření integrace</w:t>
      </w:r>
    </w:p>
    <w:p w:rsidR="001C6009" w:rsidRPr="00D93089" w:rsidRDefault="000B64B4" w:rsidP="007011FB">
      <w:pPr>
        <w:spacing w:after="0" w:line="24" w:lineRule="atLeast"/>
        <w:jc w:val="both"/>
        <w:rPr>
          <w:rFonts w:ascii="Arial" w:hAnsi="Arial" w:cs="Arial"/>
        </w:rPr>
      </w:pPr>
      <w:r w:rsidRPr="00D93089">
        <w:rPr>
          <w:rFonts w:ascii="Arial" w:hAnsi="Arial" w:cs="Arial"/>
        </w:rPr>
        <w:t>Ing. et Ing. Petr Tomčík, ředitel ROPID: Realizace MOS bude představovat e</w:t>
      </w:r>
      <w:r w:rsidR="001C6009" w:rsidRPr="00D93089">
        <w:rPr>
          <w:rFonts w:ascii="Arial" w:hAnsi="Arial" w:cs="Arial"/>
        </w:rPr>
        <w:t>voluc</w:t>
      </w:r>
      <w:r w:rsidRPr="00D93089">
        <w:rPr>
          <w:rFonts w:ascii="Arial" w:hAnsi="Arial" w:cs="Arial"/>
        </w:rPr>
        <w:t>i</w:t>
      </w:r>
      <w:r w:rsidR="001C6009" w:rsidRPr="00D93089">
        <w:rPr>
          <w:rFonts w:ascii="Arial" w:hAnsi="Arial" w:cs="Arial"/>
        </w:rPr>
        <w:t xml:space="preserve"> pro </w:t>
      </w:r>
      <w:r w:rsidRPr="00D93089">
        <w:rPr>
          <w:rFonts w:ascii="Arial" w:hAnsi="Arial" w:cs="Arial"/>
        </w:rPr>
        <w:t>p</w:t>
      </w:r>
      <w:r w:rsidR="001C6009" w:rsidRPr="00D93089">
        <w:rPr>
          <w:rFonts w:ascii="Arial" w:hAnsi="Arial" w:cs="Arial"/>
        </w:rPr>
        <w:t xml:space="preserve">ražskou dopravu, </w:t>
      </w:r>
      <w:r w:rsidR="007011FB" w:rsidRPr="00D93089">
        <w:rPr>
          <w:rFonts w:ascii="Arial" w:hAnsi="Arial" w:cs="Arial"/>
        </w:rPr>
        <w:t xml:space="preserve">kdy nový odbavovací systém Operátora ICT </w:t>
      </w:r>
      <w:r w:rsidR="001C6009" w:rsidRPr="00D93089">
        <w:rPr>
          <w:rFonts w:ascii="Arial" w:hAnsi="Arial" w:cs="Arial"/>
        </w:rPr>
        <w:t>od 1.7.</w:t>
      </w:r>
      <w:r w:rsidR="007011FB" w:rsidRPr="00D93089">
        <w:rPr>
          <w:rFonts w:ascii="Arial" w:hAnsi="Arial" w:cs="Arial"/>
        </w:rPr>
        <w:t>2018</w:t>
      </w:r>
      <w:r w:rsidR="001C6009" w:rsidRPr="00D93089">
        <w:rPr>
          <w:rFonts w:ascii="Arial" w:hAnsi="Arial" w:cs="Arial"/>
        </w:rPr>
        <w:t xml:space="preserve"> </w:t>
      </w:r>
      <w:r w:rsidR="007011FB" w:rsidRPr="00D93089">
        <w:rPr>
          <w:rFonts w:ascii="Arial" w:hAnsi="Arial" w:cs="Arial"/>
        </w:rPr>
        <w:t xml:space="preserve">umožní </w:t>
      </w:r>
      <w:r w:rsidR="001C6009" w:rsidRPr="00D93089">
        <w:rPr>
          <w:rFonts w:ascii="Arial" w:hAnsi="Arial" w:cs="Arial"/>
        </w:rPr>
        <w:t xml:space="preserve">rozšíření integrace až do 11. </w:t>
      </w:r>
      <w:r w:rsidR="007011FB" w:rsidRPr="00D93089">
        <w:rPr>
          <w:rFonts w:ascii="Arial" w:hAnsi="Arial" w:cs="Arial"/>
        </w:rPr>
        <w:t>p</w:t>
      </w:r>
      <w:r w:rsidR="001C6009" w:rsidRPr="00D93089">
        <w:rPr>
          <w:rFonts w:ascii="Arial" w:hAnsi="Arial" w:cs="Arial"/>
        </w:rPr>
        <w:t>ásma do dalších krajů</w:t>
      </w:r>
      <w:r w:rsidR="00E160B6">
        <w:rPr>
          <w:rFonts w:ascii="Arial" w:hAnsi="Arial" w:cs="Arial"/>
        </w:rPr>
        <w:t xml:space="preserve"> a další nové funkcionality</w:t>
      </w:r>
      <w:r w:rsidR="007011FB" w:rsidRPr="00D93089">
        <w:rPr>
          <w:rFonts w:ascii="Arial" w:hAnsi="Arial" w:cs="Arial"/>
        </w:rPr>
        <w:t xml:space="preserve">. </w:t>
      </w:r>
    </w:p>
    <w:p w:rsidR="007011FB" w:rsidRPr="00D93089" w:rsidRDefault="007011FB" w:rsidP="007011FB">
      <w:pPr>
        <w:spacing w:after="0" w:line="24" w:lineRule="atLeast"/>
        <w:jc w:val="both"/>
        <w:rPr>
          <w:rFonts w:ascii="Arial" w:hAnsi="Arial" w:cs="Arial"/>
        </w:rPr>
      </w:pPr>
    </w:p>
    <w:p w:rsidR="007011FB" w:rsidRPr="00D93089" w:rsidRDefault="007011FB" w:rsidP="007011FB">
      <w:pPr>
        <w:spacing w:after="0" w:line="24" w:lineRule="atLeast"/>
        <w:jc w:val="both"/>
        <w:rPr>
          <w:rFonts w:ascii="Arial" w:hAnsi="Arial" w:cs="Arial"/>
        </w:rPr>
      </w:pPr>
      <w:r w:rsidRPr="00D93089">
        <w:rPr>
          <w:rFonts w:ascii="Arial" w:hAnsi="Arial" w:cs="Arial"/>
        </w:rPr>
        <w:t xml:space="preserve">Pavel Procházka, ředitel IDSK: </w:t>
      </w:r>
      <w:r w:rsidR="00D93089">
        <w:rPr>
          <w:rFonts w:ascii="Arial" w:hAnsi="Arial" w:cs="Arial"/>
        </w:rPr>
        <w:t>SK</w:t>
      </w:r>
      <w:r w:rsidRPr="00D93089">
        <w:rPr>
          <w:rFonts w:ascii="Arial" w:hAnsi="Arial" w:cs="Arial"/>
        </w:rPr>
        <w:t xml:space="preserve"> sousedí </w:t>
      </w:r>
      <w:r w:rsidR="004C76A1" w:rsidRPr="00D93089">
        <w:rPr>
          <w:rFonts w:ascii="Arial" w:hAnsi="Arial" w:cs="Arial"/>
        </w:rPr>
        <w:t xml:space="preserve">se 7 kraji, </w:t>
      </w:r>
      <w:r w:rsidRPr="00D93089">
        <w:rPr>
          <w:rFonts w:ascii="Arial" w:hAnsi="Arial" w:cs="Arial"/>
        </w:rPr>
        <w:t xml:space="preserve">MOS umožní </w:t>
      </w:r>
      <w:r w:rsidR="004C76A1" w:rsidRPr="00D93089">
        <w:rPr>
          <w:rFonts w:ascii="Arial" w:hAnsi="Arial" w:cs="Arial"/>
        </w:rPr>
        <w:t xml:space="preserve">napojit </w:t>
      </w:r>
      <w:r w:rsidRPr="00D93089">
        <w:rPr>
          <w:rFonts w:ascii="Arial" w:hAnsi="Arial" w:cs="Arial"/>
        </w:rPr>
        <w:t xml:space="preserve">se </w:t>
      </w:r>
      <w:r w:rsidR="004C76A1" w:rsidRPr="00D93089">
        <w:rPr>
          <w:rFonts w:ascii="Arial" w:hAnsi="Arial" w:cs="Arial"/>
        </w:rPr>
        <w:t xml:space="preserve">na jejich odbavovací systémy, </w:t>
      </w:r>
      <w:r w:rsidRPr="00D93089">
        <w:rPr>
          <w:rFonts w:ascii="Arial" w:hAnsi="Arial" w:cs="Arial"/>
        </w:rPr>
        <w:t xml:space="preserve">a </w:t>
      </w:r>
      <w:r w:rsidR="004C76A1" w:rsidRPr="00D93089">
        <w:rPr>
          <w:rFonts w:ascii="Arial" w:hAnsi="Arial" w:cs="Arial"/>
        </w:rPr>
        <w:t xml:space="preserve">umožní </w:t>
      </w:r>
      <w:r w:rsidRPr="00D93089">
        <w:rPr>
          <w:rFonts w:ascii="Arial" w:hAnsi="Arial" w:cs="Arial"/>
        </w:rPr>
        <w:t xml:space="preserve">tak </w:t>
      </w:r>
      <w:r w:rsidR="004C76A1" w:rsidRPr="00D93089">
        <w:rPr>
          <w:rFonts w:ascii="Arial" w:hAnsi="Arial" w:cs="Arial"/>
        </w:rPr>
        <w:t>rozšíření integrace o další pásma</w:t>
      </w:r>
      <w:r w:rsidRPr="00D93089">
        <w:rPr>
          <w:rFonts w:ascii="Arial" w:hAnsi="Arial" w:cs="Arial"/>
        </w:rPr>
        <w:t xml:space="preserve">. </w:t>
      </w:r>
      <w:r w:rsidR="004C76A1" w:rsidRPr="00D93089">
        <w:rPr>
          <w:rFonts w:ascii="Arial" w:hAnsi="Arial" w:cs="Arial"/>
        </w:rPr>
        <w:t xml:space="preserve">Od 1.7. </w:t>
      </w:r>
      <w:r w:rsidRPr="00D93089">
        <w:rPr>
          <w:rFonts w:ascii="Arial" w:hAnsi="Arial" w:cs="Arial"/>
        </w:rPr>
        <w:t xml:space="preserve">plánujeme integraci železnice na zbývajícím území </w:t>
      </w:r>
      <w:r w:rsidR="00D93089">
        <w:rPr>
          <w:rFonts w:ascii="Arial" w:hAnsi="Arial" w:cs="Arial"/>
        </w:rPr>
        <w:t>SK</w:t>
      </w:r>
      <w:r w:rsidRPr="00D93089">
        <w:rPr>
          <w:rFonts w:ascii="Arial" w:hAnsi="Arial" w:cs="Arial"/>
        </w:rPr>
        <w:t xml:space="preserve">. Změna tarifu by měla přinést i </w:t>
      </w:r>
      <w:r w:rsidR="00F92E11">
        <w:rPr>
          <w:rFonts w:ascii="Arial" w:hAnsi="Arial" w:cs="Arial"/>
        </w:rPr>
        <w:t>nové typy</w:t>
      </w:r>
      <w:r w:rsidRPr="00D93089">
        <w:rPr>
          <w:rFonts w:ascii="Arial" w:hAnsi="Arial" w:cs="Arial"/>
        </w:rPr>
        <w:t xml:space="preserve"> jízden</w:t>
      </w:r>
      <w:r w:rsidR="00F92E11">
        <w:rPr>
          <w:rFonts w:ascii="Arial" w:hAnsi="Arial" w:cs="Arial"/>
        </w:rPr>
        <w:t>e</w:t>
      </w:r>
      <w:r w:rsidRPr="00D93089">
        <w:rPr>
          <w:rFonts w:ascii="Arial" w:hAnsi="Arial" w:cs="Arial"/>
        </w:rPr>
        <w:t>k. Dále budeme očekávat na specifikaci nového „</w:t>
      </w:r>
      <w:r w:rsidR="004C76A1" w:rsidRPr="00D93089">
        <w:rPr>
          <w:rFonts w:ascii="Arial" w:hAnsi="Arial" w:cs="Arial"/>
        </w:rPr>
        <w:t>vládní</w:t>
      </w:r>
      <w:r w:rsidRPr="00D93089">
        <w:rPr>
          <w:rFonts w:ascii="Arial" w:hAnsi="Arial" w:cs="Arial"/>
        </w:rPr>
        <w:t>ho“</w:t>
      </w:r>
      <w:r w:rsidR="004C76A1" w:rsidRPr="00D93089">
        <w:rPr>
          <w:rFonts w:ascii="Arial" w:hAnsi="Arial" w:cs="Arial"/>
        </w:rPr>
        <w:t xml:space="preserve"> zlevněné</w:t>
      </w:r>
      <w:r w:rsidRPr="00D93089">
        <w:rPr>
          <w:rFonts w:ascii="Arial" w:hAnsi="Arial" w:cs="Arial"/>
        </w:rPr>
        <w:t>ho</w:t>
      </w:r>
      <w:r w:rsidR="004C76A1" w:rsidRPr="00D93089">
        <w:rPr>
          <w:rFonts w:ascii="Arial" w:hAnsi="Arial" w:cs="Arial"/>
        </w:rPr>
        <w:t xml:space="preserve"> jízdné</w:t>
      </w:r>
      <w:r w:rsidRPr="00D93089">
        <w:rPr>
          <w:rFonts w:ascii="Arial" w:hAnsi="Arial" w:cs="Arial"/>
        </w:rPr>
        <w:t xml:space="preserve">ho s cílem, </w:t>
      </w:r>
      <w:r w:rsidR="004C76A1" w:rsidRPr="00D93089">
        <w:rPr>
          <w:rFonts w:ascii="Arial" w:hAnsi="Arial" w:cs="Arial"/>
        </w:rPr>
        <w:t xml:space="preserve">aby </w:t>
      </w:r>
      <w:r w:rsidRPr="00D93089">
        <w:rPr>
          <w:rFonts w:ascii="Arial" w:hAnsi="Arial" w:cs="Arial"/>
        </w:rPr>
        <w:t xml:space="preserve">negativní </w:t>
      </w:r>
      <w:r w:rsidR="004C76A1" w:rsidRPr="00D93089">
        <w:rPr>
          <w:rFonts w:ascii="Arial" w:hAnsi="Arial" w:cs="Arial"/>
        </w:rPr>
        <w:t>dopad</w:t>
      </w:r>
      <w:r w:rsidRPr="00D93089">
        <w:rPr>
          <w:rFonts w:ascii="Arial" w:hAnsi="Arial" w:cs="Arial"/>
        </w:rPr>
        <w:t xml:space="preserve"> na IDS</w:t>
      </w:r>
      <w:r w:rsidR="004C76A1" w:rsidRPr="00D93089">
        <w:rPr>
          <w:rFonts w:ascii="Arial" w:hAnsi="Arial" w:cs="Arial"/>
        </w:rPr>
        <w:t xml:space="preserve"> byl co nejmenší</w:t>
      </w:r>
      <w:r w:rsidRPr="00D93089">
        <w:rPr>
          <w:rFonts w:ascii="Arial" w:hAnsi="Arial" w:cs="Arial"/>
        </w:rPr>
        <w:t xml:space="preserve">. Díky MOS bude rozšířen předprodej předplatných jízdenek i na území </w:t>
      </w:r>
      <w:r w:rsidR="00D93089">
        <w:rPr>
          <w:rFonts w:ascii="Arial" w:hAnsi="Arial" w:cs="Arial"/>
        </w:rPr>
        <w:t>SK</w:t>
      </w:r>
      <w:r w:rsidRPr="00D93089">
        <w:rPr>
          <w:rFonts w:ascii="Arial" w:hAnsi="Arial" w:cs="Arial"/>
        </w:rPr>
        <w:t>, předpokládáme 26 míst v obcích s rozšířenou působnosti, kde by byl zajištěn</w:t>
      </w:r>
      <w:r w:rsidR="00F92E11">
        <w:rPr>
          <w:rFonts w:ascii="Arial" w:hAnsi="Arial" w:cs="Arial"/>
        </w:rPr>
        <w:t xml:space="preserve"> kompletní </w:t>
      </w:r>
      <w:r w:rsidRPr="00D93089">
        <w:rPr>
          <w:rFonts w:ascii="Arial" w:hAnsi="Arial" w:cs="Arial"/>
        </w:rPr>
        <w:t xml:space="preserve">servis Lítačky. Dále </w:t>
      </w:r>
      <w:r w:rsidR="00E160B6">
        <w:rPr>
          <w:rFonts w:ascii="Arial" w:hAnsi="Arial" w:cs="Arial"/>
        </w:rPr>
        <w:t xml:space="preserve">se </w:t>
      </w:r>
      <w:r w:rsidRPr="00D93089">
        <w:rPr>
          <w:rFonts w:ascii="Arial" w:hAnsi="Arial" w:cs="Arial"/>
        </w:rPr>
        <w:t>připravuje jednotný e-</w:t>
      </w:r>
      <w:proofErr w:type="spellStart"/>
      <w:r w:rsidRPr="00D93089">
        <w:rPr>
          <w:rFonts w:ascii="Arial" w:hAnsi="Arial" w:cs="Arial"/>
        </w:rPr>
        <w:t>shop</w:t>
      </w:r>
      <w:proofErr w:type="spellEnd"/>
      <w:r w:rsidRPr="00D93089">
        <w:rPr>
          <w:rFonts w:ascii="Arial" w:hAnsi="Arial" w:cs="Arial"/>
        </w:rPr>
        <w:t xml:space="preserve">. </w:t>
      </w:r>
    </w:p>
    <w:p w:rsidR="00893D7C" w:rsidRPr="00D93089" w:rsidRDefault="00893D7C" w:rsidP="00893D7C">
      <w:pPr>
        <w:spacing w:after="0" w:line="24" w:lineRule="atLeast"/>
        <w:rPr>
          <w:rFonts w:ascii="Arial" w:hAnsi="Arial" w:cs="Arial"/>
        </w:rPr>
      </w:pPr>
    </w:p>
    <w:p w:rsidR="00893D7C" w:rsidRPr="00D93089" w:rsidRDefault="00893D7C" w:rsidP="00893D7C">
      <w:pPr>
        <w:pStyle w:val="Odstavecseseznamem"/>
        <w:numPr>
          <w:ilvl w:val="1"/>
          <w:numId w:val="1"/>
        </w:numPr>
        <w:spacing w:after="0" w:line="24" w:lineRule="atLeast"/>
        <w:contextualSpacing w:val="0"/>
        <w:rPr>
          <w:rFonts w:ascii="Arial" w:hAnsi="Arial" w:cs="Arial"/>
          <w:b/>
        </w:rPr>
      </w:pPr>
      <w:r w:rsidRPr="00D93089">
        <w:rPr>
          <w:rFonts w:ascii="Arial" w:hAnsi="Arial" w:cs="Arial"/>
          <w:b/>
        </w:rPr>
        <w:t>Slevy na jízdném ve veřejné dopravě</w:t>
      </w:r>
    </w:p>
    <w:p w:rsidR="004C76A1" w:rsidRPr="00D93089" w:rsidRDefault="007011FB" w:rsidP="00EE1D3E">
      <w:pPr>
        <w:spacing w:after="0" w:line="24" w:lineRule="atLeast"/>
        <w:jc w:val="both"/>
        <w:rPr>
          <w:rFonts w:ascii="Arial" w:hAnsi="Arial" w:cs="Arial"/>
        </w:rPr>
      </w:pPr>
      <w:r w:rsidRPr="00D93089">
        <w:rPr>
          <w:rFonts w:ascii="Arial" w:hAnsi="Arial" w:cs="Arial"/>
        </w:rPr>
        <w:t>Ing. et Ing. Petr Tomčík, ředitel ROPID: Očekává se sleva 75% pro s</w:t>
      </w:r>
      <w:r w:rsidR="004C76A1" w:rsidRPr="00D93089">
        <w:rPr>
          <w:rFonts w:ascii="Arial" w:hAnsi="Arial" w:cs="Arial"/>
        </w:rPr>
        <w:t>tudent</w:t>
      </w:r>
      <w:r w:rsidRPr="00D93089">
        <w:rPr>
          <w:rFonts w:ascii="Arial" w:hAnsi="Arial" w:cs="Arial"/>
        </w:rPr>
        <w:t>y</w:t>
      </w:r>
      <w:r w:rsidR="004C76A1" w:rsidRPr="00D93089">
        <w:rPr>
          <w:rFonts w:ascii="Arial" w:hAnsi="Arial" w:cs="Arial"/>
        </w:rPr>
        <w:t xml:space="preserve"> do 26 let</w:t>
      </w:r>
      <w:r w:rsidRPr="00D93089">
        <w:rPr>
          <w:rFonts w:ascii="Arial" w:hAnsi="Arial" w:cs="Arial"/>
        </w:rPr>
        <w:t xml:space="preserve"> a s</w:t>
      </w:r>
      <w:r w:rsidR="004C76A1" w:rsidRPr="00D93089">
        <w:rPr>
          <w:rFonts w:ascii="Arial" w:hAnsi="Arial" w:cs="Arial"/>
        </w:rPr>
        <w:t>enio</w:t>
      </w:r>
      <w:r w:rsidRPr="00D93089">
        <w:rPr>
          <w:rFonts w:ascii="Arial" w:hAnsi="Arial" w:cs="Arial"/>
        </w:rPr>
        <w:t>ry</w:t>
      </w:r>
      <w:r w:rsidR="004C76A1" w:rsidRPr="00D93089">
        <w:rPr>
          <w:rFonts w:ascii="Arial" w:hAnsi="Arial" w:cs="Arial"/>
        </w:rPr>
        <w:t xml:space="preserve"> nad </w:t>
      </w:r>
      <w:r w:rsidR="00E160B6">
        <w:rPr>
          <w:rFonts w:ascii="Arial" w:hAnsi="Arial" w:cs="Arial"/>
        </w:rPr>
        <w:t>65</w:t>
      </w:r>
      <w:r w:rsidR="00E160B6" w:rsidRPr="00D93089">
        <w:rPr>
          <w:rFonts w:ascii="Arial" w:hAnsi="Arial" w:cs="Arial"/>
        </w:rPr>
        <w:t xml:space="preserve"> </w:t>
      </w:r>
      <w:r w:rsidR="004C76A1" w:rsidRPr="00D93089">
        <w:rPr>
          <w:rFonts w:ascii="Arial" w:hAnsi="Arial" w:cs="Arial"/>
        </w:rPr>
        <w:t>let</w:t>
      </w:r>
      <w:r w:rsidRPr="00D93089">
        <w:rPr>
          <w:rFonts w:ascii="Arial" w:hAnsi="Arial" w:cs="Arial"/>
        </w:rPr>
        <w:t>. Čekají nás r</w:t>
      </w:r>
      <w:r w:rsidR="004C76A1" w:rsidRPr="00D93089">
        <w:rPr>
          <w:rFonts w:ascii="Arial" w:hAnsi="Arial" w:cs="Arial"/>
        </w:rPr>
        <w:t xml:space="preserve">izika z hlediska kapacity, </w:t>
      </w:r>
      <w:r w:rsidRPr="00D93089">
        <w:rPr>
          <w:rFonts w:ascii="Arial" w:hAnsi="Arial" w:cs="Arial"/>
        </w:rPr>
        <w:t xml:space="preserve">kde </w:t>
      </w:r>
      <w:r w:rsidR="004C76A1" w:rsidRPr="00D93089">
        <w:rPr>
          <w:rFonts w:ascii="Arial" w:hAnsi="Arial" w:cs="Arial"/>
        </w:rPr>
        <w:t>v jistých relacích</w:t>
      </w:r>
      <w:r w:rsidRPr="00D93089">
        <w:rPr>
          <w:rFonts w:ascii="Arial" w:hAnsi="Arial" w:cs="Arial"/>
        </w:rPr>
        <w:t xml:space="preserve"> nastane značný tlak. </w:t>
      </w:r>
    </w:p>
    <w:p w:rsidR="00893D7C" w:rsidRPr="00D93089" w:rsidRDefault="00893D7C" w:rsidP="00893D7C">
      <w:pPr>
        <w:pStyle w:val="Odstavecseseznamem"/>
        <w:spacing w:after="120" w:line="24" w:lineRule="atLeast"/>
        <w:ind w:left="714"/>
        <w:contextualSpacing w:val="0"/>
        <w:jc w:val="both"/>
        <w:rPr>
          <w:rFonts w:ascii="Arial" w:hAnsi="Arial" w:cs="Arial"/>
        </w:rPr>
      </w:pPr>
    </w:p>
    <w:p w:rsidR="0049017F" w:rsidRPr="00D93089" w:rsidRDefault="0049017F" w:rsidP="00E75981">
      <w:pPr>
        <w:pStyle w:val="Odstavecseseznamem"/>
        <w:numPr>
          <w:ilvl w:val="0"/>
          <w:numId w:val="1"/>
        </w:numPr>
        <w:spacing w:after="120" w:line="24" w:lineRule="atLeast"/>
        <w:ind w:left="714" w:hanging="357"/>
        <w:contextualSpacing w:val="0"/>
        <w:jc w:val="both"/>
        <w:rPr>
          <w:rFonts w:ascii="Arial" w:hAnsi="Arial" w:cs="Arial"/>
          <w:b/>
        </w:rPr>
      </w:pPr>
      <w:r w:rsidRPr="00D93089">
        <w:rPr>
          <w:rFonts w:ascii="Arial" w:hAnsi="Arial" w:cs="Arial"/>
          <w:b/>
        </w:rPr>
        <w:t>Další termín a místo zasedání Řídící rady</w:t>
      </w:r>
    </w:p>
    <w:p w:rsidR="00B66AA2" w:rsidRPr="00D93089" w:rsidRDefault="00EE1D3E" w:rsidP="00EE1D3E">
      <w:pPr>
        <w:spacing w:after="0" w:line="24" w:lineRule="atLeast"/>
        <w:jc w:val="both"/>
        <w:rPr>
          <w:rFonts w:ascii="Arial" w:hAnsi="Arial" w:cs="Arial"/>
        </w:rPr>
      </w:pPr>
      <w:r w:rsidRPr="00D93089">
        <w:rPr>
          <w:rFonts w:ascii="Arial" w:hAnsi="Arial" w:cs="Arial"/>
        </w:rPr>
        <w:t xml:space="preserve">KÚ Středočeského kraje, v polovině května </w:t>
      </w:r>
      <w:r w:rsidR="00E84FA1" w:rsidRPr="00D93089">
        <w:rPr>
          <w:rFonts w:ascii="Arial" w:hAnsi="Arial" w:cs="Arial"/>
        </w:rPr>
        <w:t>2018</w:t>
      </w:r>
      <w:r w:rsidRPr="00D93089">
        <w:rPr>
          <w:rFonts w:ascii="Arial" w:hAnsi="Arial" w:cs="Arial"/>
        </w:rPr>
        <w:t>.</w:t>
      </w:r>
    </w:p>
    <w:p w:rsidR="00893D7C" w:rsidRPr="00D93089" w:rsidRDefault="00893D7C" w:rsidP="00E75981">
      <w:pPr>
        <w:autoSpaceDE w:val="0"/>
        <w:autoSpaceDN w:val="0"/>
        <w:adjustRightInd w:val="0"/>
        <w:spacing w:after="0" w:line="240" w:lineRule="auto"/>
        <w:jc w:val="both"/>
        <w:rPr>
          <w:rFonts w:ascii="Arial" w:hAnsi="Arial" w:cs="Arial"/>
        </w:rPr>
      </w:pPr>
    </w:p>
    <w:p w:rsidR="00053CC6" w:rsidRPr="00D93089" w:rsidRDefault="00053CC6" w:rsidP="00E75981">
      <w:pPr>
        <w:spacing w:after="0" w:line="26" w:lineRule="atLeast"/>
        <w:jc w:val="both"/>
        <w:rPr>
          <w:rFonts w:ascii="Arial" w:hAnsi="Arial" w:cs="Arial"/>
        </w:rPr>
      </w:pPr>
    </w:p>
    <w:p w:rsidR="00053CC6" w:rsidRPr="00D93089" w:rsidRDefault="00053CC6" w:rsidP="00E75981">
      <w:pPr>
        <w:spacing w:after="0" w:line="240" w:lineRule="auto"/>
        <w:jc w:val="both"/>
        <w:rPr>
          <w:rFonts w:ascii="Arial" w:hAnsi="Arial" w:cs="Arial"/>
        </w:rPr>
      </w:pPr>
      <w:r w:rsidRPr="00D93089">
        <w:rPr>
          <w:rFonts w:ascii="Arial" w:hAnsi="Arial" w:cs="Arial"/>
        </w:rPr>
        <w:t>Podpisy ověřovatelů zápisu:</w:t>
      </w:r>
    </w:p>
    <w:p w:rsidR="00053CC6" w:rsidRPr="00D93089" w:rsidRDefault="00053CC6" w:rsidP="00E75981">
      <w:pPr>
        <w:spacing w:after="0" w:line="240" w:lineRule="auto"/>
        <w:jc w:val="both"/>
        <w:rPr>
          <w:rFonts w:ascii="Arial" w:hAnsi="Arial" w:cs="Arial"/>
        </w:rPr>
      </w:pPr>
    </w:p>
    <w:p w:rsidR="00053CC6" w:rsidRPr="00D93089" w:rsidRDefault="00053CC6" w:rsidP="00E75981">
      <w:pPr>
        <w:spacing w:after="0" w:line="240" w:lineRule="auto"/>
        <w:ind w:firstLine="1985"/>
        <w:jc w:val="both"/>
        <w:rPr>
          <w:rFonts w:ascii="Arial" w:hAnsi="Arial" w:cs="Arial"/>
        </w:rPr>
      </w:pPr>
    </w:p>
    <w:p w:rsidR="00053CC6" w:rsidRPr="00D93089" w:rsidRDefault="00053CC6" w:rsidP="00E75981">
      <w:pPr>
        <w:spacing w:after="0" w:line="240" w:lineRule="auto"/>
        <w:ind w:firstLine="1985"/>
        <w:jc w:val="both"/>
        <w:rPr>
          <w:rFonts w:ascii="Arial" w:hAnsi="Arial" w:cs="Arial"/>
        </w:rPr>
      </w:pPr>
    </w:p>
    <w:p w:rsidR="00053CC6" w:rsidRPr="00D93089" w:rsidRDefault="00053CC6" w:rsidP="00E75981">
      <w:pPr>
        <w:spacing w:after="0" w:line="240" w:lineRule="auto"/>
        <w:ind w:firstLine="1985"/>
        <w:jc w:val="both"/>
        <w:rPr>
          <w:rFonts w:ascii="Arial" w:hAnsi="Arial" w:cs="Arial"/>
        </w:rPr>
      </w:pPr>
      <w:r w:rsidRPr="00D93089">
        <w:rPr>
          <w:rFonts w:ascii="Arial" w:hAnsi="Arial" w:cs="Arial"/>
        </w:rPr>
        <w:t>Ing. et Ing. Petr Tomčík</w:t>
      </w:r>
    </w:p>
    <w:p w:rsidR="00053CC6" w:rsidRPr="00D93089" w:rsidRDefault="00053CC6" w:rsidP="00E75981">
      <w:pPr>
        <w:spacing w:after="0" w:line="240" w:lineRule="auto"/>
        <w:ind w:firstLine="1985"/>
        <w:jc w:val="both"/>
        <w:rPr>
          <w:rFonts w:ascii="Arial" w:hAnsi="Arial" w:cs="Arial"/>
        </w:rPr>
      </w:pPr>
      <w:r w:rsidRPr="00D93089">
        <w:rPr>
          <w:rFonts w:ascii="Arial" w:hAnsi="Arial" w:cs="Arial"/>
        </w:rPr>
        <w:t xml:space="preserve"> </w:t>
      </w:r>
    </w:p>
    <w:p w:rsidR="00053CC6" w:rsidRPr="00D93089" w:rsidRDefault="00053CC6" w:rsidP="00E75981">
      <w:pPr>
        <w:spacing w:after="0" w:line="240" w:lineRule="auto"/>
        <w:ind w:firstLine="1985"/>
        <w:jc w:val="both"/>
        <w:rPr>
          <w:rFonts w:ascii="Arial" w:hAnsi="Arial" w:cs="Arial"/>
        </w:rPr>
      </w:pPr>
    </w:p>
    <w:p w:rsidR="00053CC6" w:rsidRPr="00D93089" w:rsidRDefault="00053CC6" w:rsidP="00E75981">
      <w:pPr>
        <w:spacing w:after="0" w:line="240" w:lineRule="auto"/>
        <w:ind w:firstLine="1985"/>
        <w:jc w:val="both"/>
        <w:rPr>
          <w:rFonts w:ascii="Arial" w:hAnsi="Arial" w:cs="Arial"/>
        </w:rPr>
      </w:pPr>
      <w:r w:rsidRPr="00D93089">
        <w:rPr>
          <w:rFonts w:ascii="Arial" w:hAnsi="Arial" w:cs="Arial"/>
        </w:rPr>
        <w:t>Pavel Procházka</w:t>
      </w:r>
    </w:p>
    <w:p w:rsidR="00053CC6" w:rsidRPr="00D93089" w:rsidRDefault="00053CC6" w:rsidP="00E75981">
      <w:pPr>
        <w:spacing w:after="0" w:line="240" w:lineRule="auto"/>
        <w:ind w:firstLine="1985"/>
        <w:jc w:val="both"/>
        <w:rPr>
          <w:rFonts w:ascii="Arial" w:hAnsi="Arial" w:cs="Arial"/>
        </w:rPr>
      </w:pPr>
    </w:p>
    <w:p w:rsidR="00053CC6" w:rsidRPr="00D93089" w:rsidRDefault="00053CC6" w:rsidP="00E75981">
      <w:pPr>
        <w:spacing w:after="0" w:line="240" w:lineRule="auto"/>
        <w:jc w:val="both"/>
        <w:rPr>
          <w:rFonts w:ascii="Arial" w:hAnsi="Arial" w:cs="Arial"/>
        </w:rPr>
      </w:pPr>
    </w:p>
    <w:p w:rsidR="00B61575" w:rsidRPr="00D93089" w:rsidRDefault="00053CC6" w:rsidP="00E75981">
      <w:pPr>
        <w:spacing w:after="0" w:line="240" w:lineRule="auto"/>
        <w:jc w:val="both"/>
        <w:rPr>
          <w:rFonts w:ascii="Arial" w:hAnsi="Arial" w:cs="Arial"/>
          <w:i/>
        </w:rPr>
      </w:pPr>
      <w:r w:rsidRPr="00D93089">
        <w:rPr>
          <w:rFonts w:ascii="Arial" w:hAnsi="Arial" w:cs="Arial"/>
          <w:i/>
        </w:rPr>
        <w:t>Zapsal: Mgr. Luděk Kudláček</w:t>
      </w:r>
      <w:r w:rsidR="003E4D7F" w:rsidRPr="00D93089">
        <w:rPr>
          <w:rFonts w:ascii="Arial" w:hAnsi="Arial" w:cs="Arial"/>
          <w:i/>
        </w:rPr>
        <w:t>, IDSK</w:t>
      </w:r>
    </w:p>
    <w:sectPr w:rsidR="00B61575" w:rsidRPr="00D93089" w:rsidSect="00527290">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B3F" w:rsidRDefault="00567B3F" w:rsidP="00A10904">
      <w:pPr>
        <w:spacing w:after="0" w:line="240" w:lineRule="auto"/>
      </w:pPr>
      <w:r>
        <w:separator/>
      </w:r>
    </w:p>
  </w:endnote>
  <w:endnote w:type="continuationSeparator" w:id="0">
    <w:p w:rsidR="00567B3F" w:rsidRDefault="00567B3F" w:rsidP="00A10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B3F" w:rsidRDefault="00567B3F" w:rsidP="00A10904">
      <w:pPr>
        <w:spacing w:after="0" w:line="240" w:lineRule="auto"/>
      </w:pPr>
      <w:r>
        <w:separator/>
      </w:r>
    </w:p>
  </w:footnote>
  <w:footnote w:type="continuationSeparator" w:id="0">
    <w:p w:rsidR="00567B3F" w:rsidRDefault="00567B3F" w:rsidP="00A109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5307D"/>
    <w:multiLevelType w:val="hybridMultilevel"/>
    <w:tmpl w:val="C8363F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335712"/>
    <w:multiLevelType w:val="hybridMultilevel"/>
    <w:tmpl w:val="95DCB07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0A6A47"/>
    <w:multiLevelType w:val="hybridMultilevel"/>
    <w:tmpl w:val="C8DA0E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7A4642"/>
    <w:multiLevelType w:val="hybridMultilevel"/>
    <w:tmpl w:val="2CDC81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FB06296"/>
    <w:multiLevelType w:val="hybridMultilevel"/>
    <w:tmpl w:val="04EC2110"/>
    <w:lvl w:ilvl="0" w:tplc="AD1808BA">
      <w:start w:val="1"/>
      <w:numFmt w:val="decimal"/>
      <w:lvlText w:val="%1."/>
      <w:lvlJc w:val="left"/>
      <w:pPr>
        <w:ind w:left="720" w:hanging="360"/>
      </w:pPr>
      <w:rPr>
        <w:rFonts w:hint="default"/>
        <w:b/>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8C4494"/>
    <w:multiLevelType w:val="hybridMultilevel"/>
    <w:tmpl w:val="28C67ABC"/>
    <w:lvl w:ilvl="0" w:tplc="07DCF268">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6497E1E"/>
    <w:multiLevelType w:val="hybridMultilevel"/>
    <w:tmpl w:val="78A27B00"/>
    <w:lvl w:ilvl="0" w:tplc="2D80DA7C">
      <w:start w:val="201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DEB4041"/>
    <w:multiLevelType w:val="hybridMultilevel"/>
    <w:tmpl w:val="7F42A5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614644"/>
    <w:multiLevelType w:val="hybridMultilevel"/>
    <w:tmpl w:val="B60C57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9860A3B"/>
    <w:multiLevelType w:val="hybridMultilevel"/>
    <w:tmpl w:val="95DCB07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6B66ABF"/>
    <w:multiLevelType w:val="hybridMultilevel"/>
    <w:tmpl w:val="69BA7D04"/>
    <w:lvl w:ilvl="0" w:tplc="604A836C">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9520521"/>
    <w:multiLevelType w:val="hybridMultilevel"/>
    <w:tmpl w:val="CA1882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87001BE"/>
    <w:multiLevelType w:val="hybridMultilevel"/>
    <w:tmpl w:val="326813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8303AE5"/>
    <w:multiLevelType w:val="hybridMultilevel"/>
    <w:tmpl w:val="A138566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D2655DE">
      <w:numFmt w:val="bullet"/>
      <w:lvlText w:val="–"/>
      <w:lvlJc w:val="left"/>
      <w:pPr>
        <w:ind w:left="2340" w:hanging="360"/>
      </w:pPr>
      <w:rPr>
        <w:rFonts w:ascii="Arial" w:eastAsiaTheme="minorHAnsi"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E517ADF"/>
    <w:multiLevelType w:val="hybridMultilevel"/>
    <w:tmpl w:val="D4B482EE"/>
    <w:lvl w:ilvl="0" w:tplc="8B3CFD88">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4"/>
  </w:num>
  <w:num w:numId="4">
    <w:abstractNumId w:val="7"/>
  </w:num>
  <w:num w:numId="5">
    <w:abstractNumId w:val="2"/>
  </w:num>
  <w:num w:numId="6">
    <w:abstractNumId w:val="8"/>
  </w:num>
  <w:num w:numId="7">
    <w:abstractNumId w:val="10"/>
  </w:num>
  <w:num w:numId="8">
    <w:abstractNumId w:val="0"/>
  </w:num>
  <w:num w:numId="9">
    <w:abstractNumId w:val="5"/>
  </w:num>
  <w:num w:numId="10">
    <w:abstractNumId w:val="3"/>
  </w:num>
  <w:num w:numId="11">
    <w:abstractNumId w:val="1"/>
  </w:num>
  <w:num w:numId="12">
    <w:abstractNumId w:val="11"/>
  </w:num>
  <w:num w:numId="13">
    <w:abstractNumId w:val="6"/>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CF8"/>
    <w:rsid w:val="00001B00"/>
    <w:rsid w:val="00004B72"/>
    <w:rsid w:val="000069B5"/>
    <w:rsid w:val="00030F1F"/>
    <w:rsid w:val="00032368"/>
    <w:rsid w:val="000346F8"/>
    <w:rsid w:val="00037412"/>
    <w:rsid w:val="000474CF"/>
    <w:rsid w:val="00051AFD"/>
    <w:rsid w:val="00053CC6"/>
    <w:rsid w:val="00062925"/>
    <w:rsid w:val="00067F5A"/>
    <w:rsid w:val="00070CDF"/>
    <w:rsid w:val="00071345"/>
    <w:rsid w:val="00075FA2"/>
    <w:rsid w:val="00080ED0"/>
    <w:rsid w:val="0008747D"/>
    <w:rsid w:val="00091397"/>
    <w:rsid w:val="000931E2"/>
    <w:rsid w:val="00094B0C"/>
    <w:rsid w:val="0009550E"/>
    <w:rsid w:val="000A6999"/>
    <w:rsid w:val="000B0297"/>
    <w:rsid w:val="000B64B4"/>
    <w:rsid w:val="000C0EC2"/>
    <w:rsid w:val="000C3729"/>
    <w:rsid w:val="000D35BF"/>
    <w:rsid w:val="000D64F3"/>
    <w:rsid w:val="000F0D91"/>
    <w:rsid w:val="000F1AB1"/>
    <w:rsid w:val="000F4B9F"/>
    <w:rsid w:val="00100CAE"/>
    <w:rsid w:val="0010720F"/>
    <w:rsid w:val="0011040B"/>
    <w:rsid w:val="00111D38"/>
    <w:rsid w:val="001128BC"/>
    <w:rsid w:val="00121253"/>
    <w:rsid w:val="001223D0"/>
    <w:rsid w:val="00123FB6"/>
    <w:rsid w:val="00124726"/>
    <w:rsid w:val="00125FE0"/>
    <w:rsid w:val="00127010"/>
    <w:rsid w:val="00131185"/>
    <w:rsid w:val="0014179E"/>
    <w:rsid w:val="00143C8F"/>
    <w:rsid w:val="0014636F"/>
    <w:rsid w:val="00146A4D"/>
    <w:rsid w:val="00150C03"/>
    <w:rsid w:val="00151504"/>
    <w:rsid w:val="001556C6"/>
    <w:rsid w:val="00157148"/>
    <w:rsid w:val="0015788B"/>
    <w:rsid w:val="00161511"/>
    <w:rsid w:val="00164C56"/>
    <w:rsid w:val="001819CF"/>
    <w:rsid w:val="00184DEF"/>
    <w:rsid w:val="00195B08"/>
    <w:rsid w:val="001A0FDA"/>
    <w:rsid w:val="001A21D6"/>
    <w:rsid w:val="001A2DE4"/>
    <w:rsid w:val="001B100A"/>
    <w:rsid w:val="001B2B4E"/>
    <w:rsid w:val="001B64EC"/>
    <w:rsid w:val="001B7CAE"/>
    <w:rsid w:val="001C2E5B"/>
    <w:rsid w:val="001C6009"/>
    <w:rsid w:val="001E66A5"/>
    <w:rsid w:val="001F58DE"/>
    <w:rsid w:val="00214137"/>
    <w:rsid w:val="00221EB0"/>
    <w:rsid w:val="00225B22"/>
    <w:rsid w:val="00226697"/>
    <w:rsid w:val="002270C3"/>
    <w:rsid w:val="00227D94"/>
    <w:rsid w:val="00234B72"/>
    <w:rsid w:val="002511D3"/>
    <w:rsid w:val="00252EFF"/>
    <w:rsid w:val="002540C5"/>
    <w:rsid w:val="00265BAF"/>
    <w:rsid w:val="00266ADB"/>
    <w:rsid w:val="00274E00"/>
    <w:rsid w:val="002803C9"/>
    <w:rsid w:val="00293403"/>
    <w:rsid w:val="00294150"/>
    <w:rsid w:val="002A3117"/>
    <w:rsid w:val="002A60D1"/>
    <w:rsid w:val="002B494B"/>
    <w:rsid w:val="002C2990"/>
    <w:rsid w:val="002D1C11"/>
    <w:rsid w:val="002E3926"/>
    <w:rsid w:val="002E7853"/>
    <w:rsid w:val="002F05D9"/>
    <w:rsid w:val="002F35C7"/>
    <w:rsid w:val="003036CB"/>
    <w:rsid w:val="0030721B"/>
    <w:rsid w:val="003076E3"/>
    <w:rsid w:val="00307F7E"/>
    <w:rsid w:val="00312734"/>
    <w:rsid w:val="00355799"/>
    <w:rsid w:val="00357C5D"/>
    <w:rsid w:val="00374B73"/>
    <w:rsid w:val="00383ADE"/>
    <w:rsid w:val="00386098"/>
    <w:rsid w:val="00386F60"/>
    <w:rsid w:val="003A099F"/>
    <w:rsid w:val="003A20AA"/>
    <w:rsid w:val="003A2F88"/>
    <w:rsid w:val="003B1511"/>
    <w:rsid w:val="003B3B07"/>
    <w:rsid w:val="003B7AC6"/>
    <w:rsid w:val="003C127F"/>
    <w:rsid w:val="003C250B"/>
    <w:rsid w:val="003C2538"/>
    <w:rsid w:val="003D5575"/>
    <w:rsid w:val="003D6465"/>
    <w:rsid w:val="003E130F"/>
    <w:rsid w:val="003E3F41"/>
    <w:rsid w:val="003E4461"/>
    <w:rsid w:val="003E4D7F"/>
    <w:rsid w:val="003F666E"/>
    <w:rsid w:val="004020D0"/>
    <w:rsid w:val="00414A1F"/>
    <w:rsid w:val="00434719"/>
    <w:rsid w:val="00440E45"/>
    <w:rsid w:val="00445050"/>
    <w:rsid w:val="00446474"/>
    <w:rsid w:val="00462126"/>
    <w:rsid w:val="004627E5"/>
    <w:rsid w:val="004635A6"/>
    <w:rsid w:val="00464881"/>
    <w:rsid w:val="00467A7D"/>
    <w:rsid w:val="00467AB7"/>
    <w:rsid w:val="00467F9A"/>
    <w:rsid w:val="0047025B"/>
    <w:rsid w:val="00470461"/>
    <w:rsid w:val="0047602E"/>
    <w:rsid w:val="00477EEF"/>
    <w:rsid w:val="00480126"/>
    <w:rsid w:val="0048068F"/>
    <w:rsid w:val="00487D95"/>
    <w:rsid w:val="0049017F"/>
    <w:rsid w:val="004A1B06"/>
    <w:rsid w:val="004A7D8B"/>
    <w:rsid w:val="004B2457"/>
    <w:rsid w:val="004B67EB"/>
    <w:rsid w:val="004B76F8"/>
    <w:rsid w:val="004C6BE3"/>
    <w:rsid w:val="004C76A1"/>
    <w:rsid w:val="004D2A31"/>
    <w:rsid w:val="004D331B"/>
    <w:rsid w:val="004D5B03"/>
    <w:rsid w:val="004E6A40"/>
    <w:rsid w:val="004F26CF"/>
    <w:rsid w:val="004F5F76"/>
    <w:rsid w:val="00501EF6"/>
    <w:rsid w:val="00501FA0"/>
    <w:rsid w:val="00503447"/>
    <w:rsid w:val="00503C8C"/>
    <w:rsid w:val="005046C3"/>
    <w:rsid w:val="00507921"/>
    <w:rsid w:val="00511BF8"/>
    <w:rsid w:val="0051739D"/>
    <w:rsid w:val="00517B0C"/>
    <w:rsid w:val="00527290"/>
    <w:rsid w:val="00535B32"/>
    <w:rsid w:val="005470FB"/>
    <w:rsid w:val="005553B0"/>
    <w:rsid w:val="00557D5D"/>
    <w:rsid w:val="0056061B"/>
    <w:rsid w:val="00564EFF"/>
    <w:rsid w:val="005663CC"/>
    <w:rsid w:val="00567B3F"/>
    <w:rsid w:val="00567E6C"/>
    <w:rsid w:val="005706C6"/>
    <w:rsid w:val="00572125"/>
    <w:rsid w:val="00572E02"/>
    <w:rsid w:val="00573C71"/>
    <w:rsid w:val="00574CD2"/>
    <w:rsid w:val="0058771F"/>
    <w:rsid w:val="00594FC3"/>
    <w:rsid w:val="005A02C8"/>
    <w:rsid w:val="005A4286"/>
    <w:rsid w:val="005A7601"/>
    <w:rsid w:val="005B1C1A"/>
    <w:rsid w:val="005B2909"/>
    <w:rsid w:val="005B3D7D"/>
    <w:rsid w:val="005B5D88"/>
    <w:rsid w:val="005B63AA"/>
    <w:rsid w:val="005C096C"/>
    <w:rsid w:val="005C69C2"/>
    <w:rsid w:val="005D02B9"/>
    <w:rsid w:val="005D76F5"/>
    <w:rsid w:val="005D7890"/>
    <w:rsid w:val="005D7B3F"/>
    <w:rsid w:val="005E2C4F"/>
    <w:rsid w:val="005E3490"/>
    <w:rsid w:val="005E3533"/>
    <w:rsid w:val="005E50C4"/>
    <w:rsid w:val="005F08F8"/>
    <w:rsid w:val="005F45A3"/>
    <w:rsid w:val="005F6F15"/>
    <w:rsid w:val="00604CD2"/>
    <w:rsid w:val="00604E94"/>
    <w:rsid w:val="0061196F"/>
    <w:rsid w:val="00614F87"/>
    <w:rsid w:val="00624B0C"/>
    <w:rsid w:val="0062610D"/>
    <w:rsid w:val="006266BA"/>
    <w:rsid w:val="00634A39"/>
    <w:rsid w:val="006353F2"/>
    <w:rsid w:val="006357E6"/>
    <w:rsid w:val="00643078"/>
    <w:rsid w:val="00644B53"/>
    <w:rsid w:val="00644F7D"/>
    <w:rsid w:val="00663839"/>
    <w:rsid w:val="006651B5"/>
    <w:rsid w:val="006668BA"/>
    <w:rsid w:val="00671E31"/>
    <w:rsid w:val="0067338C"/>
    <w:rsid w:val="006814F4"/>
    <w:rsid w:val="006863C5"/>
    <w:rsid w:val="00692AEA"/>
    <w:rsid w:val="0069533A"/>
    <w:rsid w:val="00697AE8"/>
    <w:rsid w:val="006B044B"/>
    <w:rsid w:val="006B7CA9"/>
    <w:rsid w:val="006B7DFF"/>
    <w:rsid w:val="006C6721"/>
    <w:rsid w:val="006C70D8"/>
    <w:rsid w:val="006D317A"/>
    <w:rsid w:val="006D7A34"/>
    <w:rsid w:val="006E078B"/>
    <w:rsid w:val="006E099F"/>
    <w:rsid w:val="006E10BB"/>
    <w:rsid w:val="006E46C6"/>
    <w:rsid w:val="006F13D7"/>
    <w:rsid w:val="006F183C"/>
    <w:rsid w:val="006F726C"/>
    <w:rsid w:val="007011FB"/>
    <w:rsid w:val="007036A2"/>
    <w:rsid w:val="0070533F"/>
    <w:rsid w:val="0071476E"/>
    <w:rsid w:val="00720493"/>
    <w:rsid w:val="00720CB3"/>
    <w:rsid w:val="00740158"/>
    <w:rsid w:val="00742414"/>
    <w:rsid w:val="00750BF6"/>
    <w:rsid w:val="007540F5"/>
    <w:rsid w:val="0075607F"/>
    <w:rsid w:val="007569FE"/>
    <w:rsid w:val="00772CF7"/>
    <w:rsid w:val="007757F0"/>
    <w:rsid w:val="007761F9"/>
    <w:rsid w:val="0077637A"/>
    <w:rsid w:val="00776788"/>
    <w:rsid w:val="007804C6"/>
    <w:rsid w:val="00782333"/>
    <w:rsid w:val="007856C6"/>
    <w:rsid w:val="00785F66"/>
    <w:rsid w:val="00793E8B"/>
    <w:rsid w:val="007A1186"/>
    <w:rsid w:val="007A1630"/>
    <w:rsid w:val="007A3AF1"/>
    <w:rsid w:val="007A5B65"/>
    <w:rsid w:val="007B732E"/>
    <w:rsid w:val="007C0ED3"/>
    <w:rsid w:val="007C110F"/>
    <w:rsid w:val="007C210A"/>
    <w:rsid w:val="007C282F"/>
    <w:rsid w:val="007C3AEC"/>
    <w:rsid w:val="007D19CB"/>
    <w:rsid w:val="007D269F"/>
    <w:rsid w:val="007E1AB4"/>
    <w:rsid w:val="007E6A8D"/>
    <w:rsid w:val="007F0A96"/>
    <w:rsid w:val="007F300A"/>
    <w:rsid w:val="007F30F2"/>
    <w:rsid w:val="007F7B82"/>
    <w:rsid w:val="00800A44"/>
    <w:rsid w:val="00801198"/>
    <w:rsid w:val="0081519F"/>
    <w:rsid w:val="00815DD2"/>
    <w:rsid w:val="00816651"/>
    <w:rsid w:val="00820F08"/>
    <w:rsid w:val="00825EED"/>
    <w:rsid w:val="00841317"/>
    <w:rsid w:val="00843B32"/>
    <w:rsid w:val="00853F2A"/>
    <w:rsid w:val="00856937"/>
    <w:rsid w:val="0085756B"/>
    <w:rsid w:val="008662D2"/>
    <w:rsid w:val="008719B1"/>
    <w:rsid w:val="00876247"/>
    <w:rsid w:val="00883388"/>
    <w:rsid w:val="0088421D"/>
    <w:rsid w:val="00884B92"/>
    <w:rsid w:val="0088798B"/>
    <w:rsid w:val="0089141B"/>
    <w:rsid w:val="008923CD"/>
    <w:rsid w:val="00893BA6"/>
    <w:rsid w:val="00893D7C"/>
    <w:rsid w:val="00893ED4"/>
    <w:rsid w:val="00895D9D"/>
    <w:rsid w:val="008A124D"/>
    <w:rsid w:val="008B214F"/>
    <w:rsid w:val="008B3056"/>
    <w:rsid w:val="008B4696"/>
    <w:rsid w:val="008B6A63"/>
    <w:rsid w:val="008D1217"/>
    <w:rsid w:val="008D7BED"/>
    <w:rsid w:val="008E19EA"/>
    <w:rsid w:val="008E27DC"/>
    <w:rsid w:val="008E33F2"/>
    <w:rsid w:val="008E3998"/>
    <w:rsid w:val="008F09EA"/>
    <w:rsid w:val="008F1164"/>
    <w:rsid w:val="008F2981"/>
    <w:rsid w:val="008F378E"/>
    <w:rsid w:val="008F449B"/>
    <w:rsid w:val="008F77D9"/>
    <w:rsid w:val="009031A4"/>
    <w:rsid w:val="00904024"/>
    <w:rsid w:val="00910D6B"/>
    <w:rsid w:val="00916CCF"/>
    <w:rsid w:val="00917FAE"/>
    <w:rsid w:val="00924423"/>
    <w:rsid w:val="00930CE5"/>
    <w:rsid w:val="0093183D"/>
    <w:rsid w:val="00934DE3"/>
    <w:rsid w:val="0093629E"/>
    <w:rsid w:val="009434E0"/>
    <w:rsid w:val="00946AD0"/>
    <w:rsid w:val="0094733C"/>
    <w:rsid w:val="0095345B"/>
    <w:rsid w:val="00953B06"/>
    <w:rsid w:val="00955726"/>
    <w:rsid w:val="009625A5"/>
    <w:rsid w:val="00966799"/>
    <w:rsid w:val="00967E2F"/>
    <w:rsid w:val="0098251A"/>
    <w:rsid w:val="00983FF4"/>
    <w:rsid w:val="009851A2"/>
    <w:rsid w:val="0098567A"/>
    <w:rsid w:val="00990A2C"/>
    <w:rsid w:val="0099193A"/>
    <w:rsid w:val="009A4D49"/>
    <w:rsid w:val="009A4EFD"/>
    <w:rsid w:val="009A696C"/>
    <w:rsid w:val="009A7BB9"/>
    <w:rsid w:val="009B07E2"/>
    <w:rsid w:val="009B22F0"/>
    <w:rsid w:val="009B256F"/>
    <w:rsid w:val="009C5327"/>
    <w:rsid w:val="009C57B1"/>
    <w:rsid w:val="009C7E32"/>
    <w:rsid w:val="009D5ABB"/>
    <w:rsid w:val="009D6C8A"/>
    <w:rsid w:val="009E2E80"/>
    <w:rsid w:val="009F3EAF"/>
    <w:rsid w:val="00A000B5"/>
    <w:rsid w:val="00A00251"/>
    <w:rsid w:val="00A02B28"/>
    <w:rsid w:val="00A03196"/>
    <w:rsid w:val="00A104F7"/>
    <w:rsid w:val="00A10904"/>
    <w:rsid w:val="00A109AB"/>
    <w:rsid w:val="00A1141C"/>
    <w:rsid w:val="00A120C1"/>
    <w:rsid w:val="00A169A8"/>
    <w:rsid w:val="00A30CF8"/>
    <w:rsid w:val="00A327F5"/>
    <w:rsid w:val="00A32A98"/>
    <w:rsid w:val="00A371AD"/>
    <w:rsid w:val="00A43B99"/>
    <w:rsid w:val="00A569C8"/>
    <w:rsid w:val="00A617A8"/>
    <w:rsid w:val="00A62DE2"/>
    <w:rsid w:val="00A853B7"/>
    <w:rsid w:val="00A90322"/>
    <w:rsid w:val="00A92F09"/>
    <w:rsid w:val="00AA3D5E"/>
    <w:rsid w:val="00AA4033"/>
    <w:rsid w:val="00AC3CB5"/>
    <w:rsid w:val="00AC47E6"/>
    <w:rsid w:val="00AC7180"/>
    <w:rsid w:val="00AD0E0A"/>
    <w:rsid w:val="00AD1F1E"/>
    <w:rsid w:val="00AD7B28"/>
    <w:rsid w:val="00AE2E68"/>
    <w:rsid w:val="00AE6F5B"/>
    <w:rsid w:val="00AF0A3E"/>
    <w:rsid w:val="00B04304"/>
    <w:rsid w:val="00B050B2"/>
    <w:rsid w:val="00B05A6D"/>
    <w:rsid w:val="00B06253"/>
    <w:rsid w:val="00B14321"/>
    <w:rsid w:val="00B153CA"/>
    <w:rsid w:val="00B161D8"/>
    <w:rsid w:val="00B22F09"/>
    <w:rsid w:val="00B34463"/>
    <w:rsid w:val="00B379ED"/>
    <w:rsid w:val="00B536C6"/>
    <w:rsid w:val="00B55ACF"/>
    <w:rsid w:val="00B55B58"/>
    <w:rsid w:val="00B57730"/>
    <w:rsid w:val="00B61575"/>
    <w:rsid w:val="00B66AA2"/>
    <w:rsid w:val="00B72D77"/>
    <w:rsid w:val="00B80B88"/>
    <w:rsid w:val="00B84098"/>
    <w:rsid w:val="00B86168"/>
    <w:rsid w:val="00B87694"/>
    <w:rsid w:val="00B97470"/>
    <w:rsid w:val="00BA1F00"/>
    <w:rsid w:val="00BB22F4"/>
    <w:rsid w:val="00BC0DFB"/>
    <w:rsid w:val="00BC1FC2"/>
    <w:rsid w:val="00BC4DD3"/>
    <w:rsid w:val="00BC77A3"/>
    <w:rsid w:val="00BD2DDD"/>
    <w:rsid w:val="00BD6369"/>
    <w:rsid w:val="00BD75E8"/>
    <w:rsid w:val="00BE0D54"/>
    <w:rsid w:val="00BE2712"/>
    <w:rsid w:val="00BE691B"/>
    <w:rsid w:val="00BE7F93"/>
    <w:rsid w:val="00BF193C"/>
    <w:rsid w:val="00BF33D9"/>
    <w:rsid w:val="00BF42BF"/>
    <w:rsid w:val="00BF7070"/>
    <w:rsid w:val="00C06587"/>
    <w:rsid w:val="00C100BD"/>
    <w:rsid w:val="00C1174F"/>
    <w:rsid w:val="00C140D5"/>
    <w:rsid w:val="00C14BC7"/>
    <w:rsid w:val="00C17005"/>
    <w:rsid w:val="00C22474"/>
    <w:rsid w:val="00C23D7D"/>
    <w:rsid w:val="00C26CC0"/>
    <w:rsid w:val="00C32AAA"/>
    <w:rsid w:val="00C403CB"/>
    <w:rsid w:val="00C44ABE"/>
    <w:rsid w:val="00C502B7"/>
    <w:rsid w:val="00C64218"/>
    <w:rsid w:val="00C772B5"/>
    <w:rsid w:val="00C81D33"/>
    <w:rsid w:val="00C8669C"/>
    <w:rsid w:val="00C86D35"/>
    <w:rsid w:val="00C92ABB"/>
    <w:rsid w:val="00C97D30"/>
    <w:rsid w:val="00CA3974"/>
    <w:rsid w:val="00CA570B"/>
    <w:rsid w:val="00CA6EC2"/>
    <w:rsid w:val="00CB1FF1"/>
    <w:rsid w:val="00CB5B14"/>
    <w:rsid w:val="00CC09E6"/>
    <w:rsid w:val="00CC13B9"/>
    <w:rsid w:val="00CD400E"/>
    <w:rsid w:val="00CD6FF2"/>
    <w:rsid w:val="00CE2963"/>
    <w:rsid w:val="00CE5122"/>
    <w:rsid w:val="00CF2302"/>
    <w:rsid w:val="00CF338E"/>
    <w:rsid w:val="00CF5438"/>
    <w:rsid w:val="00CF6235"/>
    <w:rsid w:val="00CF65C4"/>
    <w:rsid w:val="00D03AF8"/>
    <w:rsid w:val="00D1378E"/>
    <w:rsid w:val="00D14A65"/>
    <w:rsid w:val="00D212B1"/>
    <w:rsid w:val="00D2503D"/>
    <w:rsid w:val="00D32DBC"/>
    <w:rsid w:val="00D37DCA"/>
    <w:rsid w:val="00D42BD5"/>
    <w:rsid w:val="00D60868"/>
    <w:rsid w:val="00D6098F"/>
    <w:rsid w:val="00D60A67"/>
    <w:rsid w:val="00D64AC5"/>
    <w:rsid w:val="00D65A19"/>
    <w:rsid w:val="00D67958"/>
    <w:rsid w:val="00D70165"/>
    <w:rsid w:val="00D70549"/>
    <w:rsid w:val="00D707ED"/>
    <w:rsid w:val="00D75BDE"/>
    <w:rsid w:val="00D83C46"/>
    <w:rsid w:val="00D83C9B"/>
    <w:rsid w:val="00D9230B"/>
    <w:rsid w:val="00D93089"/>
    <w:rsid w:val="00D93B3E"/>
    <w:rsid w:val="00DA059F"/>
    <w:rsid w:val="00DA3D3C"/>
    <w:rsid w:val="00DA6533"/>
    <w:rsid w:val="00DB0F4E"/>
    <w:rsid w:val="00DB1A6C"/>
    <w:rsid w:val="00DB1C4E"/>
    <w:rsid w:val="00DB57DC"/>
    <w:rsid w:val="00DC725D"/>
    <w:rsid w:val="00DE242A"/>
    <w:rsid w:val="00DE4A92"/>
    <w:rsid w:val="00DF1589"/>
    <w:rsid w:val="00DF4376"/>
    <w:rsid w:val="00E00B72"/>
    <w:rsid w:val="00E06FA5"/>
    <w:rsid w:val="00E12FD8"/>
    <w:rsid w:val="00E160B6"/>
    <w:rsid w:val="00E17F37"/>
    <w:rsid w:val="00E21AF1"/>
    <w:rsid w:val="00E30165"/>
    <w:rsid w:val="00E33E45"/>
    <w:rsid w:val="00E405CB"/>
    <w:rsid w:val="00E4405F"/>
    <w:rsid w:val="00E4716F"/>
    <w:rsid w:val="00E52905"/>
    <w:rsid w:val="00E558F3"/>
    <w:rsid w:val="00E56A4C"/>
    <w:rsid w:val="00E56A6F"/>
    <w:rsid w:val="00E57E95"/>
    <w:rsid w:val="00E63BB2"/>
    <w:rsid w:val="00E63EE0"/>
    <w:rsid w:val="00E70586"/>
    <w:rsid w:val="00E75981"/>
    <w:rsid w:val="00E75B4F"/>
    <w:rsid w:val="00E77225"/>
    <w:rsid w:val="00E84FA1"/>
    <w:rsid w:val="00E95E4C"/>
    <w:rsid w:val="00E97CD6"/>
    <w:rsid w:val="00EB74B9"/>
    <w:rsid w:val="00EC396B"/>
    <w:rsid w:val="00EC5867"/>
    <w:rsid w:val="00ED1A11"/>
    <w:rsid w:val="00ED546D"/>
    <w:rsid w:val="00ED586E"/>
    <w:rsid w:val="00ED6074"/>
    <w:rsid w:val="00EE0F6B"/>
    <w:rsid w:val="00EE1D3E"/>
    <w:rsid w:val="00EF0308"/>
    <w:rsid w:val="00EF249E"/>
    <w:rsid w:val="00EF50E1"/>
    <w:rsid w:val="00EF5D49"/>
    <w:rsid w:val="00F0219B"/>
    <w:rsid w:val="00F04591"/>
    <w:rsid w:val="00F052FB"/>
    <w:rsid w:val="00F07F10"/>
    <w:rsid w:val="00F22B57"/>
    <w:rsid w:val="00F22B90"/>
    <w:rsid w:val="00F26CE5"/>
    <w:rsid w:val="00F27812"/>
    <w:rsid w:val="00F3542F"/>
    <w:rsid w:val="00F43AFA"/>
    <w:rsid w:val="00F43DB7"/>
    <w:rsid w:val="00F53196"/>
    <w:rsid w:val="00F638F6"/>
    <w:rsid w:val="00F64A07"/>
    <w:rsid w:val="00F671C5"/>
    <w:rsid w:val="00F82CFA"/>
    <w:rsid w:val="00F84F6B"/>
    <w:rsid w:val="00F90259"/>
    <w:rsid w:val="00F90C04"/>
    <w:rsid w:val="00F92E11"/>
    <w:rsid w:val="00FC7446"/>
    <w:rsid w:val="00FD09F2"/>
    <w:rsid w:val="00FD3902"/>
    <w:rsid w:val="00FD4C6C"/>
    <w:rsid w:val="00FE564D"/>
    <w:rsid w:val="00FF2095"/>
    <w:rsid w:val="00FF305E"/>
    <w:rsid w:val="00FF3C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4A1B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A1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4A1B06"/>
    <w:rPr>
      <w:rFonts w:ascii="Times New Roman" w:eastAsia="Times New Roman" w:hAnsi="Times New Roman" w:cs="Times New Roman"/>
      <w:b/>
      <w:bCs/>
      <w:kern w:val="36"/>
      <w:sz w:val="48"/>
      <w:szCs w:val="48"/>
      <w:lang w:eastAsia="cs-CZ"/>
    </w:rPr>
  </w:style>
  <w:style w:type="paragraph" w:styleId="Textbubliny">
    <w:name w:val="Balloon Text"/>
    <w:basedOn w:val="Normln"/>
    <w:link w:val="TextbublinyChar"/>
    <w:uiPriority w:val="99"/>
    <w:semiHidden/>
    <w:unhideWhenUsed/>
    <w:rsid w:val="004635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35A6"/>
    <w:rPr>
      <w:rFonts w:ascii="Tahoma" w:hAnsi="Tahoma" w:cs="Tahoma"/>
      <w:sz w:val="16"/>
      <w:szCs w:val="16"/>
    </w:rPr>
  </w:style>
  <w:style w:type="paragraph" w:styleId="Odstavecseseznamem">
    <w:name w:val="List Paragraph"/>
    <w:basedOn w:val="Normln"/>
    <w:uiPriority w:val="34"/>
    <w:qFormat/>
    <w:rsid w:val="00467A7D"/>
    <w:pPr>
      <w:ind w:left="720"/>
      <w:contextualSpacing/>
    </w:pPr>
  </w:style>
  <w:style w:type="paragraph" w:styleId="Zhlav">
    <w:name w:val="header"/>
    <w:basedOn w:val="Normln"/>
    <w:link w:val="ZhlavChar"/>
    <w:uiPriority w:val="99"/>
    <w:unhideWhenUsed/>
    <w:rsid w:val="00A109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0904"/>
  </w:style>
  <w:style w:type="paragraph" w:styleId="Zpat">
    <w:name w:val="footer"/>
    <w:basedOn w:val="Normln"/>
    <w:link w:val="ZpatChar"/>
    <w:uiPriority w:val="99"/>
    <w:unhideWhenUsed/>
    <w:rsid w:val="00A10904"/>
    <w:pPr>
      <w:tabs>
        <w:tab w:val="center" w:pos="4536"/>
        <w:tab w:val="right" w:pos="9072"/>
      </w:tabs>
      <w:spacing w:after="0" w:line="240" w:lineRule="auto"/>
    </w:pPr>
  </w:style>
  <w:style w:type="character" w:customStyle="1" w:styleId="ZpatChar">
    <w:name w:val="Zápatí Char"/>
    <w:basedOn w:val="Standardnpsmoodstavce"/>
    <w:link w:val="Zpat"/>
    <w:uiPriority w:val="99"/>
    <w:rsid w:val="00A10904"/>
  </w:style>
  <w:style w:type="character" w:styleId="Odkaznakoment">
    <w:name w:val="annotation reference"/>
    <w:basedOn w:val="Standardnpsmoodstavce"/>
    <w:uiPriority w:val="99"/>
    <w:semiHidden/>
    <w:unhideWhenUsed/>
    <w:rsid w:val="00564EFF"/>
    <w:rPr>
      <w:sz w:val="16"/>
      <w:szCs w:val="16"/>
    </w:rPr>
  </w:style>
  <w:style w:type="paragraph" w:styleId="Textkomente">
    <w:name w:val="annotation text"/>
    <w:basedOn w:val="Normln"/>
    <w:link w:val="TextkomenteChar"/>
    <w:uiPriority w:val="99"/>
    <w:semiHidden/>
    <w:unhideWhenUsed/>
    <w:rsid w:val="00564EFF"/>
    <w:pPr>
      <w:spacing w:line="240" w:lineRule="auto"/>
    </w:pPr>
    <w:rPr>
      <w:sz w:val="20"/>
      <w:szCs w:val="20"/>
    </w:rPr>
  </w:style>
  <w:style w:type="character" w:customStyle="1" w:styleId="TextkomenteChar">
    <w:name w:val="Text komentáře Char"/>
    <w:basedOn w:val="Standardnpsmoodstavce"/>
    <w:link w:val="Textkomente"/>
    <w:uiPriority w:val="99"/>
    <w:semiHidden/>
    <w:rsid w:val="00564EFF"/>
    <w:rPr>
      <w:sz w:val="20"/>
      <w:szCs w:val="20"/>
    </w:rPr>
  </w:style>
  <w:style w:type="paragraph" w:styleId="Pedmtkomente">
    <w:name w:val="annotation subject"/>
    <w:basedOn w:val="Textkomente"/>
    <w:next w:val="Textkomente"/>
    <w:link w:val="PedmtkomenteChar"/>
    <w:uiPriority w:val="99"/>
    <w:semiHidden/>
    <w:unhideWhenUsed/>
    <w:rsid w:val="00564EFF"/>
    <w:rPr>
      <w:b/>
      <w:bCs/>
    </w:rPr>
  </w:style>
  <w:style w:type="character" w:customStyle="1" w:styleId="PedmtkomenteChar">
    <w:name w:val="Předmět komentáře Char"/>
    <w:basedOn w:val="TextkomenteChar"/>
    <w:link w:val="Pedmtkomente"/>
    <w:uiPriority w:val="99"/>
    <w:semiHidden/>
    <w:rsid w:val="00564EFF"/>
    <w:rPr>
      <w:b/>
      <w:bCs/>
      <w:sz w:val="20"/>
      <w:szCs w:val="20"/>
    </w:rPr>
  </w:style>
  <w:style w:type="character" w:styleId="Siln">
    <w:name w:val="Strong"/>
    <w:basedOn w:val="Standardnpsmoodstavce"/>
    <w:uiPriority w:val="22"/>
    <w:qFormat/>
    <w:rsid w:val="00B05A6D"/>
    <w:rPr>
      <w:b/>
      <w:bCs/>
    </w:rPr>
  </w:style>
  <w:style w:type="character" w:styleId="Zvraznn">
    <w:name w:val="Emphasis"/>
    <w:basedOn w:val="Standardnpsmoodstavce"/>
    <w:uiPriority w:val="20"/>
    <w:qFormat/>
    <w:rsid w:val="00557D5D"/>
    <w:rPr>
      <w:b/>
      <w:bCs/>
      <w:i w:val="0"/>
      <w:iCs w:val="0"/>
    </w:rPr>
  </w:style>
  <w:style w:type="character" w:customStyle="1" w:styleId="st1">
    <w:name w:val="st1"/>
    <w:basedOn w:val="Standardnpsmoodstavce"/>
    <w:rsid w:val="00557D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4A1B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A1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4A1B06"/>
    <w:rPr>
      <w:rFonts w:ascii="Times New Roman" w:eastAsia="Times New Roman" w:hAnsi="Times New Roman" w:cs="Times New Roman"/>
      <w:b/>
      <w:bCs/>
      <w:kern w:val="36"/>
      <w:sz w:val="48"/>
      <w:szCs w:val="48"/>
      <w:lang w:eastAsia="cs-CZ"/>
    </w:rPr>
  </w:style>
  <w:style w:type="paragraph" w:styleId="Textbubliny">
    <w:name w:val="Balloon Text"/>
    <w:basedOn w:val="Normln"/>
    <w:link w:val="TextbublinyChar"/>
    <w:uiPriority w:val="99"/>
    <w:semiHidden/>
    <w:unhideWhenUsed/>
    <w:rsid w:val="004635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35A6"/>
    <w:rPr>
      <w:rFonts w:ascii="Tahoma" w:hAnsi="Tahoma" w:cs="Tahoma"/>
      <w:sz w:val="16"/>
      <w:szCs w:val="16"/>
    </w:rPr>
  </w:style>
  <w:style w:type="paragraph" w:styleId="Odstavecseseznamem">
    <w:name w:val="List Paragraph"/>
    <w:basedOn w:val="Normln"/>
    <w:uiPriority w:val="34"/>
    <w:qFormat/>
    <w:rsid w:val="00467A7D"/>
    <w:pPr>
      <w:ind w:left="720"/>
      <w:contextualSpacing/>
    </w:pPr>
  </w:style>
  <w:style w:type="paragraph" w:styleId="Zhlav">
    <w:name w:val="header"/>
    <w:basedOn w:val="Normln"/>
    <w:link w:val="ZhlavChar"/>
    <w:uiPriority w:val="99"/>
    <w:unhideWhenUsed/>
    <w:rsid w:val="00A109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0904"/>
  </w:style>
  <w:style w:type="paragraph" w:styleId="Zpat">
    <w:name w:val="footer"/>
    <w:basedOn w:val="Normln"/>
    <w:link w:val="ZpatChar"/>
    <w:uiPriority w:val="99"/>
    <w:unhideWhenUsed/>
    <w:rsid w:val="00A10904"/>
    <w:pPr>
      <w:tabs>
        <w:tab w:val="center" w:pos="4536"/>
        <w:tab w:val="right" w:pos="9072"/>
      </w:tabs>
      <w:spacing w:after="0" w:line="240" w:lineRule="auto"/>
    </w:pPr>
  </w:style>
  <w:style w:type="character" w:customStyle="1" w:styleId="ZpatChar">
    <w:name w:val="Zápatí Char"/>
    <w:basedOn w:val="Standardnpsmoodstavce"/>
    <w:link w:val="Zpat"/>
    <w:uiPriority w:val="99"/>
    <w:rsid w:val="00A10904"/>
  </w:style>
  <w:style w:type="character" w:styleId="Odkaznakoment">
    <w:name w:val="annotation reference"/>
    <w:basedOn w:val="Standardnpsmoodstavce"/>
    <w:uiPriority w:val="99"/>
    <w:semiHidden/>
    <w:unhideWhenUsed/>
    <w:rsid w:val="00564EFF"/>
    <w:rPr>
      <w:sz w:val="16"/>
      <w:szCs w:val="16"/>
    </w:rPr>
  </w:style>
  <w:style w:type="paragraph" w:styleId="Textkomente">
    <w:name w:val="annotation text"/>
    <w:basedOn w:val="Normln"/>
    <w:link w:val="TextkomenteChar"/>
    <w:uiPriority w:val="99"/>
    <w:semiHidden/>
    <w:unhideWhenUsed/>
    <w:rsid w:val="00564EFF"/>
    <w:pPr>
      <w:spacing w:line="240" w:lineRule="auto"/>
    </w:pPr>
    <w:rPr>
      <w:sz w:val="20"/>
      <w:szCs w:val="20"/>
    </w:rPr>
  </w:style>
  <w:style w:type="character" w:customStyle="1" w:styleId="TextkomenteChar">
    <w:name w:val="Text komentáře Char"/>
    <w:basedOn w:val="Standardnpsmoodstavce"/>
    <w:link w:val="Textkomente"/>
    <w:uiPriority w:val="99"/>
    <w:semiHidden/>
    <w:rsid w:val="00564EFF"/>
    <w:rPr>
      <w:sz w:val="20"/>
      <w:szCs w:val="20"/>
    </w:rPr>
  </w:style>
  <w:style w:type="paragraph" w:styleId="Pedmtkomente">
    <w:name w:val="annotation subject"/>
    <w:basedOn w:val="Textkomente"/>
    <w:next w:val="Textkomente"/>
    <w:link w:val="PedmtkomenteChar"/>
    <w:uiPriority w:val="99"/>
    <w:semiHidden/>
    <w:unhideWhenUsed/>
    <w:rsid w:val="00564EFF"/>
    <w:rPr>
      <w:b/>
      <w:bCs/>
    </w:rPr>
  </w:style>
  <w:style w:type="character" w:customStyle="1" w:styleId="PedmtkomenteChar">
    <w:name w:val="Předmět komentáře Char"/>
    <w:basedOn w:val="TextkomenteChar"/>
    <w:link w:val="Pedmtkomente"/>
    <w:uiPriority w:val="99"/>
    <w:semiHidden/>
    <w:rsid w:val="00564EFF"/>
    <w:rPr>
      <w:b/>
      <w:bCs/>
      <w:sz w:val="20"/>
      <w:szCs w:val="20"/>
    </w:rPr>
  </w:style>
  <w:style w:type="character" w:styleId="Siln">
    <w:name w:val="Strong"/>
    <w:basedOn w:val="Standardnpsmoodstavce"/>
    <w:uiPriority w:val="22"/>
    <w:qFormat/>
    <w:rsid w:val="00B05A6D"/>
    <w:rPr>
      <w:b/>
      <w:bCs/>
    </w:rPr>
  </w:style>
  <w:style w:type="character" w:styleId="Zvraznn">
    <w:name w:val="Emphasis"/>
    <w:basedOn w:val="Standardnpsmoodstavce"/>
    <w:uiPriority w:val="20"/>
    <w:qFormat/>
    <w:rsid w:val="00557D5D"/>
    <w:rPr>
      <w:b/>
      <w:bCs/>
      <w:i w:val="0"/>
      <w:iCs w:val="0"/>
    </w:rPr>
  </w:style>
  <w:style w:type="character" w:customStyle="1" w:styleId="st1">
    <w:name w:val="st1"/>
    <w:basedOn w:val="Standardnpsmoodstavce"/>
    <w:rsid w:val="00557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2C9FD-F8A8-4EDC-AA3D-267FD0B21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1788</Words>
  <Characters>10552</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R O P I D</Company>
  <LinksUpToDate>false</LinksUpToDate>
  <CharactersWithSpaces>12316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Kudláček Luděk</dc:creator>
  <cp:lastModifiedBy>Luděk Kudláček</cp:lastModifiedBy>
  <cp:revision>3</cp:revision>
  <cp:lastPrinted>2018-03-22T09:43:00Z</cp:lastPrinted>
  <dcterms:created xsi:type="dcterms:W3CDTF">2018-04-06T11:39:00Z</dcterms:created>
  <dcterms:modified xsi:type="dcterms:W3CDTF">2018-04-06T11:40:00Z</dcterms:modified>
</cp:coreProperties>
</file>